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9D" w:rsidRDefault="006D449D"/>
    <w:p w:rsidR="006D449D" w:rsidRPr="00C477B4" w:rsidRDefault="006D449D" w:rsidP="006C37C4">
      <w:pPr>
        <w:rPr>
          <w:sz w:val="24"/>
          <w:szCs w:val="24"/>
        </w:rPr>
      </w:pPr>
      <w:r w:rsidRPr="00C477B4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№131-ФЗ </w:t>
      </w:r>
      <w:r>
        <w:rPr>
          <w:sz w:val="24"/>
          <w:szCs w:val="24"/>
        </w:rPr>
        <w:t>«</w:t>
      </w:r>
      <w:r w:rsidRPr="00C477B4">
        <w:rPr>
          <w:sz w:val="24"/>
          <w:szCs w:val="24"/>
        </w:rPr>
        <w:t xml:space="preserve">Об общих принципах организации местного самоуправления в Российской Федерации», уставом сельского поселения </w:t>
      </w:r>
      <w:r>
        <w:rPr>
          <w:sz w:val="24"/>
          <w:szCs w:val="24"/>
        </w:rPr>
        <w:t>Нижний Курп</w:t>
      </w:r>
      <w:r w:rsidRPr="00C477B4">
        <w:rPr>
          <w:sz w:val="24"/>
          <w:szCs w:val="24"/>
        </w:rPr>
        <w:t xml:space="preserve">, в целях определения назначения территории сельского поселения </w:t>
      </w:r>
      <w:r>
        <w:rPr>
          <w:sz w:val="24"/>
          <w:szCs w:val="24"/>
        </w:rPr>
        <w:t>Нижний Курп</w:t>
      </w:r>
      <w:r w:rsidRPr="00C477B4">
        <w:rPr>
          <w:sz w:val="24"/>
          <w:szCs w:val="24"/>
        </w:rPr>
        <w:t>. Исходя из социальных, экономических и иных факторов для обеспечения устойчивого развития территорий, развития инжен</w:t>
      </w:r>
      <w:r>
        <w:rPr>
          <w:sz w:val="24"/>
          <w:szCs w:val="24"/>
        </w:rPr>
        <w:t>ерной, транспортной и</w:t>
      </w:r>
      <w:r w:rsidRPr="00C477B4">
        <w:rPr>
          <w:sz w:val="24"/>
          <w:szCs w:val="24"/>
        </w:rPr>
        <w:t xml:space="preserve"> социальной инфраструктуры, обеспечения интересов граждан и их объединений, Совет местного самоуправления сельского поселения </w:t>
      </w:r>
      <w:r>
        <w:rPr>
          <w:sz w:val="24"/>
          <w:szCs w:val="24"/>
        </w:rPr>
        <w:t xml:space="preserve">Нижний Курп </w:t>
      </w:r>
      <w:r w:rsidRPr="00C477B4">
        <w:rPr>
          <w:sz w:val="24"/>
          <w:szCs w:val="24"/>
        </w:rPr>
        <w:t xml:space="preserve"> Терского муниципального района КБР РЕШИЛ:</w:t>
      </w:r>
    </w:p>
    <w:p w:rsidR="006D449D" w:rsidRPr="00C477B4" w:rsidRDefault="006D449D" w:rsidP="00115D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010D">
        <w:rPr>
          <w:rFonts w:cs="Calibri"/>
          <w:sz w:val="24"/>
          <w:szCs w:val="24"/>
        </w:rPr>
        <w:t xml:space="preserve">Комиссии по подготовке проекта правил землепользования и застройки сельского поселения </w:t>
      </w:r>
      <w:r>
        <w:rPr>
          <w:rFonts w:cs="Calibri"/>
          <w:sz w:val="24"/>
          <w:szCs w:val="24"/>
        </w:rPr>
        <w:t xml:space="preserve">Нижний Курп , </w:t>
      </w:r>
      <w:r>
        <w:rPr>
          <w:sz w:val="24"/>
          <w:szCs w:val="24"/>
        </w:rPr>
        <w:t>п</w:t>
      </w:r>
      <w:r w:rsidRPr="00C477B4">
        <w:rPr>
          <w:sz w:val="24"/>
          <w:szCs w:val="24"/>
        </w:rPr>
        <w:t>ровести</w:t>
      </w:r>
      <w:r>
        <w:rPr>
          <w:sz w:val="24"/>
          <w:szCs w:val="24"/>
        </w:rPr>
        <w:t xml:space="preserve"> публичные слушания по проекту п</w:t>
      </w:r>
      <w:r w:rsidRPr="00C477B4">
        <w:rPr>
          <w:sz w:val="24"/>
          <w:szCs w:val="24"/>
        </w:rPr>
        <w:t>равил землепо</w:t>
      </w:r>
      <w:r>
        <w:rPr>
          <w:sz w:val="24"/>
          <w:szCs w:val="24"/>
        </w:rPr>
        <w:t xml:space="preserve">льзования и застройки </w:t>
      </w:r>
      <w:r w:rsidRPr="00C477B4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Нижний Курп </w:t>
      </w:r>
      <w:r w:rsidRPr="00C477B4">
        <w:rPr>
          <w:sz w:val="24"/>
          <w:szCs w:val="24"/>
        </w:rPr>
        <w:t xml:space="preserve"> Терского муниципального ра</w:t>
      </w:r>
      <w:r>
        <w:rPr>
          <w:sz w:val="24"/>
          <w:szCs w:val="24"/>
        </w:rPr>
        <w:t xml:space="preserve">йона КБР 18  декабря </w:t>
      </w:r>
      <w:r w:rsidRPr="00C477B4">
        <w:rPr>
          <w:sz w:val="24"/>
          <w:szCs w:val="24"/>
        </w:rPr>
        <w:t xml:space="preserve"> 2014 года в </w:t>
      </w:r>
      <w:r>
        <w:rPr>
          <w:sz w:val="24"/>
          <w:szCs w:val="24"/>
        </w:rPr>
        <w:t>здании  СДК  местной администрации сельского поселения  Нижний Курп  в 15 час</w:t>
      </w:r>
      <w:r w:rsidRPr="00C477B4">
        <w:rPr>
          <w:sz w:val="24"/>
          <w:szCs w:val="24"/>
        </w:rPr>
        <w:t>.</w:t>
      </w:r>
      <w:r>
        <w:rPr>
          <w:sz w:val="24"/>
          <w:szCs w:val="24"/>
        </w:rPr>
        <w:t xml:space="preserve"> 00 мин.</w:t>
      </w:r>
    </w:p>
    <w:p w:rsidR="006D449D" w:rsidRPr="00C477B4" w:rsidRDefault="006D449D" w:rsidP="00115D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Разместить проект п</w:t>
      </w:r>
      <w:r w:rsidRPr="00C477B4">
        <w:rPr>
          <w:sz w:val="24"/>
          <w:szCs w:val="24"/>
        </w:rPr>
        <w:t>равил землепо</w:t>
      </w:r>
      <w:r>
        <w:rPr>
          <w:sz w:val="24"/>
          <w:szCs w:val="24"/>
        </w:rPr>
        <w:t>льзования и застройки</w:t>
      </w:r>
      <w:r w:rsidRPr="009B54F0">
        <w:rPr>
          <w:sz w:val="24"/>
          <w:szCs w:val="24"/>
        </w:rPr>
        <w:t xml:space="preserve"> </w:t>
      </w:r>
      <w:r w:rsidRPr="00EC3895">
        <w:rPr>
          <w:color w:val="000000"/>
        </w:rPr>
        <w:t xml:space="preserve">с картами градостроительного зонирования </w:t>
      </w:r>
      <w:r w:rsidRPr="00C477B4">
        <w:rPr>
          <w:sz w:val="24"/>
          <w:szCs w:val="24"/>
        </w:rPr>
        <w:t>в актовом за</w:t>
      </w:r>
      <w:r>
        <w:rPr>
          <w:sz w:val="24"/>
          <w:szCs w:val="24"/>
        </w:rPr>
        <w:t>ле здания местной администрации</w:t>
      </w:r>
      <w:r w:rsidRPr="00C477B4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Нижний Курп   </w:t>
      </w:r>
      <w:r w:rsidRPr="00C477B4">
        <w:rPr>
          <w:sz w:val="24"/>
          <w:szCs w:val="24"/>
        </w:rPr>
        <w:t>для ознакомления с ним</w:t>
      </w:r>
      <w:r>
        <w:rPr>
          <w:sz w:val="24"/>
          <w:szCs w:val="24"/>
        </w:rPr>
        <w:t>и</w:t>
      </w:r>
      <w:r w:rsidRPr="00C477B4">
        <w:rPr>
          <w:sz w:val="24"/>
          <w:szCs w:val="24"/>
        </w:rPr>
        <w:t xml:space="preserve"> граждан.</w:t>
      </w:r>
    </w:p>
    <w:p w:rsidR="006D449D" w:rsidRPr="00C477B4" w:rsidRDefault="006D449D" w:rsidP="00115D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77B4">
        <w:rPr>
          <w:sz w:val="24"/>
          <w:szCs w:val="24"/>
        </w:rPr>
        <w:t>Настоящее решение вступает в силу с момента его официального обнародования.</w:t>
      </w:r>
    </w:p>
    <w:p w:rsidR="006D449D" w:rsidRPr="00C477B4" w:rsidRDefault="006D449D" w:rsidP="00115D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77B4">
        <w:rPr>
          <w:sz w:val="24"/>
          <w:szCs w:val="24"/>
        </w:rPr>
        <w:t>Конт</w:t>
      </w:r>
      <w:r>
        <w:rPr>
          <w:sz w:val="24"/>
          <w:szCs w:val="24"/>
        </w:rPr>
        <w:t>роль за исполнением настоящего р</w:t>
      </w:r>
      <w:r w:rsidRPr="00C477B4">
        <w:rPr>
          <w:sz w:val="24"/>
          <w:szCs w:val="24"/>
        </w:rPr>
        <w:t>ешения оставляю за собой.</w:t>
      </w:r>
    </w:p>
    <w:p w:rsidR="006D449D" w:rsidRDefault="006D449D" w:rsidP="00C477B4">
      <w:pPr>
        <w:rPr>
          <w:sz w:val="24"/>
          <w:szCs w:val="24"/>
        </w:rPr>
      </w:pPr>
    </w:p>
    <w:p w:rsidR="006D449D" w:rsidRDefault="006D449D" w:rsidP="00C477B4">
      <w:pPr>
        <w:rPr>
          <w:sz w:val="24"/>
          <w:szCs w:val="24"/>
        </w:rPr>
      </w:pPr>
    </w:p>
    <w:p w:rsidR="006D449D" w:rsidRDefault="006D449D" w:rsidP="00C477B4">
      <w:pPr>
        <w:rPr>
          <w:sz w:val="24"/>
          <w:szCs w:val="24"/>
        </w:rPr>
      </w:pPr>
    </w:p>
    <w:p w:rsidR="006D449D" w:rsidRDefault="006D449D" w:rsidP="00852860">
      <w:pPr>
        <w:spacing w:after="0"/>
        <w:ind w:hanging="142"/>
        <w:rPr>
          <w:sz w:val="24"/>
          <w:szCs w:val="24"/>
        </w:rPr>
      </w:pPr>
      <w:bookmarkStart w:id="0" w:name="_GoBack"/>
      <w:bookmarkEnd w:id="0"/>
      <w:r w:rsidRPr="00C477B4">
        <w:rPr>
          <w:sz w:val="24"/>
          <w:szCs w:val="24"/>
        </w:rPr>
        <w:t xml:space="preserve">Глава сельского поселения </w:t>
      </w:r>
      <w:r>
        <w:rPr>
          <w:sz w:val="24"/>
          <w:szCs w:val="24"/>
        </w:rPr>
        <w:t xml:space="preserve">Нижний Курп </w:t>
      </w:r>
    </w:p>
    <w:p w:rsidR="006D449D" w:rsidRPr="00C477B4" w:rsidRDefault="006D449D" w:rsidP="00C477B4">
      <w:pPr>
        <w:rPr>
          <w:sz w:val="24"/>
          <w:szCs w:val="24"/>
        </w:rPr>
      </w:pPr>
      <w:r w:rsidRPr="00C477B4">
        <w:rPr>
          <w:sz w:val="24"/>
          <w:szCs w:val="24"/>
        </w:rPr>
        <w:t xml:space="preserve">Терского муниципального района КБР                                                     </w:t>
      </w:r>
      <w:r>
        <w:rPr>
          <w:sz w:val="24"/>
          <w:szCs w:val="24"/>
        </w:rPr>
        <w:t xml:space="preserve">П.Аксоров </w:t>
      </w:r>
    </w:p>
    <w:sectPr w:rsidR="006D449D" w:rsidRPr="00C477B4" w:rsidSect="00C477B4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9D" w:rsidRDefault="006D449D" w:rsidP="006C37C4">
      <w:pPr>
        <w:spacing w:after="0" w:line="240" w:lineRule="auto"/>
      </w:pPr>
      <w:r>
        <w:separator/>
      </w:r>
    </w:p>
  </w:endnote>
  <w:endnote w:type="continuationSeparator" w:id="1">
    <w:p w:rsidR="006D449D" w:rsidRDefault="006D449D" w:rsidP="006C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9D" w:rsidRDefault="006D449D" w:rsidP="006C37C4">
      <w:pPr>
        <w:spacing w:after="0" w:line="240" w:lineRule="auto"/>
      </w:pPr>
      <w:r>
        <w:separator/>
      </w:r>
    </w:p>
  </w:footnote>
  <w:footnote w:type="continuationSeparator" w:id="1">
    <w:p w:rsidR="006D449D" w:rsidRDefault="006D449D" w:rsidP="006C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3686"/>
      <w:gridCol w:w="1701"/>
      <w:gridCol w:w="3827"/>
    </w:tblGrid>
    <w:tr w:rsidR="006D449D" w:rsidRPr="00C40425" w:rsidTr="00F94230">
      <w:trPr>
        <w:trHeight w:val="1072"/>
      </w:trPr>
      <w:tc>
        <w:tcPr>
          <w:tcW w:w="3828" w:type="dxa"/>
        </w:tcPr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КъэбэрдейБалъкъэрРеспубликэм</w:t>
          </w: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щ</w:t>
          </w:r>
          <w:r w:rsidRPr="00E7391B">
            <w:rPr>
              <w:sz w:val="16"/>
              <w:szCs w:val="16"/>
            </w:rPr>
            <w:t>ыщТэрчрайонымхыхьэ</w:t>
          </w:r>
        </w:p>
        <w:p w:rsidR="006D449D" w:rsidRPr="00E7391B" w:rsidRDefault="006D449D" w:rsidP="00A022F9">
          <w:pPr>
            <w:pStyle w:val="ConsPlusNonform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Курп Ищхъэрэ </w:t>
          </w:r>
          <w:r w:rsidRPr="00E7391B">
            <w:rPr>
              <w:sz w:val="16"/>
              <w:szCs w:val="16"/>
            </w:rPr>
            <w:t>къуажэм и щ</w:t>
          </w:r>
          <w:r w:rsidRPr="00E7391B">
            <w:rPr>
              <w:sz w:val="16"/>
              <w:szCs w:val="16"/>
              <w:lang w:val="en-US"/>
            </w:rPr>
            <w:t>I</w:t>
          </w:r>
          <w:r w:rsidRPr="00E7391B">
            <w:rPr>
              <w:sz w:val="16"/>
              <w:szCs w:val="16"/>
            </w:rPr>
            <w:t>ып</w:t>
          </w:r>
          <w:r w:rsidRPr="00E7391B">
            <w:rPr>
              <w:sz w:val="16"/>
              <w:szCs w:val="16"/>
              <w:lang w:val="en-US"/>
            </w:rPr>
            <w:t>I</w:t>
          </w:r>
          <w:r w:rsidRPr="00E7391B">
            <w:rPr>
              <w:sz w:val="16"/>
              <w:szCs w:val="16"/>
            </w:rPr>
            <w:t>э</w:t>
          </w: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самоуправленэмк</w:t>
          </w:r>
          <w:r w:rsidRPr="00E7391B">
            <w:rPr>
              <w:sz w:val="16"/>
              <w:szCs w:val="16"/>
              <w:lang w:val="en-US"/>
            </w:rPr>
            <w:t>I</w:t>
          </w:r>
          <w:r w:rsidRPr="00E7391B">
            <w:rPr>
              <w:sz w:val="16"/>
              <w:szCs w:val="16"/>
            </w:rPr>
            <w:t>э и Совет</w:t>
          </w:r>
        </w:p>
      </w:tc>
      <w:tc>
        <w:tcPr>
          <w:tcW w:w="1701" w:type="dxa"/>
        </w:tcPr>
        <w:p w:rsidR="006D449D" w:rsidRPr="00E7391B" w:rsidRDefault="006D449D" w:rsidP="006C37C4">
          <w:pPr>
            <w:pStyle w:val="ConsPlusNonformat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53.25pt" o:ole="" fillcolor="window">
                <v:imagedata r:id="rId1" o:title=""/>
              </v:shape>
              <o:OLEObject Type="Embed" ProgID="Unknown" ShapeID="_x0000_i1026" DrawAspect="Content" ObjectID="_1525495925" r:id="rId2"/>
            </w:object>
          </w:r>
        </w:p>
      </w:tc>
      <w:tc>
        <w:tcPr>
          <w:tcW w:w="3827" w:type="dxa"/>
        </w:tcPr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Къабарты-МалкъарРеспубликаны</w:t>
          </w: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Терк районунуогъарлы</w:t>
          </w:r>
          <w:r>
            <w:rPr>
              <w:sz w:val="16"/>
              <w:szCs w:val="16"/>
            </w:rPr>
            <w:t xml:space="preserve"> Нижний Курп </w:t>
          </w: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элиникихкеими</w:t>
          </w:r>
        </w:p>
        <w:p w:rsidR="006D449D" w:rsidRPr="00E7391B" w:rsidRDefault="006D449D" w:rsidP="006C37C4">
          <w:pPr>
            <w:pStyle w:val="ConsPlusNonformat"/>
            <w:jc w:val="center"/>
            <w:rPr>
              <w:sz w:val="16"/>
              <w:szCs w:val="16"/>
            </w:rPr>
          </w:pPr>
          <w:r w:rsidRPr="00E7391B">
            <w:rPr>
              <w:sz w:val="16"/>
              <w:szCs w:val="16"/>
            </w:rPr>
            <w:t>самоуправлениясыныСовети</w:t>
          </w:r>
        </w:p>
      </w:tc>
    </w:tr>
  </w:tbl>
  <w:p w:rsidR="006D449D" w:rsidRDefault="006D449D" w:rsidP="006C37C4">
    <w:pPr>
      <w:pStyle w:val="Heading1"/>
      <w:rPr>
        <w:sz w:val="24"/>
      </w:rPr>
    </w:pPr>
    <w:r>
      <w:rPr>
        <w:sz w:val="24"/>
      </w:rPr>
      <w:t xml:space="preserve">СОВЕТ МЕСТНОГО САМОУПРАВЛЕНИЯ СЕЛЬСКОГО ПОСЕЛЕНИЯ НИЖНИЙ КУРП  ТЕРСКОГО  МУНИЦИПАЛЬНОГО РАЙОНА </w:t>
    </w:r>
  </w:p>
  <w:p w:rsidR="006D449D" w:rsidRDefault="006D449D" w:rsidP="006C37C4">
    <w:pPr>
      <w:pStyle w:val="Heading1"/>
      <w:rPr>
        <w:sz w:val="24"/>
      </w:rPr>
    </w:pPr>
    <w:r>
      <w:rPr>
        <w:sz w:val="24"/>
      </w:rPr>
      <w:t>КАБАРДИНО-БАЛКАРСКОЙ РЕСПУБЛИКИ</w:t>
    </w:r>
  </w:p>
  <w:p w:rsidR="006D449D" w:rsidRDefault="006D449D" w:rsidP="006C37C4">
    <w:pPr>
      <w:spacing w:after="200" w:line="276" w:lineRule="auto"/>
      <w:jc w:val="right"/>
      <w:rPr>
        <w:b/>
      </w:rPr>
    </w:pPr>
    <w:r>
      <w:rPr>
        <w:noProof/>
        <w:lang w:eastAsia="ru-RU"/>
      </w:rPr>
      <w:pict>
        <v:line id="Прямая соединительная линия 2" o:spid="_x0000_s2049" style="position:absolute;left:0;text-align:left;z-index:251660288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</w:pict>
    </w:r>
    <w:r>
      <w:rPr>
        <w:noProof/>
        <w:lang w:eastAsia="ru-RU"/>
      </w:rPr>
      <w:pict>
        <v:line id="Прямая соединительная линия 1" o:spid="_x0000_s2050" style="position:absolute;left:0;text-align:left;z-index:251661312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</w:pict>
    </w:r>
  </w:p>
  <w:p w:rsidR="006D449D" w:rsidRDefault="006D449D" w:rsidP="006C37C4">
    <w:pPr>
      <w:pStyle w:val="ConsPlusNonformat"/>
      <w:rPr>
        <w:sz w:val="24"/>
      </w:rPr>
    </w:pPr>
    <w:r>
      <w:rPr>
        <w:sz w:val="24"/>
      </w:rPr>
      <w:t>"25"   август   2014г.                          с. Нижний Курп</w:t>
    </w:r>
  </w:p>
  <w:p w:rsidR="006D449D" w:rsidRDefault="006D449D" w:rsidP="006C37C4">
    <w:pPr>
      <w:pStyle w:val="ConsPlusNonformat"/>
      <w:rPr>
        <w:sz w:val="24"/>
      </w:rPr>
    </w:pPr>
  </w:p>
  <w:p w:rsidR="006D449D" w:rsidRDefault="006D449D" w:rsidP="006C37C4">
    <w:pPr>
      <w:pStyle w:val="ConsPlusNonformat"/>
      <w:rPr>
        <w:sz w:val="24"/>
      </w:rPr>
    </w:pPr>
    <w:r>
      <w:rPr>
        <w:sz w:val="24"/>
      </w:rPr>
      <w:t>5-го созыва</w:t>
    </w:r>
    <w:r>
      <w:rPr>
        <w:sz w:val="24"/>
      </w:rPr>
      <w:tab/>
    </w:r>
    <w:r>
      <w:rPr>
        <w:sz w:val="24"/>
      </w:rPr>
      <w:tab/>
      <w:t xml:space="preserve">                            13-я сессия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6D449D" w:rsidRDefault="006D449D" w:rsidP="006C37C4">
    <w:pPr>
      <w:pStyle w:val="ConsPlusTitle"/>
      <w:widowControl/>
      <w:jc w:val="center"/>
      <w:rPr>
        <w:rFonts w:ascii="Times New Roman" w:hAnsi="Times New Roman" w:cs="Times New Roman"/>
        <w:sz w:val="28"/>
        <w:szCs w:val="28"/>
      </w:rPr>
    </w:pPr>
  </w:p>
  <w:p w:rsidR="006D449D" w:rsidRDefault="006D449D" w:rsidP="006C37C4">
    <w:pPr>
      <w:pStyle w:val="ConsPlusTitle"/>
      <w:widowControl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РЕШЕНИЕ №14/3</w:t>
    </w:r>
  </w:p>
  <w:p w:rsidR="006D449D" w:rsidRDefault="006D449D" w:rsidP="006C37C4">
    <w:pPr>
      <w:pStyle w:val="ConsPlusTitle"/>
      <w:widowControl/>
      <w:jc w:val="center"/>
      <w:rPr>
        <w:rFonts w:ascii="Times New Roman" w:hAnsi="Times New Roman" w:cs="Times New Roman"/>
        <w:sz w:val="28"/>
        <w:szCs w:val="28"/>
      </w:rPr>
    </w:pPr>
  </w:p>
  <w:p w:rsidR="006D449D" w:rsidRPr="00C477B4" w:rsidRDefault="006D449D" w:rsidP="006C37C4">
    <w:pPr>
      <w:pStyle w:val="Heading1"/>
      <w:rPr>
        <w:sz w:val="24"/>
        <w:szCs w:val="24"/>
      </w:rPr>
    </w:pPr>
    <w:r w:rsidRPr="00C477B4">
      <w:rPr>
        <w:caps/>
        <w:sz w:val="24"/>
        <w:szCs w:val="24"/>
      </w:rPr>
      <w:t xml:space="preserve">О НАЗНАЧЕНИИ ПУБЛИЧНЫХ СЛУШАНИЙ ПО ПРОЕКТУ ПРАВИЛ ЗЕМЛЕПОЛЬЗОВАНИЯ И ЗАСТРОЙКИ ТЕРРИТОРИИ СЕЛЬСКОГО ПОСЕЛЕНИЯ </w:t>
    </w:r>
    <w:r>
      <w:rPr>
        <w:caps/>
        <w:sz w:val="24"/>
        <w:szCs w:val="24"/>
      </w:rPr>
      <w:t xml:space="preserve">НИЖНИЙ КУРП </w:t>
    </w:r>
    <w:r w:rsidRPr="00C477B4">
      <w:rPr>
        <w:caps/>
        <w:sz w:val="24"/>
        <w:szCs w:val="24"/>
      </w:rPr>
      <w:t xml:space="preserve"> ТЕРСКОГО МУНИЦИПАЛЬНОГО  РАЙОНА КАБАРДИНО- БАЛКАРСКОЙ РЕ</w:t>
    </w:r>
    <w:r>
      <w:rPr>
        <w:caps/>
        <w:sz w:val="24"/>
        <w:szCs w:val="24"/>
      </w:rPr>
      <w:t xml:space="preserve">СПУБЛИКИ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449C6"/>
    <w:multiLevelType w:val="hybridMultilevel"/>
    <w:tmpl w:val="0F8E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3B1"/>
    <w:rsid w:val="00027057"/>
    <w:rsid w:val="000F6B9E"/>
    <w:rsid w:val="00115DAB"/>
    <w:rsid w:val="001900FD"/>
    <w:rsid w:val="001B3D37"/>
    <w:rsid w:val="001C6286"/>
    <w:rsid w:val="002E7DDD"/>
    <w:rsid w:val="002F3332"/>
    <w:rsid w:val="00332F31"/>
    <w:rsid w:val="003567E3"/>
    <w:rsid w:val="00570F80"/>
    <w:rsid w:val="005D76AB"/>
    <w:rsid w:val="006753E5"/>
    <w:rsid w:val="006C37C4"/>
    <w:rsid w:val="006D449D"/>
    <w:rsid w:val="006D736A"/>
    <w:rsid w:val="006E7F7E"/>
    <w:rsid w:val="007706ED"/>
    <w:rsid w:val="00827F80"/>
    <w:rsid w:val="00852860"/>
    <w:rsid w:val="008833B9"/>
    <w:rsid w:val="009B54F0"/>
    <w:rsid w:val="009E05AE"/>
    <w:rsid w:val="00A022F9"/>
    <w:rsid w:val="00A5010D"/>
    <w:rsid w:val="00B355AB"/>
    <w:rsid w:val="00B45953"/>
    <w:rsid w:val="00BE4A74"/>
    <w:rsid w:val="00C40425"/>
    <w:rsid w:val="00C477B4"/>
    <w:rsid w:val="00CF48A9"/>
    <w:rsid w:val="00DE5855"/>
    <w:rsid w:val="00E7391B"/>
    <w:rsid w:val="00EC3895"/>
    <w:rsid w:val="00EC628D"/>
    <w:rsid w:val="00F17303"/>
    <w:rsid w:val="00F94230"/>
    <w:rsid w:val="00FE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AB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7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7C4"/>
    <w:rPr>
      <w:rFonts w:ascii="Times New Roman" w:hAnsi="Times New Roman"/>
      <w:b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6C37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37C4"/>
  </w:style>
  <w:style w:type="paragraph" w:styleId="Footer">
    <w:name w:val="footer"/>
    <w:basedOn w:val="Normal"/>
    <w:link w:val="FooterChar"/>
    <w:uiPriority w:val="99"/>
    <w:rsid w:val="006C37C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37C4"/>
  </w:style>
  <w:style w:type="paragraph" w:customStyle="1" w:styleId="ConsPlusNonformat">
    <w:name w:val="ConsPlusNonformat"/>
    <w:uiPriority w:val="99"/>
    <w:rsid w:val="006C37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C37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1"/>
    <w:basedOn w:val="Normal"/>
    <w:uiPriority w:val="99"/>
    <w:rsid w:val="006C37C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115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77B4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7B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219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Белоглинское</dc:creator>
  <cp:keywords/>
  <dc:description/>
  <cp:lastModifiedBy>Admin</cp:lastModifiedBy>
  <cp:revision>11</cp:revision>
  <cp:lastPrinted>2016-05-11T08:21:00Z</cp:lastPrinted>
  <dcterms:created xsi:type="dcterms:W3CDTF">2016-04-01T14:08:00Z</dcterms:created>
  <dcterms:modified xsi:type="dcterms:W3CDTF">2016-05-23T04:06:00Z</dcterms:modified>
</cp:coreProperties>
</file>