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E23" w:rsidRDefault="00180E23" w:rsidP="00180E23">
      <w:pPr>
        <w:shd w:val="clear" w:color="auto" w:fill="FFFFFF"/>
        <w:spacing w:line="360" w:lineRule="auto"/>
        <w:ind w:left="567"/>
        <w:jc w:val="right"/>
        <w:rPr>
          <w:rFonts w:ascii="Cambria" w:hAnsi="Cambria"/>
          <w:color w:val="365F91" w:themeColor="accent1" w:themeShade="BF"/>
          <w:sz w:val="32"/>
          <w:szCs w:val="32"/>
        </w:rPr>
      </w:pPr>
      <w:bookmarkStart w:id="0" w:name="_Hlk526242438"/>
    </w:p>
    <w:p w:rsidR="00180E23" w:rsidRDefault="00CC3410" w:rsidP="00180E23">
      <w:pPr>
        <w:shd w:val="clear" w:color="auto" w:fill="FFFFFF"/>
        <w:spacing w:line="360" w:lineRule="auto"/>
        <w:ind w:left="567"/>
        <w:rPr>
          <w:i/>
        </w:rPr>
      </w:pPr>
      <w:r>
        <w:rPr>
          <w:i/>
        </w:rPr>
        <w:t xml:space="preserve"> </w:t>
      </w:r>
    </w:p>
    <w:p w:rsidR="00180E23" w:rsidRDefault="00180E23" w:rsidP="00180E23">
      <w:pPr>
        <w:shd w:val="clear" w:color="auto" w:fill="FFFFFF"/>
        <w:spacing w:line="360" w:lineRule="auto"/>
        <w:ind w:left="567"/>
        <w:rPr>
          <w:i/>
        </w:rPr>
      </w:pPr>
    </w:p>
    <w:p w:rsidR="00180E23" w:rsidRDefault="00180E23" w:rsidP="00180E23">
      <w:pPr>
        <w:shd w:val="clear" w:color="auto" w:fill="FFFFFF"/>
        <w:spacing w:line="360" w:lineRule="auto"/>
        <w:ind w:left="567"/>
        <w:jc w:val="center"/>
        <w:rPr>
          <w:sz w:val="60"/>
          <w:szCs w:val="60"/>
        </w:rPr>
      </w:pPr>
    </w:p>
    <w:p w:rsidR="00180E23" w:rsidRDefault="00180E23" w:rsidP="00180E23">
      <w:pPr>
        <w:shd w:val="clear" w:color="auto" w:fill="FFFFFF"/>
        <w:spacing w:line="360" w:lineRule="auto"/>
        <w:ind w:left="567"/>
        <w:jc w:val="center"/>
        <w:rPr>
          <w:i/>
        </w:rPr>
      </w:pPr>
      <w:r>
        <w:rPr>
          <w:b/>
          <w:noProof/>
        </w:rPr>
        <w:drawing>
          <wp:inline distT="0" distB="0" distL="0" distR="0">
            <wp:extent cx="5835015" cy="1861185"/>
            <wp:effectExtent l="0" t="0" r="0" b="5715"/>
            <wp:docPr id="1" name="Рисунок 1" descr="green_buil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reen_buildings"/>
                    <pic:cNvPicPr>
                      <a:picLocks noChangeAspect="1" noChangeArrowheads="1"/>
                    </pic:cNvPicPr>
                  </pic:nvPicPr>
                  <pic:blipFill>
                    <a:blip r:embed="rId8"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292" t="8118" b="20294"/>
                    <a:stretch>
                      <a:fillRect/>
                    </a:stretch>
                  </pic:blipFill>
                  <pic:spPr bwMode="auto">
                    <a:xfrm>
                      <a:off x="0" y="0"/>
                      <a:ext cx="5835015" cy="1861185"/>
                    </a:xfrm>
                    <a:prstGeom prst="rect">
                      <a:avLst/>
                    </a:prstGeom>
                    <a:noFill/>
                    <a:ln>
                      <a:noFill/>
                    </a:ln>
                  </pic:spPr>
                </pic:pic>
              </a:graphicData>
            </a:graphic>
          </wp:inline>
        </w:drawing>
      </w:r>
    </w:p>
    <w:p w:rsidR="00087AC3" w:rsidRDefault="00087AC3" w:rsidP="00087AC3">
      <w:pPr>
        <w:shd w:val="clear" w:color="auto" w:fill="FFFFFF"/>
        <w:tabs>
          <w:tab w:val="left" w:leader="underscore" w:pos="3494"/>
        </w:tabs>
        <w:spacing w:before="245"/>
        <w:ind w:left="567"/>
        <w:jc w:val="center"/>
        <w:rPr>
          <w:b/>
          <w:bCs/>
          <w:color w:val="000000" w:themeColor="text1"/>
          <w:sz w:val="16"/>
          <w:szCs w:val="16"/>
        </w:rPr>
      </w:pPr>
    </w:p>
    <w:p w:rsidR="00087AC3" w:rsidRDefault="00087AC3" w:rsidP="00087AC3">
      <w:pPr>
        <w:shd w:val="clear" w:color="auto" w:fill="FFFFFF"/>
        <w:tabs>
          <w:tab w:val="left" w:leader="underscore" w:pos="3494"/>
        </w:tabs>
        <w:spacing w:before="245"/>
        <w:ind w:left="567"/>
        <w:jc w:val="center"/>
        <w:rPr>
          <w:rFonts w:ascii="Cambria" w:hAnsi="Cambria"/>
          <w:b/>
          <w:bCs/>
          <w:color w:val="365F91" w:themeColor="accent1" w:themeShade="BF"/>
          <w:sz w:val="56"/>
          <w:szCs w:val="56"/>
        </w:rPr>
      </w:pPr>
      <w:r>
        <w:rPr>
          <w:rFonts w:ascii="Cambria" w:hAnsi="Cambria"/>
          <w:b/>
          <w:bCs/>
          <w:color w:val="365F91" w:themeColor="accent1" w:themeShade="BF"/>
          <w:sz w:val="56"/>
          <w:szCs w:val="56"/>
        </w:rPr>
        <w:t xml:space="preserve">МЕСТНЫЕ НОРМАТИВЫ                         </w:t>
      </w:r>
      <w:proofErr w:type="gramStart"/>
      <w:r>
        <w:rPr>
          <w:rFonts w:ascii="Cambria" w:hAnsi="Cambria"/>
          <w:b/>
          <w:bCs/>
          <w:color w:val="365F91" w:themeColor="accent1" w:themeShade="BF"/>
          <w:sz w:val="56"/>
          <w:szCs w:val="56"/>
        </w:rPr>
        <w:t>ГРАДОСТРОИТЕЛЬНОГО</w:t>
      </w:r>
      <w:proofErr w:type="gramEnd"/>
      <w:r>
        <w:rPr>
          <w:rFonts w:ascii="Cambria" w:hAnsi="Cambria"/>
          <w:b/>
          <w:bCs/>
          <w:color w:val="365F91" w:themeColor="accent1" w:themeShade="BF"/>
          <w:sz w:val="56"/>
          <w:szCs w:val="56"/>
        </w:rPr>
        <w:t xml:space="preserve">                       ПРОЕКТИРОВАНИЯ</w:t>
      </w:r>
    </w:p>
    <w:p w:rsidR="00087AC3" w:rsidRDefault="00087AC3" w:rsidP="00087AC3">
      <w:pPr>
        <w:shd w:val="clear" w:color="auto" w:fill="FFFFFF"/>
        <w:tabs>
          <w:tab w:val="left" w:leader="underscore" w:pos="3494"/>
        </w:tabs>
        <w:spacing w:before="245"/>
        <w:ind w:left="567"/>
        <w:jc w:val="center"/>
        <w:rPr>
          <w:rFonts w:ascii="Cambria" w:hAnsi="Cambria"/>
          <w:b/>
          <w:bCs/>
          <w:color w:val="365F91" w:themeColor="accent1" w:themeShade="BF"/>
          <w:sz w:val="28"/>
          <w:szCs w:val="28"/>
        </w:rPr>
      </w:pPr>
    </w:p>
    <w:p w:rsidR="00087AC3" w:rsidRDefault="00087AC3" w:rsidP="00087AC3">
      <w:pPr>
        <w:shd w:val="clear" w:color="auto" w:fill="FFFFFF"/>
        <w:tabs>
          <w:tab w:val="left" w:leader="underscore" w:pos="3494"/>
        </w:tabs>
        <w:spacing w:before="245"/>
        <w:ind w:left="567"/>
        <w:jc w:val="center"/>
        <w:rPr>
          <w:rFonts w:ascii="Cambria" w:hAnsi="Cambria"/>
          <w:b/>
          <w:bCs/>
          <w:color w:val="365F91" w:themeColor="accent1" w:themeShade="BF"/>
          <w:sz w:val="36"/>
          <w:szCs w:val="36"/>
        </w:rPr>
      </w:pPr>
      <w:r>
        <w:rPr>
          <w:rFonts w:ascii="Cambria" w:hAnsi="Cambria"/>
          <w:b/>
          <w:bCs/>
          <w:color w:val="365F91" w:themeColor="accent1" w:themeShade="BF"/>
          <w:sz w:val="36"/>
          <w:szCs w:val="36"/>
        </w:rPr>
        <w:t xml:space="preserve">сельского поселения </w:t>
      </w:r>
      <w:r w:rsidR="00A9463F">
        <w:rPr>
          <w:rFonts w:ascii="Cambria" w:hAnsi="Cambria"/>
          <w:b/>
          <w:bCs/>
          <w:color w:val="365F91" w:themeColor="accent1" w:themeShade="BF"/>
          <w:sz w:val="36"/>
          <w:szCs w:val="36"/>
        </w:rPr>
        <w:t>Нижний Курп</w:t>
      </w:r>
    </w:p>
    <w:p w:rsidR="00087AC3" w:rsidRDefault="00087AC3" w:rsidP="00087AC3">
      <w:pPr>
        <w:shd w:val="clear" w:color="auto" w:fill="FFFFFF"/>
        <w:tabs>
          <w:tab w:val="left" w:leader="underscore" w:pos="3494"/>
        </w:tabs>
        <w:spacing w:before="245"/>
        <w:ind w:left="567"/>
        <w:jc w:val="center"/>
        <w:rPr>
          <w:rFonts w:ascii="Cambria" w:hAnsi="Cambria"/>
          <w:b/>
          <w:bCs/>
          <w:color w:val="365F91" w:themeColor="accent1" w:themeShade="BF"/>
          <w:sz w:val="36"/>
          <w:szCs w:val="36"/>
        </w:rPr>
      </w:pPr>
      <w:r>
        <w:rPr>
          <w:rFonts w:ascii="Cambria" w:hAnsi="Cambria"/>
          <w:b/>
          <w:bCs/>
          <w:color w:val="365F91" w:themeColor="accent1" w:themeShade="BF"/>
          <w:sz w:val="36"/>
          <w:szCs w:val="36"/>
        </w:rPr>
        <w:t>Терского муниципального района</w:t>
      </w:r>
    </w:p>
    <w:p w:rsidR="00087AC3" w:rsidRDefault="00087AC3" w:rsidP="00087AC3">
      <w:pPr>
        <w:shd w:val="clear" w:color="auto" w:fill="FFFFFF"/>
        <w:tabs>
          <w:tab w:val="left" w:leader="underscore" w:pos="3494"/>
        </w:tabs>
        <w:spacing w:before="245"/>
        <w:ind w:left="567"/>
        <w:jc w:val="center"/>
        <w:rPr>
          <w:rFonts w:ascii="Cambria" w:hAnsi="Cambria"/>
          <w:b/>
          <w:bCs/>
          <w:color w:val="365F91" w:themeColor="accent1" w:themeShade="BF"/>
          <w:sz w:val="36"/>
          <w:szCs w:val="36"/>
        </w:rPr>
      </w:pPr>
      <w:r>
        <w:rPr>
          <w:rFonts w:ascii="Cambria" w:hAnsi="Cambria"/>
          <w:b/>
          <w:bCs/>
          <w:color w:val="365F91" w:themeColor="accent1" w:themeShade="BF"/>
          <w:sz w:val="36"/>
          <w:szCs w:val="36"/>
        </w:rPr>
        <w:t>Кабардино-Балкарской Республики</w:t>
      </w:r>
    </w:p>
    <w:p w:rsidR="00087AC3" w:rsidRDefault="00087AC3" w:rsidP="00087AC3">
      <w:pPr>
        <w:shd w:val="clear" w:color="auto" w:fill="FFFFFF"/>
        <w:tabs>
          <w:tab w:val="left" w:leader="underscore" w:pos="3494"/>
        </w:tabs>
        <w:spacing w:before="245"/>
        <w:ind w:left="567"/>
        <w:jc w:val="center"/>
        <w:rPr>
          <w:rFonts w:ascii="Cambria" w:hAnsi="Cambria"/>
          <w:b/>
          <w:bCs/>
          <w:color w:val="365F91" w:themeColor="accent1" w:themeShade="BF"/>
          <w:sz w:val="40"/>
          <w:szCs w:val="40"/>
        </w:rPr>
      </w:pPr>
    </w:p>
    <w:p w:rsidR="00087AC3" w:rsidRDefault="00087AC3" w:rsidP="00087AC3">
      <w:pPr>
        <w:shd w:val="clear" w:color="auto" w:fill="FFFFFF"/>
        <w:tabs>
          <w:tab w:val="left" w:leader="underscore" w:pos="3494"/>
        </w:tabs>
        <w:spacing w:before="245"/>
        <w:ind w:left="567"/>
        <w:jc w:val="center"/>
        <w:rPr>
          <w:rFonts w:ascii="Cambria" w:hAnsi="Cambria"/>
          <w:b/>
          <w:bCs/>
          <w:color w:val="365F91" w:themeColor="accent1" w:themeShade="BF"/>
          <w:sz w:val="40"/>
          <w:szCs w:val="40"/>
        </w:rPr>
      </w:pPr>
    </w:p>
    <w:p w:rsidR="00087AC3" w:rsidRDefault="00087AC3" w:rsidP="00087AC3">
      <w:pPr>
        <w:shd w:val="clear" w:color="auto" w:fill="FFFFFF"/>
        <w:tabs>
          <w:tab w:val="left" w:leader="underscore" w:pos="3494"/>
        </w:tabs>
        <w:spacing w:before="245"/>
        <w:ind w:left="567"/>
        <w:jc w:val="center"/>
        <w:rPr>
          <w:rFonts w:ascii="Cambria" w:hAnsi="Cambria"/>
          <w:b/>
          <w:bCs/>
          <w:color w:val="365F91" w:themeColor="accent1" w:themeShade="BF"/>
          <w:sz w:val="40"/>
          <w:szCs w:val="40"/>
        </w:rPr>
      </w:pPr>
    </w:p>
    <w:p w:rsidR="00087AC3" w:rsidRDefault="00087AC3" w:rsidP="00087AC3">
      <w:pPr>
        <w:shd w:val="clear" w:color="auto" w:fill="FFFFFF"/>
        <w:tabs>
          <w:tab w:val="left" w:leader="underscore" w:pos="3494"/>
        </w:tabs>
        <w:spacing w:before="245"/>
        <w:ind w:left="567"/>
        <w:jc w:val="center"/>
        <w:rPr>
          <w:rFonts w:ascii="Cambria" w:hAnsi="Cambria"/>
          <w:b/>
          <w:bCs/>
          <w:color w:val="365F91" w:themeColor="accent1" w:themeShade="BF"/>
          <w:sz w:val="16"/>
          <w:szCs w:val="16"/>
        </w:rPr>
      </w:pPr>
    </w:p>
    <w:p w:rsidR="00087AC3" w:rsidRDefault="00087AC3" w:rsidP="00087AC3">
      <w:pPr>
        <w:shd w:val="clear" w:color="auto" w:fill="FFFFFF"/>
        <w:tabs>
          <w:tab w:val="left" w:leader="underscore" w:pos="3494"/>
        </w:tabs>
        <w:spacing w:before="245"/>
        <w:ind w:left="567"/>
        <w:jc w:val="center"/>
        <w:rPr>
          <w:rFonts w:ascii="Cambria" w:hAnsi="Cambria"/>
          <w:b/>
          <w:bCs/>
          <w:color w:val="365F91" w:themeColor="accent1" w:themeShade="BF"/>
          <w:sz w:val="16"/>
          <w:szCs w:val="16"/>
        </w:rPr>
      </w:pPr>
    </w:p>
    <w:p w:rsidR="00087AC3" w:rsidRDefault="00C172B4" w:rsidP="00087AC3">
      <w:pPr>
        <w:shd w:val="clear" w:color="auto" w:fill="FFFFFF"/>
        <w:ind w:firstLine="567"/>
        <w:jc w:val="center"/>
        <w:rPr>
          <w:rFonts w:eastAsia="Times New Roman"/>
          <w:sz w:val="24"/>
          <w:szCs w:val="24"/>
        </w:rPr>
      </w:pPr>
      <w:r>
        <w:rPr>
          <w:rFonts w:ascii="Cambria" w:hAnsi="Cambria"/>
          <w:b/>
          <w:bCs/>
          <w:color w:val="365F91" w:themeColor="accent1" w:themeShade="BF"/>
          <w:sz w:val="32"/>
          <w:szCs w:val="32"/>
        </w:rPr>
        <w:t>2022</w:t>
      </w:r>
      <w:r w:rsidR="00087AC3">
        <w:rPr>
          <w:rFonts w:ascii="Cambria" w:hAnsi="Cambria"/>
          <w:b/>
          <w:bCs/>
          <w:color w:val="365F91" w:themeColor="accent1" w:themeShade="BF"/>
          <w:sz w:val="32"/>
          <w:szCs w:val="32"/>
        </w:rPr>
        <w:t xml:space="preserve"> г.</w:t>
      </w:r>
    </w:p>
    <w:p w:rsidR="00E6762A" w:rsidRPr="006C6B44" w:rsidRDefault="00E6762A" w:rsidP="0010409D">
      <w:pPr>
        <w:shd w:val="clear" w:color="auto" w:fill="FFFFFF"/>
        <w:ind w:firstLine="567"/>
        <w:jc w:val="right"/>
        <w:rPr>
          <w:rFonts w:eastAsia="Times New Roman"/>
          <w:sz w:val="24"/>
          <w:szCs w:val="24"/>
        </w:rPr>
      </w:pPr>
    </w:p>
    <w:p w:rsidR="0010409D" w:rsidRPr="006C6B44" w:rsidRDefault="0010409D" w:rsidP="0010409D">
      <w:pPr>
        <w:shd w:val="clear" w:color="auto" w:fill="FFFFFF"/>
        <w:ind w:firstLine="567"/>
        <w:rPr>
          <w:rFonts w:eastAsia="Times New Roman"/>
          <w:sz w:val="24"/>
          <w:szCs w:val="24"/>
        </w:rPr>
      </w:pPr>
      <w:r w:rsidRPr="006C6B44">
        <w:rPr>
          <w:rFonts w:eastAsia="Times New Roman"/>
          <w:sz w:val="24"/>
          <w:szCs w:val="24"/>
        </w:rPr>
        <w:br w:type="page"/>
      </w:r>
    </w:p>
    <w:p w:rsidR="006348DD" w:rsidRDefault="006348DD" w:rsidP="00BC6790">
      <w:pPr>
        <w:spacing w:line="276" w:lineRule="auto"/>
        <w:ind w:firstLine="567"/>
        <w:jc w:val="center"/>
        <w:rPr>
          <w:b/>
          <w:sz w:val="28"/>
          <w:szCs w:val="28"/>
        </w:rPr>
      </w:pPr>
      <w:r w:rsidRPr="00BD4063">
        <w:rPr>
          <w:rFonts w:eastAsia="Times New Roman"/>
          <w:b/>
          <w:sz w:val="28"/>
          <w:szCs w:val="28"/>
        </w:rPr>
        <w:lastRenderedPageBreak/>
        <w:t xml:space="preserve">1. </w:t>
      </w:r>
      <w:r w:rsidRPr="00D6197D">
        <w:rPr>
          <w:b/>
          <w:sz w:val="28"/>
          <w:szCs w:val="28"/>
        </w:rPr>
        <w:t>Общие положения</w:t>
      </w:r>
    </w:p>
    <w:p w:rsidR="00E0270D" w:rsidRPr="00BD4063" w:rsidRDefault="00E0270D" w:rsidP="00BC6790">
      <w:pPr>
        <w:spacing w:line="276" w:lineRule="auto"/>
        <w:ind w:firstLine="567"/>
        <w:jc w:val="center"/>
        <w:rPr>
          <w:rFonts w:eastAsia="Times New Roman"/>
          <w:b/>
          <w:sz w:val="28"/>
          <w:szCs w:val="28"/>
        </w:rPr>
      </w:pPr>
    </w:p>
    <w:p w:rsidR="006348DD" w:rsidRDefault="006348DD" w:rsidP="00BC6790">
      <w:pPr>
        <w:spacing w:line="276" w:lineRule="auto"/>
        <w:ind w:firstLine="567"/>
        <w:jc w:val="both"/>
        <w:rPr>
          <w:rFonts w:eastAsia="Times New Roman"/>
          <w:b/>
          <w:sz w:val="24"/>
          <w:szCs w:val="24"/>
        </w:rPr>
      </w:pPr>
      <w:r w:rsidRPr="00BD4063">
        <w:rPr>
          <w:rFonts w:eastAsia="Times New Roman"/>
          <w:b/>
          <w:i/>
          <w:sz w:val="24"/>
          <w:szCs w:val="24"/>
        </w:rPr>
        <w:t xml:space="preserve">1.1. </w:t>
      </w:r>
      <w:r w:rsidRPr="00053F0A">
        <w:rPr>
          <w:rFonts w:eastAsia="Times New Roman"/>
          <w:b/>
          <w:i/>
          <w:sz w:val="24"/>
          <w:szCs w:val="24"/>
        </w:rPr>
        <w:t>Назначение и область применения</w:t>
      </w:r>
      <w:r>
        <w:rPr>
          <w:rFonts w:eastAsia="Times New Roman"/>
          <w:b/>
          <w:i/>
          <w:sz w:val="24"/>
          <w:szCs w:val="24"/>
        </w:rPr>
        <w:t>.</w:t>
      </w:r>
    </w:p>
    <w:p w:rsidR="00574C75" w:rsidRPr="00574C75" w:rsidRDefault="00574C75" w:rsidP="00BC6790">
      <w:pPr>
        <w:spacing w:line="276" w:lineRule="auto"/>
        <w:ind w:firstLine="567"/>
        <w:jc w:val="both"/>
        <w:rPr>
          <w:rFonts w:eastAsia="Times New Roman"/>
          <w:b/>
          <w:sz w:val="24"/>
          <w:szCs w:val="24"/>
        </w:rPr>
      </w:pPr>
    </w:p>
    <w:p w:rsidR="006348DD" w:rsidRPr="009548F8" w:rsidRDefault="006348DD" w:rsidP="00BC6790">
      <w:pPr>
        <w:pStyle w:val="ConsPlusNormal"/>
        <w:widowControl/>
        <w:spacing w:line="276" w:lineRule="auto"/>
        <w:ind w:firstLine="567"/>
        <w:jc w:val="both"/>
        <w:rPr>
          <w:rFonts w:ascii="Times New Roman" w:hAnsi="Times New Roman" w:cs="Times New Roman"/>
          <w:sz w:val="24"/>
          <w:szCs w:val="24"/>
        </w:rPr>
      </w:pPr>
      <w:proofErr w:type="gramStart"/>
      <w:r w:rsidRPr="009548F8">
        <w:rPr>
          <w:rFonts w:ascii="Times New Roman" w:hAnsi="Times New Roman" w:cs="Times New Roman"/>
          <w:sz w:val="24"/>
          <w:szCs w:val="24"/>
        </w:rPr>
        <w:t>Местные нормативы градостроительного проектирования</w:t>
      </w:r>
      <w:r w:rsidRPr="00053F0A">
        <w:rPr>
          <w:rFonts w:ascii="Times New Roman" w:hAnsi="Times New Roman" w:cs="Times New Roman"/>
          <w:sz w:val="24"/>
          <w:szCs w:val="24"/>
        </w:rPr>
        <w:t xml:space="preserve"> </w:t>
      </w:r>
      <w:r w:rsidR="00F634CF">
        <w:rPr>
          <w:rFonts w:ascii="Times New Roman" w:hAnsi="Times New Roman" w:cs="Times New Roman"/>
          <w:sz w:val="24"/>
          <w:szCs w:val="24"/>
        </w:rPr>
        <w:t>с</w:t>
      </w:r>
      <w:r>
        <w:rPr>
          <w:rFonts w:ascii="Times New Roman" w:hAnsi="Times New Roman" w:cs="Times New Roman"/>
          <w:sz w:val="24"/>
          <w:szCs w:val="24"/>
        </w:rPr>
        <w:t>ельского поселения</w:t>
      </w:r>
      <w:r w:rsidRPr="009548F8">
        <w:rPr>
          <w:rFonts w:ascii="Times New Roman" w:hAnsi="Times New Roman" w:cs="Times New Roman"/>
          <w:sz w:val="24"/>
          <w:szCs w:val="24"/>
        </w:rPr>
        <w:t xml:space="preserve"> </w:t>
      </w:r>
      <w:r w:rsidR="00A9463F">
        <w:rPr>
          <w:rFonts w:ascii="Times New Roman" w:hAnsi="Times New Roman" w:cs="Times New Roman"/>
          <w:sz w:val="24"/>
          <w:szCs w:val="24"/>
        </w:rPr>
        <w:t>Нижний Курп</w:t>
      </w:r>
      <w:r w:rsidR="00C172B4">
        <w:rPr>
          <w:rFonts w:ascii="Times New Roman" w:hAnsi="Times New Roman" w:cs="Times New Roman"/>
          <w:sz w:val="24"/>
          <w:szCs w:val="24"/>
        </w:rPr>
        <w:t xml:space="preserve"> </w:t>
      </w:r>
      <w:r w:rsidR="001143BD">
        <w:rPr>
          <w:rFonts w:ascii="Times New Roman" w:hAnsi="Times New Roman" w:cs="Times New Roman"/>
          <w:sz w:val="24"/>
          <w:szCs w:val="24"/>
        </w:rPr>
        <w:t xml:space="preserve"> </w:t>
      </w:r>
      <w:r w:rsidR="00667AE6">
        <w:rPr>
          <w:rFonts w:ascii="Times New Roman" w:hAnsi="Times New Roman" w:cs="Times New Roman"/>
          <w:sz w:val="24"/>
          <w:szCs w:val="24"/>
        </w:rPr>
        <w:t>Терского</w:t>
      </w:r>
      <w:r w:rsidR="00F634CF" w:rsidRPr="009F0F8C">
        <w:rPr>
          <w:rFonts w:ascii="Times New Roman" w:hAnsi="Times New Roman" w:cs="Times New Roman"/>
          <w:sz w:val="24"/>
          <w:szCs w:val="24"/>
        </w:rPr>
        <w:t xml:space="preserve"> </w:t>
      </w:r>
      <w:r w:rsidR="00F634CF">
        <w:rPr>
          <w:rFonts w:ascii="Times New Roman" w:hAnsi="Times New Roman" w:cs="Times New Roman"/>
          <w:sz w:val="24"/>
          <w:szCs w:val="24"/>
        </w:rPr>
        <w:t>м</w:t>
      </w:r>
      <w:r>
        <w:rPr>
          <w:rFonts w:ascii="Times New Roman" w:hAnsi="Times New Roman" w:cs="Times New Roman"/>
          <w:sz w:val="24"/>
          <w:szCs w:val="24"/>
        </w:rPr>
        <w:t>униципального района</w:t>
      </w:r>
      <w:r w:rsidRPr="009548F8">
        <w:rPr>
          <w:rFonts w:ascii="Times New Roman" w:hAnsi="Times New Roman" w:cs="Times New Roman"/>
          <w:sz w:val="24"/>
          <w:szCs w:val="24"/>
        </w:rPr>
        <w:t xml:space="preserve"> </w:t>
      </w:r>
      <w:r w:rsidR="00C060B5">
        <w:rPr>
          <w:rFonts w:ascii="Times New Roman" w:hAnsi="Times New Roman" w:cs="Times New Roman"/>
          <w:sz w:val="24"/>
          <w:szCs w:val="24"/>
        </w:rPr>
        <w:t>Кабардино-Балкарской Республики (далее - Сельское поселение)</w:t>
      </w:r>
      <w:r w:rsidRPr="009548F8">
        <w:rPr>
          <w:rFonts w:ascii="Times New Roman" w:hAnsi="Times New Roman" w:cs="Times New Roman"/>
          <w:sz w:val="24"/>
          <w:szCs w:val="24"/>
        </w:rPr>
        <w:t xml:space="preserve"> разработаны в соответствии с Градостроительным кодексом Российской Федерации и иными нормативными правовыми актами </w:t>
      </w:r>
      <w:r w:rsidR="00C060B5">
        <w:rPr>
          <w:rFonts w:ascii="Times New Roman" w:hAnsi="Times New Roman" w:cs="Times New Roman"/>
          <w:sz w:val="24"/>
          <w:szCs w:val="24"/>
        </w:rPr>
        <w:t>РФ</w:t>
      </w:r>
      <w:r>
        <w:rPr>
          <w:rFonts w:ascii="Times New Roman" w:hAnsi="Times New Roman" w:cs="Times New Roman"/>
          <w:sz w:val="24"/>
          <w:szCs w:val="24"/>
        </w:rPr>
        <w:t xml:space="preserve"> и КБР</w:t>
      </w:r>
      <w:r w:rsidRPr="009548F8">
        <w:rPr>
          <w:rFonts w:ascii="Times New Roman" w:hAnsi="Times New Roman" w:cs="Times New Roman"/>
          <w:sz w:val="24"/>
          <w:szCs w:val="24"/>
        </w:rPr>
        <w:t xml:space="preserve">, применяются при подготовке, согласовании, экспертизе, утверждении генерального плана </w:t>
      </w:r>
      <w:r w:rsidR="00FC3B63">
        <w:rPr>
          <w:rFonts w:ascii="Times New Roman" w:hAnsi="Times New Roman" w:cs="Times New Roman"/>
          <w:sz w:val="24"/>
          <w:szCs w:val="24"/>
        </w:rPr>
        <w:t>С</w:t>
      </w:r>
      <w:r>
        <w:rPr>
          <w:rFonts w:ascii="Times New Roman" w:hAnsi="Times New Roman" w:cs="Times New Roman"/>
          <w:sz w:val="24"/>
          <w:szCs w:val="24"/>
        </w:rPr>
        <w:t>ельского поселения</w:t>
      </w:r>
      <w:r w:rsidRPr="009548F8">
        <w:rPr>
          <w:rFonts w:ascii="Times New Roman" w:hAnsi="Times New Roman" w:cs="Times New Roman"/>
          <w:sz w:val="24"/>
          <w:szCs w:val="24"/>
        </w:rPr>
        <w:t>, документов градостроительного зонирования (правил землепользования и застройки) и документации по планировке территории (проектов планировки территории, проектов межевания территории</w:t>
      </w:r>
      <w:proofErr w:type="gramEnd"/>
      <w:r w:rsidRPr="009548F8">
        <w:rPr>
          <w:rFonts w:ascii="Times New Roman" w:hAnsi="Times New Roman" w:cs="Times New Roman"/>
          <w:sz w:val="24"/>
          <w:szCs w:val="24"/>
        </w:rPr>
        <w:t xml:space="preserve"> и градостроительных планов земельных участков) с учетом перспективы развития поселения. </w:t>
      </w:r>
    </w:p>
    <w:p w:rsidR="006348DD" w:rsidRDefault="006348DD" w:rsidP="00BC6790">
      <w:pPr>
        <w:pStyle w:val="0"/>
        <w:spacing w:line="276" w:lineRule="auto"/>
        <w:ind w:firstLine="567"/>
        <w:rPr>
          <w:sz w:val="24"/>
          <w:szCs w:val="24"/>
        </w:rPr>
      </w:pPr>
      <w:proofErr w:type="gramStart"/>
      <w:r w:rsidRPr="009548F8">
        <w:rPr>
          <w:sz w:val="24"/>
          <w:szCs w:val="24"/>
        </w:rPr>
        <w:t xml:space="preserve">Местные нормативы градостроительного проектирования </w:t>
      </w:r>
      <w:r w:rsidR="00034C00">
        <w:rPr>
          <w:sz w:val="24"/>
          <w:szCs w:val="24"/>
        </w:rPr>
        <w:t>С</w:t>
      </w:r>
      <w:r w:rsidRPr="009548F8">
        <w:rPr>
          <w:sz w:val="24"/>
          <w:szCs w:val="24"/>
        </w:rPr>
        <w:t>ельского поселения</w:t>
      </w:r>
      <w:r w:rsidR="00F51FB2">
        <w:rPr>
          <w:sz w:val="24"/>
          <w:szCs w:val="24"/>
        </w:rPr>
        <w:t xml:space="preserve"> </w:t>
      </w:r>
      <w:r w:rsidR="00F51FB2" w:rsidRPr="009548F8">
        <w:rPr>
          <w:sz w:val="24"/>
          <w:szCs w:val="24"/>
        </w:rPr>
        <w:t xml:space="preserve">(далее - Нормативы) </w:t>
      </w:r>
      <w:r w:rsidRPr="009548F8">
        <w:rPr>
          <w:sz w:val="24"/>
          <w:szCs w:val="24"/>
        </w:rPr>
        <w:t>содержат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 - транспортной инфраструктуры, благоустройства территории), предупреждения и устранения негативного воздействия факторов среды обитания на население, безопасности функционирования формируемой среды, а также устойчивости в чрезвычайных ситуациях.</w:t>
      </w:r>
      <w:proofErr w:type="gramEnd"/>
    </w:p>
    <w:p w:rsidR="00574C75" w:rsidRPr="009548F8" w:rsidRDefault="00574C75" w:rsidP="00BC6790">
      <w:pPr>
        <w:pStyle w:val="0"/>
        <w:spacing w:line="276" w:lineRule="auto"/>
        <w:ind w:firstLine="567"/>
        <w:rPr>
          <w:sz w:val="24"/>
          <w:szCs w:val="24"/>
        </w:rPr>
      </w:pPr>
    </w:p>
    <w:p w:rsidR="00A30A95" w:rsidRPr="00BD4063" w:rsidRDefault="00A30A95" w:rsidP="00BC6790">
      <w:pPr>
        <w:shd w:val="clear" w:color="auto" w:fill="FFFFFF"/>
        <w:tabs>
          <w:tab w:val="left" w:pos="1022"/>
          <w:tab w:val="left" w:leader="underscore" w:pos="8064"/>
        </w:tabs>
        <w:spacing w:line="276" w:lineRule="auto"/>
        <w:ind w:firstLine="567"/>
        <w:jc w:val="both"/>
        <w:rPr>
          <w:rFonts w:eastAsia="Times New Roman"/>
          <w:b/>
          <w:i/>
          <w:sz w:val="24"/>
          <w:szCs w:val="24"/>
        </w:rPr>
      </w:pPr>
      <w:r w:rsidRPr="00BD4063">
        <w:rPr>
          <w:rFonts w:eastAsia="Times New Roman"/>
          <w:b/>
          <w:i/>
          <w:sz w:val="24"/>
          <w:szCs w:val="24"/>
        </w:rPr>
        <w:t xml:space="preserve">1.2. </w:t>
      </w:r>
      <w:r w:rsidRPr="0089159B">
        <w:rPr>
          <w:rFonts w:eastAsia="Times New Roman"/>
          <w:b/>
          <w:i/>
          <w:sz w:val="24"/>
          <w:szCs w:val="24"/>
        </w:rPr>
        <w:t>Термины и определения</w:t>
      </w:r>
      <w:r>
        <w:rPr>
          <w:rFonts w:eastAsia="Times New Roman"/>
          <w:b/>
          <w:i/>
          <w:sz w:val="24"/>
          <w:szCs w:val="24"/>
        </w:rPr>
        <w:t>.</w:t>
      </w:r>
    </w:p>
    <w:p w:rsidR="00A30A95" w:rsidRPr="0089159B" w:rsidRDefault="00A30A95" w:rsidP="00BC6790">
      <w:pPr>
        <w:spacing w:line="276" w:lineRule="auto"/>
        <w:ind w:firstLine="567"/>
        <w:jc w:val="both"/>
        <w:rPr>
          <w:rFonts w:eastAsia="Times New Roman"/>
          <w:bCs/>
          <w:sz w:val="24"/>
          <w:szCs w:val="24"/>
        </w:rPr>
      </w:pPr>
      <w:r w:rsidRPr="0089159B">
        <w:rPr>
          <w:rFonts w:eastAsia="Times New Roman"/>
          <w:sz w:val="24"/>
          <w:szCs w:val="24"/>
        </w:rPr>
        <w:t xml:space="preserve">Основные термины и определения, используемые в настоящих </w:t>
      </w:r>
      <w:r w:rsidR="00034C00">
        <w:rPr>
          <w:rFonts w:eastAsia="Times New Roman"/>
          <w:sz w:val="24"/>
          <w:szCs w:val="24"/>
        </w:rPr>
        <w:t>Н</w:t>
      </w:r>
      <w:r w:rsidR="007F2E87" w:rsidRPr="0089159B">
        <w:rPr>
          <w:rFonts w:eastAsia="Times New Roman"/>
          <w:sz w:val="24"/>
          <w:szCs w:val="24"/>
        </w:rPr>
        <w:t xml:space="preserve">ормативах, </w:t>
      </w:r>
      <w:r w:rsidR="007F2E87" w:rsidRPr="0089159B">
        <w:rPr>
          <w:rFonts w:eastAsia="Times New Roman"/>
          <w:bCs/>
          <w:sz w:val="24"/>
          <w:szCs w:val="24"/>
        </w:rPr>
        <w:t>соответствуют</w:t>
      </w:r>
      <w:r w:rsidRPr="0089159B">
        <w:rPr>
          <w:rFonts w:eastAsia="Times New Roman"/>
          <w:bCs/>
          <w:sz w:val="24"/>
          <w:szCs w:val="24"/>
        </w:rPr>
        <w:t xml:space="preserve"> терминам и определениям, используемым:</w:t>
      </w:r>
    </w:p>
    <w:p w:rsidR="00A30A95" w:rsidRPr="0089159B" w:rsidRDefault="00A30A95" w:rsidP="00BC6790">
      <w:pPr>
        <w:widowControl/>
        <w:numPr>
          <w:ilvl w:val="0"/>
          <w:numId w:val="42"/>
        </w:numPr>
        <w:autoSpaceDE/>
        <w:autoSpaceDN/>
        <w:adjustRightInd/>
        <w:spacing w:line="276" w:lineRule="auto"/>
        <w:ind w:left="0" w:firstLine="567"/>
        <w:jc w:val="both"/>
        <w:rPr>
          <w:rFonts w:eastAsia="Times New Roman"/>
          <w:bCs/>
          <w:sz w:val="24"/>
          <w:szCs w:val="24"/>
        </w:rPr>
      </w:pPr>
      <w:r w:rsidRPr="0089159B">
        <w:rPr>
          <w:rFonts w:eastAsia="Times New Roman"/>
          <w:bCs/>
          <w:sz w:val="24"/>
          <w:szCs w:val="24"/>
        </w:rPr>
        <w:t>в федеральных законах;</w:t>
      </w:r>
    </w:p>
    <w:p w:rsidR="00A30A95" w:rsidRPr="0089159B" w:rsidRDefault="00A30A95" w:rsidP="00BC6790">
      <w:pPr>
        <w:widowControl/>
        <w:numPr>
          <w:ilvl w:val="0"/>
          <w:numId w:val="42"/>
        </w:numPr>
        <w:autoSpaceDE/>
        <w:autoSpaceDN/>
        <w:adjustRightInd/>
        <w:spacing w:line="276" w:lineRule="auto"/>
        <w:ind w:left="0" w:firstLine="567"/>
        <w:jc w:val="both"/>
        <w:rPr>
          <w:rFonts w:eastAsia="Times New Roman"/>
          <w:bCs/>
          <w:sz w:val="24"/>
          <w:szCs w:val="24"/>
        </w:rPr>
      </w:pPr>
      <w:r w:rsidRPr="0089159B">
        <w:rPr>
          <w:rFonts w:eastAsia="Times New Roman"/>
          <w:bCs/>
          <w:sz w:val="24"/>
          <w:szCs w:val="24"/>
        </w:rPr>
        <w:t xml:space="preserve">в законах </w:t>
      </w:r>
      <w:r w:rsidR="00FC3B63">
        <w:rPr>
          <w:rFonts w:eastAsia="Times New Roman"/>
          <w:bCs/>
          <w:sz w:val="24"/>
          <w:szCs w:val="24"/>
        </w:rPr>
        <w:t>Кабардино-Балкарской Республики</w:t>
      </w:r>
      <w:r w:rsidRPr="0089159B">
        <w:rPr>
          <w:rFonts w:eastAsia="Times New Roman"/>
          <w:bCs/>
          <w:sz w:val="24"/>
          <w:szCs w:val="24"/>
        </w:rPr>
        <w:t>;</w:t>
      </w:r>
    </w:p>
    <w:p w:rsidR="00A30A95" w:rsidRDefault="00A30A95" w:rsidP="00BC6790">
      <w:pPr>
        <w:widowControl/>
        <w:numPr>
          <w:ilvl w:val="0"/>
          <w:numId w:val="42"/>
        </w:numPr>
        <w:autoSpaceDE/>
        <w:autoSpaceDN/>
        <w:adjustRightInd/>
        <w:spacing w:line="276" w:lineRule="auto"/>
        <w:ind w:left="0" w:firstLine="567"/>
        <w:jc w:val="both"/>
        <w:rPr>
          <w:rFonts w:eastAsia="Times New Roman"/>
          <w:bCs/>
          <w:sz w:val="24"/>
          <w:szCs w:val="24"/>
        </w:rPr>
      </w:pPr>
      <w:r w:rsidRPr="0089159B">
        <w:rPr>
          <w:rFonts w:eastAsia="Times New Roman"/>
          <w:bCs/>
          <w:sz w:val="24"/>
          <w:szCs w:val="24"/>
        </w:rPr>
        <w:t>в национальных стандартах и сводах правил</w:t>
      </w:r>
      <w:r w:rsidR="00574C75">
        <w:rPr>
          <w:rFonts w:eastAsia="Times New Roman"/>
          <w:bCs/>
          <w:sz w:val="24"/>
          <w:szCs w:val="24"/>
        </w:rPr>
        <w:t>.</w:t>
      </w:r>
    </w:p>
    <w:p w:rsidR="00574C75" w:rsidRPr="0089159B" w:rsidRDefault="00574C75" w:rsidP="00574C75">
      <w:pPr>
        <w:widowControl/>
        <w:autoSpaceDE/>
        <w:autoSpaceDN/>
        <w:adjustRightInd/>
        <w:spacing w:line="276" w:lineRule="auto"/>
        <w:ind w:left="567"/>
        <w:jc w:val="both"/>
        <w:rPr>
          <w:rFonts w:eastAsia="Times New Roman"/>
          <w:bCs/>
          <w:sz w:val="24"/>
          <w:szCs w:val="24"/>
        </w:rPr>
      </w:pPr>
    </w:p>
    <w:p w:rsidR="00A30A95" w:rsidRPr="00D117F4" w:rsidRDefault="00A30A95" w:rsidP="00BC6790">
      <w:pPr>
        <w:spacing w:line="276" w:lineRule="auto"/>
        <w:ind w:firstLine="567"/>
        <w:jc w:val="both"/>
        <w:rPr>
          <w:rFonts w:eastAsia="Times New Roman"/>
          <w:b/>
          <w:i/>
          <w:sz w:val="24"/>
          <w:szCs w:val="24"/>
        </w:rPr>
      </w:pPr>
      <w:r w:rsidRPr="00D117F4">
        <w:rPr>
          <w:rFonts w:eastAsia="Times New Roman"/>
          <w:b/>
          <w:i/>
          <w:sz w:val="24"/>
          <w:szCs w:val="24"/>
        </w:rPr>
        <w:t xml:space="preserve">1.3. </w:t>
      </w:r>
      <w:r w:rsidRPr="0089159B">
        <w:rPr>
          <w:rFonts w:eastAsia="Times New Roman"/>
          <w:b/>
          <w:i/>
          <w:sz w:val="24"/>
          <w:szCs w:val="24"/>
        </w:rPr>
        <w:t>Нормативные ссылки</w:t>
      </w:r>
      <w:r>
        <w:rPr>
          <w:rFonts w:eastAsia="Times New Roman"/>
          <w:b/>
          <w:i/>
          <w:sz w:val="24"/>
          <w:szCs w:val="24"/>
        </w:rPr>
        <w:t>.</w:t>
      </w:r>
    </w:p>
    <w:p w:rsidR="00A30A95" w:rsidRDefault="00A30A95" w:rsidP="00BC6790">
      <w:pPr>
        <w:spacing w:line="276" w:lineRule="auto"/>
        <w:ind w:firstLine="567"/>
        <w:jc w:val="both"/>
        <w:rPr>
          <w:rFonts w:eastAsia="Times New Roman"/>
          <w:sz w:val="24"/>
          <w:szCs w:val="24"/>
        </w:rPr>
      </w:pPr>
      <w:r w:rsidRPr="0089159B">
        <w:rPr>
          <w:rFonts w:eastAsia="Times New Roman"/>
          <w:sz w:val="24"/>
          <w:szCs w:val="24"/>
        </w:rPr>
        <w:t xml:space="preserve">Перечень </w:t>
      </w:r>
      <w:r>
        <w:rPr>
          <w:rFonts w:eastAsia="Times New Roman"/>
          <w:sz w:val="24"/>
          <w:szCs w:val="24"/>
        </w:rPr>
        <w:t xml:space="preserve">законодательных и </w:t>
      </w:r>
      <w:r w:rsidRPr="0089159B">
        <w:rPr>
          <w:rFonts w:eastAsia="Times New Roman"/>
          <w:sz w:val="24"/>
          <w:szCs w:val="24"/>
        </w:rPr>
        <w:t xml:space="preserve">правовых актов Российской Федерации и </w:t>
      </w:r>
      <w:r w:rsidR="00C172B4">
        <w:rPr>
          <w:rFonts w:eastAsia="Times New Roman"/>
          <w:sz w:val="24"/>
          <w:szCs w:val="24"/>
        </w:rPr>
        <w:t>Кабардино-Балкарской Республики</w:t>
      </w:r>
      <w:r w:rsidRPr="0089159B">
        <w:rPr>
          <w:rFonts w:eastAsia="Times New Roman"/>
          <w:sz w:val="24"/>
          <w:szCs w:val="24"/>
        </w:rPr>
        <w:t xml:space="preserve">, используемых при разработке настоящих </w:t>
      </w:r>
      <w:r w:rsidR="00034C00">
        <w:rPr>
          <w:rFonts w:eastAsia="Times New Roman"/>
          <w:sz w:val="24"/>
          <w:szCs w:val="24"/>
        </w:rPr>
        <w:t>Н</w:t>
      </w:r>
      <w:r w:rsidRPr="0089159B">
        <w:rPr>
          <w:rFonts w:eastAsia="Times New Roman"/>
          <w:sz w:val="24"/>
          <w:szCs w:val="24"/>
        </w:rPr>
        <w:t xml:space="preserve">ормативов, приведен в </w:t>
      </w:r>
      <w:r>
        <w:rPr>
          <w:rFonts w:eastAsia="Times New Roman"/>
          <w:sz w:val="24"/>
          <w:szCs w:val="24"/>
        </w:rPr>
        <w:t>«П</w:t>
      </w:r>
      <w:r w:rsidRPr="0089159B">
        <w:rPr>
          <w:rFonts w:eastAsia="Times New Roman"/>
          <w:sz w:val="24"/>
          <w:szCs w:val="24"/>
        </w:rPr>
        <w:t>риложении 2</w:t>
      </w:r>
      <w:r>
        <w:rPr>
          <w:rFonts w:eastAsia="Times New Roman"/>
          <w:sz w:val="24"/>
          <w:szCs w:val="24"/>
        </w:rPr>
        <w:t xml:space="preserve">. </w:t>
      </w:r>
      <w:proofErr w:type="gramStart"/>
      <w:r>
        <w:rPr>
          <w:rFonts w:eastAsia="Times New Roman"/>
          <w:sz w:val="24"/>
          <w:szCs w:val="24"/>
        </w:rPr>
        <w:t>Справочное</w:t>
      </w:r>
      <w:proofErr w:type="gramEnd"/>
      <w:r>
        <w:rPr>
          <w:rFonts w:eastAsia="Times New Roman"/>
          <w:sz w:val="24"/>
          <w:szCs w:val="24"/>
        </w:rPr>
        <w:t>»</w:t>
      </w:r>
      <w:r w:rsidRPr="0089159B">
        <w:rPr>
          <w:rFonts w:eastAsia="Times New Roman"/>
          <w:sz w:val="24"/>
          <w:szCs w:val="24"/>
        </w:rPr>
        <w:t xml:space="preserve"> к </w:t>
      </w:r>
      <w:r>
        <w:rPr>
          <w:rFonts w:eastAsia="Times New Roman"/>
          <w:sz w:val="24"/>
          <w:szCs w:val="24"/>
        </w:rPr>
        <w:t xml:space="preserve">настоящим </w:t>
      </w:r>
      <w:r w:rsidR="00574C75">
        <w:rPr>
          <w:rFonts w:eastAsia="Times New Roman"/>
          <w:sz w:val="24"/>
          <w:szCs w:val="24"/>
        </w:rPr>
        <w:t>Н</w:t>
      </w:r>
      <w:r w:rsidRPr="0089159B">
        <w:rPr>
          <w:rFonts w:eastAsia="Times New Roman"/>
          <w:sz w:val="24"/>
          <w:szCs w:val="24"/>
        </w:rPr>
        <w:t>ормативам</w:t>
      </w:r>
      <w:r w:rsidRPr="0089159B">
        <w:rPr>
          <w:rFonts w:eastAsia="Times New Roman"/>
          <w:bCs/>
          <w:sz w:val="24"/>
          <w:szCs w:val="24"/>
        </w:rPr>
        <w:t>.</w:t>
      </w:r>
    </w:p>
    <w:p w:rsidR="00574C75" w:rsidRDefault="00574C75" w:rsidP="00BC6790">
      <w:pPr>
        <w:spacing w:line="276" w:lineRule="auto"/>
        <w:ind w:firstLine="567"/>
        <w:jc w:val="both"/>
        <w:rPr>
          <w:rFonts w:eastAsia="Times New Roman"/>
          <w:b/>
          <w:i/>
          <w:sz w:val="24"/>
          <w:szCs w:val="24"/>
        </w:rPr>
      </w:pPr>
    </w:p>
    <w:p w:rsidR="00A30A95" w:rsidRPr="00F600B8" w:rsidRDefault="00A30A95" w:rsidP="00BC6790">
      <w:pPr>
        <w:spacing w:line="276" w:lineRule="auto"/>
        <w:ind w:firstLine="567"/>
        <w:jc w:val="both"/>
        <w:rPr>
          <w:rFonts w:eastAsia="Times New Roman"/>
          <w:b/>
          <w:i/>
          <w:sz w:val="24"/>
          <w:szCs w:val="24"/>
        </w:rPr>
      </w:pPr>
      <w:r w:rsidRPr="00F600B8">
        <w:rPr>
          <w:rFonts w:eastAsia="Times New Roman"/>
          <w:b/>
          <w:i/>
          <w:sz w:val="24"/>
          <w:szCs w:val="24"/>
        </w:rPr>
        <w:t xml:space="preserve">1.4. </w:t>
      </w:r>
      <w:r w:rsidRPr="0089159B">
        <w:rPr>
          <w:rFonts w:eastAsia="Times New Roman"/>
          <w:b/>
          <w:i/>
          <w:sz w:val="24"/>
          <w:szCs w:val="24"/>
        </w:rPr>
        <w:t>Общая организация и зонирование территории</w:t>
      </w:r>
      <w:r>
        <w:rPr>
          <w:rFonts w:eastAsia="Times New Roman"/>
          <w:b/>
          <w:i/>
          <w:sz w:val="24"/>
          <w:szCs w:val="24"/>
        </w:rPr>
        <w:t xml:space="preserve"> Сельского поселения.</w:t>
      </w:r>
    </w:p>
    <w:p w:rsidR="00A30A95" w:rsidRPr="009548F8" w:rsidRDefault="00A30A95" w:rsidP="00BC6790">
      <w:pPr>
        <w:pStyle w:val="0"/>
        <w:spacing w:line="276" w:lineRule="auto"/>
        <w:ind w:firstLine="567"/>
        <w:rPr>
          <w:sz w:val="24"/>
          <w:szCs w:val="24"/>
        </w:rPr>
      </w:pPr>
      <w:r w:rsidRPr="009548F8">
        <w:rPr>
          <w:sz w:val="24"/>
          <w:szCs w:val="24"/>
        </w:rPr>
        <w:t>Территория сельского поселения подразделяется на следующие функциональные зоны:</w:t>
      </w:r>
    </w:p>
    <w:p w:rsidR="00A30A95" w:rsidRPr="009548F8" w:rsidRDefault="00A30A95" w:rsidP="00BC6790">
      <w:pPr>
        <w:pStyle w:val="0"/>
        <w:numPr>
          <w:ilvl w:val="0"/>
          <w:numId w:val="43"/>
        </w:numPr>
        <w:spacing w:line="276" w:lineRule="auto"/>
        <w:ind w:left="0" w:firstLine="567"/>
        <w:rPr>
          <w:sz w:val="24"/>
          <w:szCs w:val="24"/>
        </w:rPr>
      </w:pPr>
      <w:r w:rsidRPr="009548F8">
        <w:rPr>
          <w:sz w:val="24"/>
          <w:szCs w:val="24"/>
        </w:rPr>
        <w:t>жилые;</w:t>
      </w:r>
    </w:p>
    <w:p w:rsidR="00A30A95" w:rsidRPr="009548F8" w:rsidRDefault="00A30A95" w:rsidP="00BC6790">
      <w:pPr>
        <w:pStyle w:val="0"/>
        <w:numPr>
          <w:ilvl w:val="0"/>
          <w:numId w:val="43"/>
        </w:numPr>
        <w:spacing w:line="276" w:lineRule="auto"/>
        <w:ind w:left="0" w:firstLine="567"/>
        <w:rPr>
          <w:sz w:val="24"/>
          <w:szCs w:val="24"/>
        </w:rPr>
      </w:pPr>
      <w:r w:rsidRPr="009548F8">
        <w:rPr>
          <w:sz w:val="24"/>
          <w:szCs w:val="24"/>
        </w:rPr>
        <w:t>общественно-деловые;</w:t>
      </w:r>
    </w:p>
    <w:p w:rsidR="00A30A95" w:rsidRPr="009548F8" w:rsidRDefault="00A30A95" w:rsidP="00BC6790">
      <w:pPr>
        <w:pStyle w:val="0"/>
        <w:numPr>
          <w:ilvl w:val="0"/>
          <w:numId w:val="43"/>
        </w:numPr>
        <w:spacing w:line="276" w:lineRule="auto"/>
        <w:ind w:left="0" w:firstLine="567"/>
        <w:rPr>
          <w:sz w:val="24"/>
          <w:szCs w:val="24"/>
        </w:rPr>
      </w:pPr>
      <w:proofErr w:type="gramStart"/>
      <w:r w:rsidRPr="009548F8">
        <w:rPr>
          <w:sz w:val="24"/>
          <w:szCs w:val="24"/>
        </w:rPr>
        <w:t>производственные и зоны инженерной и транспортной инфраструктур;</w:t>
      </w:r>
      <w:proofErr w:type="gramEnd"/>
    </w:p>
    <w:p w:rsidR="00A30A95" w:rsidRPr="009548F8" w:rsidRDefault="00A30A95" w:rsidP="00BC6790">
      <w:pPr>
        <w:pStyle w:val="0"/>
        <w:numPr>
          <w:ilvl w:val="0"/>
          <w:numId w:val="43"/>
        </w:numPr>
        <w:spacing w:line="276" w:lineRule="auto"/>
        <w:ind w:left="0" w:firstLine="567"/>
        <w:rPr>
          <w:sz w:val="24"/>
          <w:szCs w:val="24"/>
        </w:rPr>
      </w:pPr>
      <w:r w:rsidRPr="009548F8">
        <w:rPr>
          <w:sz w:val="24"/>
          <w:szCs w:val="24"/>
        </w:rPr>
        <w:t>сельскохозяйственного использования;</w:t>
      </w:r>
    </w:p>
    <w:p w:rsidR="00A30A95" w:rsidRPr="009548F8" w:rsidRDefault="00A30A95" w:rsidP="00BC6790">
      <w:pPr>
        <w:pStyle w:val="0"/>
        <w:numPr>
          <w:ilvl w:val="0"/>
          <w:numId w:val="43"/>
        </w:numPr>
        <w:spacing w:line="276" w:lineRule="auto"/>
        <w:ind w:left="0" w:firstLine="567"/>
        <w:rPr>
          <w:sz w:val="24"/>
          <w:szCs w:val="24"/>
        </w:rPr>
      </w:pPr>
      <w:r w:rsidRPr="009548F8">
        <w:rPr>
          <w:sz w:val="24"/>
          <w:szCs w:val="24"/>
        </w:rPr>
        <w:t>рекреационного назначения;</w:t>
      </w:r>
    </w:p>
    <w:p w:rsidR="00A30A95" w:rsidRPr="009548F8" w:rsidRDefault="00A30A95" w:rsidP="00BC6790">
      <w:pPr>
        <w:pStyle w:val="0"/>
        <w:numPr>
          <w:ilvl w:val="0"/>
          <w:numId w:val="43"/>
        </w:numPr>
        <w:spacing w:line="276" w:lineRule="auto"/>
        <w:ind w:left="0" w:firstLine="567"/>
        <w:rPr>
          <w:sz w:val="24"/>
          <w:szCs w:val="24"/>
        </w:rPr>
      </w:pPr>
      <w:r w:rsidRPr="009548F8">
        <w:rPr>
          <w:sz w:val="24"/>
          <w:szCs w:val="24"/>
        </w:rPr>
        <w:t>особо охраняемых территорий;</w:t>
      </w:r>
    </w:p>
    <w:p w:rsidR="00A30A95" w:rsidRPr="009548F8" w:rsidRDefault="00A30A95" w:rsidP="00BC6790">
      <w:pPr>
        <w:pStyle w:val="0"/>
        <w:numPr>
          <w:ilvl w:val="0"/>
          <w:numId w:val="43"/>
        </w:numPr>
        <w:spacing w:line="276" w:lineRule="auto"/>
        <w:ind w:left="0" w:firstLine="567"/>
        <w:rPr>
          <w:sz w:val="24"/>
          <w:szCs w:val="24"/>
        </w:rPr>
      </w:pPr>
      <w:r w:rsidRPr="009548F8">
        <w:rPr>
          <w:sz w:val="24"/>
          <w:szCs w:val="24"/>
        </w:rPr>
        <w:t>специального назначения;</w:t>
      </w:r>
    </w:p>
    <w:p w:rsidR="00A30A95" w:rsidRPr="009548F8" w:rsidRDefault="00A30A95" w:rsidP="00BC6790">
      <w:pPr>
        <w:pStyle w:val="0"/>
        <w:numPr>
          <w:ilvl w:val="0"/>
          <w:numId w:val="43"/>
        </w:numPr>
        <w:spacing w:line="276" w:lineRule="auto"/>
        <w:ind w:left="0" w:firstLine="567"/>
        <w:rPr>
          <w:sz w:val="24"/>
          <w:szCs w:val="24"/>
        </w:rPr>
      </w:pPr>
      <w:r w:rsidRPr="009548F8">
        <w:rPr>
          <w:sz w:val="24"/>
          <w:szCs w:val="24"/>
        </w:rPr>
        <w:t>режимных территорий;</w:t>
      </w:r>
    </w:p>
    <w:p w:rsidR="00A30A95" w:rsidRDefault="00A30A95" w:rsidP="00BC6790">
      <w:pPr>
        <w:pStyle w:val="0"/>
        <w:numPr>
          <w:ilvl w:val="0"/>
          <w:numId w:val="43"/>
        </w:numPr>
        <w:spacing w:line="276" w:lineRule="auto"/>
        <w:ind w:left="0" w:firstLine="567"/>
        <w:rPr>
          <w:sz w:val="24"/>
          <w:szCs w:val="24"/>
        </w:rPr>
      </w:pPr>
      <w:r w:rsidRPr="009548F8">
        <w:rPr>
          <w:sz w:val="24"/>
          <w:szCs w:val="24"/>
        </w:rPr>
        <w:t>на которые градостроительные регламенты не устанавливаются.</w:t>
      </w:r>
    </w:p>
    <w:p w:rsidR="00A30A95" w:rsidRPr="009548F8" w:rsidRDefault="00A30A95" w:rsidP="00BC6790">
      <w:pPr>
        <w:pStyle w:val="0"/>
        <w:spacing w:line="276" w:lineRule="auto"/>
        <w:ind w:firstLine="567"/>
        <w:rPr>
          <w:sz w:val="24"/>
          <w:szCs w:val="24"/>
        </w:rPr>
      </w:pPr>
      <w:r w:rsidRPr="009548F8">
        <w:rPr>
          <w:sz w:val="24"/>
          <w:szCs w:val="24"/>
        </w:rPr>
        <w:t>В границах функциональных зон поселения устанавливаются территориальные зоны, состав и особенности использования которых, определяются правилами землепользования и застройки поселения.</w:t>
      </w:r>
    </w:p>
    <w:p w:rsidR="00A30A95" w:rsidRDefault="00A30A95" w:rsidP="00BC6790">
      <w:pPr>
        <w:spacing w:line="276" w:lineRule="auto"/>
        <w:ind w:firstLine="567"/>
        <w:jc w:val="center"/>
        <w:rPr>
          <w:rFonts w:eastAsia="Times New Roman"/>
          <w:b/>
          <w:sz w:val="28"/>
          <w:szCs w:val="28"/>
        </w:rPr>
      </w:pPr>
      <w:r w:rsidRPr="008E0CAB">
        <w:rPr>
          <w:rFonts w:eastAsia="Times New Roman"/>
          <w:b/>
          <w:sz w:val="28"/>
          <w:szCs w:val="28"/>
        </w:rPr>
        <w:t xml:space="preserve">2. </w:t>
      </w:r>
      <w:r w:rsidRPr="001367A0">
        <w:rPr>
          <w:rFonts w:eastAsia="Times New Roman"/>
          <w:b/>
          <w:sz w:val="28"/>
          <w:szCs w:val="28"/>
        </w:rPr>
        <w:t>Жилая зона</w:t>
      </w:r>
    </w:p>
    <w:p w:rsidR="00574C75" w:rsidRPr="008E0CAB" w:rsidRDefault="00574C75" w:rsidP="00BC6790">
      <w:pPr>
        <w:spacing w:line="276" w:lineRule="auto"/>
        <w:ind w:firstLine="567"/>
        <w:jc w:val="center"/>
        <w:rPr>
          <w:rFonts w:eastAsia="Times New Roman"/>
          <w:b/>
          <w:sz w:val="28"/>
          <w:szCs w:val="28"/>
        </w:rPr>
      </w:pPr>
    </w:p>
    <w:p w:rsidR="00CC3410" w:rsidRDefault="00CC3410" w:rsidP="00CC3410">
      <w:pPr>
        <w:spacing w:line="276" w:lineRule="auto"/>
        <w:ind w:firstLine="567"/>
        <w:jc w:val="both"/>
        <w:rPr>
          <w:rFonts w:eastAsia="Times New Roman"/>
          <w:b/>
          <w:i/>
          <w:sz w:val="24"/>
          <w:szCs w:val="24"/>
        </w:rPr>
      </w:pPr>
      <w:r>
        <w:rPr>
          <w:rFonts w:eastAsia="Times New Roman"/>
          <w:b/>
          <w:i/>
          <w:sz w:val="24"/>
          <w:szCs w:val="24"/>
        </w:rPr>
        <w:t>2.1. Нормативы жилищной обеспеченности.</w:t>
      </w:r>
    </w:p>
    <w:p w:rsidR="00CC3410" w:rsidRDefault="00CC3410" w:rsidP="00CC3410">
      <w:pPr>
        <w:spacing w:line="276" w:lineRule="auto"/>
        <w:ind w:firstLine="567"/>
        <w:jc w:val="both"/>
        <w:rPr>
          <w:sz w:val="24"/>
          <w:szCs w:val="24"/>
        </w:rPr>
      </w:pPr>
      <w:r>
        <w:rPr>
          <w:rFonts w:eastAsia="Times New Roman"/>
          <w:sz w:val="24"/>
          <w:szCs w:val="24"/>
        </w:rPr>
        <w:t xml:space="preserve">Расчетную минимальную обеспеченность общей площадью жилых помещений в </w:t>
      </w:r>
      <w:r>
        <w:rPr>
          <w:sz w:val="24"/>
          <w:szCs w:val="24"/>
        </w:rPr>
        <w:t>сельских населенных пунктах следует принимать:</w:t>
      </w:r>
    </w:p>
    <w:p w:rsidR="00CC3410" w:rsidRDefault="00CC3410" w:rsidP="00CC3410">
      <w:pPr>
        <w:spacing w:line="237" w:lineRule="auto"/>
        <w:ind w:firstLine="709"/>
        <w:rPr>
          <w:sz w:val="24"/>
          <w:szCs w:val="24"/>
        </w:rPr>
      </w:pPr>
      <w:r>
        <w:rPr>
          <w:sz w:val="24"/>
          <w:szCs w:val="24"/>
        </w:rPr>
        <w:t>на 2020 г. – 24 кв</w:t>
      </w:r>
      <w:proofErr w:type="gramStart"/>
      <w:r>
        <w:rPr>
          <w:sz w:val="24"/>
          <w:szCs w:val="24"/>
        </w:rPr>
        <w:t>.м</w:t>
      </w:r>
      <w:proofErr w:type="gramEnd"/>
      <w:r>
        <w:rPr>
          <w:sz w:val="24"/>
          <w:szCs w:val="24"/>
        </w:rPr>
        <w:t>/чел.;</w:t>
      </w:r>
    </w:p>
    <w:p w:rsidR="00CC3410" w:rsidRDefault="00CC3410" w:rsidP="00CC3410">
      <w:pPr>
        <w:spacing w:line="237" w:lineRule="auto"/>
        <w:ind w:firstLine="709"/>
        <w:rPr>
          <w:sz w:val="24"/>
          <w:szCs w:val="24"/>
        </w:rPr>
      </w:pPr>
      <w:r>
        <w:rPr>
          <w:sz w:val="24"/>
          <w:szCs w:val="24"/>
        </w:rPr>
        <w:t>на 2025 г. – 30 кв</w:t>
      </w:r>
      <w:proofErr w:type="gramStart"/>
      <w:r>
        <w:rPr>
          <w:sz w:val="24"/>
          <w:szCs w:val="24"/>
        </w:rPr>
        <w:t>.м</w:t>
      </w:r>
      <w:proofErr w:type="gramEnd"/>
      <w:r>
        <w:rPr>
          <w:sz w:val="24"/>
          <w:szCs w:val="24"/>
        </w:rPr>
        <w:t>/чел;</w:t>
      </w:r>
    </w:p>
    <w:p w:rsidR="00CC3410" w:rsidRDefault="00CC3410" w:rsidP="00CC3410">
      <w:pPr>
        <w:spacing w:line="237" w:lineRule="auto"/>
        <w:ind w:firstLine="709"/>
        <w:rPr>
          <w:sz w:val="24"/>
          <w:szCs w:val="24"/>
        </w:rPr>
      </w:pPr>
      <w:r>
        <w:rPr>
          <w:sz w:val="24"/>
          <w:szCs w:val="24"/>
        </w:rPr>
        <w:t>на 2030 г. – 33 кв</w:t>
      </w:r>
      <w:proofErr w:type="gramStart"/>
      <w:r>
        <w:rPr>
          <w:sz w:val="24"/>
          <w:szCs w:val="24"/>
        </w:rPr>
        <w:t>.м</w:t>
      </w:r>
      <w:proofErr w:type="gramEnd"/>
      <w:r>
        <w:rPr>
          <w:sz w:val="24"/>
          <w:szCs w:val="24"/>
        </w:rPr>
        <w:t>/чел.</w:t>
      </w:r>
    </w:p>
    <w:p w:rsidR="00CC3410" w:rsidRDefault="00CC3410" w:rsidP="00CC3410">
      <w:pPr>
        <w:spacing w:before="120" w:line="237" w:lineRule="auto"/>
        <w:ind w:firstLine="709"/>
        <w:jc w:val="both"/>
        <w:rPr>
          <w:sz w:val="24"/>
          <w:szCs w:val="24"/>
        </w:rPr>
      </w:pPr>
      <w:r>
        <w:rPr>
          <w:sz w:val="24"/>
          <w:szCs w:val="24"/>
        </w:rPr>
        <w:t>Примечание: Расчетные показатели на перспективу корректируются с учетом фактической расчетной минимальной обеспеченности общей площадью жилых поме</w:t>
      </w:r>
      <w:r w:rsidR="001146B7">
        <w:rPr>
          <w:sz w:val="24"/>
          <w:szCs w:val="24"/>
        </w:rPr>
        <w:t>щений, достигнутой в 2025 и 2030</w:t>
      </w:r>
      <w:bookmarkStart w:id="1" w:name="_GoBack"/>
      <w:bookmarkEnd w:id="1"/>
      <w:r>
        <w:rPr>
          <w:sz w:val="24"/>
          <w:szCs w:val="24"/>
        </w:rPr>
        <w:t xml:space="preserve"> годах.</w:t>
      </w:r>
    </w:p>
    <w:p w:rsidR="00CC3410" w:rsidRDefault="00CC3410" w:rsidP="00CC3410">
      <w:pPr>
        <w:spacing w:line="237" w:lineRule="auto"/>
        <w:ind w:firstLine="709"/>
        <w:rPr>
          <w:b/>
          <w:bCs/>
          <w:sz w:val="24"/>
          <w:szCs w:val="24"/>
        </w:rPr>
      </w:pPr>
    </w:p>
    <w:p w:rsidR="00CC3410" w:rsidRDefault="00CC3410" w:rsidP="00CC3410">
      <w:pPr>
        <w:spacing w:line="237" w:lineRule="auto"/>
        <w:ind w:firstLine="709"/>
        <w:jc w:val="both"/>
        <w:rPr>
          <w:b/>
          <w:bCs/>
          <w:sz w:val="24"/>
          <w:szCs w:val="24"/>
        </w:rPr>
      </w:pPr>
      <w:r>
        <w:rPr>
          <w:sz w:val="24"/>
          <w:szCs w:val="24"/>
        </w:rPr>
        <w:t>Расчетные показатели минимальной обеспеченности общей площадью жилых помещений для индивидуальной застройки не нормируются.</w:t>
      </w:r>
    </w:p>
    <w:p w:rsidR="00CC3410" w:rsidRDefault="00CC3410" w:rsidP="00CC3410">
      <w:pPr>
        <w:widowControl/>
        <w:autoSpaceDE/>
        <w:adjustRightInd/>
        <w:spacing w:line="276" w:lineRule="auto"/>
        <w:ind w:left="567"/>
        <w:jc w:val="both"/>
        <w:rPr>
          <w:rFonts w:eastAsia="Times New Roman"/>
          <w:sz w:val="24"/>
          <w:szCs w:val="24"/>
        </w:rPr>
      </w:pPr>
    </w:p>
    <w:p w:rsidR="00CC3410" w:rsidRPr="008E0CAB" w:rsidRDefault="00CC3410" w:rsidP="00CC3410">
      <w:pPr>
        <w:spacing w:line="276" w:lineRule="auto"/>
        <w:ind w:firstLine="567"/>
        <w:jc w:val="both"/>
        <w:rPr>
          <w:rFonts w:eastAsia="Times New Roman"/>
          <w:b/>
          <w:i/>
          <w:sz w:val="24"/>
          <w:szCs w:val="24"/>
        </w:rPr>
      </w:pPr>
      <w:r w:rsidRPr="008E0CAB">
        <w:rPr>
          <w:rFonts w:eastAsia="Times New Roman"/>
          <w:b/>
          <w:i/>
          <w:sz w:val="24"/>
          <w:szCs w:val="24"/>
        </w:rPr>
        <w:t xml:space="preserve">2.2. </w:t>
      </w:r>
      <w:r w:rsidRPr="00C417C0">
        <w:rPr>
          <w:rFonts w:eastAsia="Times New Roman"/>
          <w:b/>
          <w:i/>
          <w:sz w:val="24"/>
          <w:szCs w:val="24"/>
        </w:rPr>
        <w:t>Нормативы общей площади территорий для размещения объектов жилой застройки</w:t>
      </w:r>
      <w:r>
        <w:rPr>
          <w:rFonts w:eastAsia="Times New Roman"/>
          <w:b/>
          <w:i/>
          <w:sz w:val="24"/>
          <w:szCs w:val="24"/>
        </w:rPr>
        <w:t>.</w:t>
      </w:r>
    </w:p>
    <w:p w:rsidR="00CC3410" w:rsidRDefault="00CC3410" w:rsidP="00CC3410">
      <w:pPr>
        <w:spacing w:line="276" w:lineRule="auto"/>
        <w:ind w:firstLine="567"/>
        <w:jc w:val="both"/>
        <w:rPr>
          <w:rFonts w:eastAsia="Times New Roman"/>
          <w:sz w:val="24"/>
          <w:szCs w:val="24"/>
        </w:rPr>
      </w:pPr>
      <w:r w:rsidRPr="00C417C0">
        <w:rPr>
          <w:rFonts w:eastAsia="Times New Roman"/>
          <w:sz w:val="24"/>
          <w:szCs w:val="24"/>
        </w:rPr>
        <w:t>Для предварительного определения потребной селитебной территории зоны малоэтажной жилой застройки сельского поселения следует принимать следующие показатели на один дом (квартиру) при застройке</w:t>
      </w:r>
      <w:r>
        <w:rPr>
          <w:rFonts w:eastAsia="Times New Roman"/>
          <w:sz w:val="24"/>
          <w:szCs w:val="24"/>
        </w:rPr>
        <w:t>:</w:t>
      </w:r>
    </w:p>
    <w:p w:rsidR="00CC3410" w:rsidRPr="00E51D53" w:rsidRDefault="00E51D53" w:rsidP="00E51D53">
      <w:pPr>
        <w:spacing w:line="276" w:lineRule="auto"/>
        <w:ind w:firstLine="567"/>
        <w:jc w:val="right"/>
        <w:rPr>
          <w:rFonts w:eastAsia="Times New Roman"/>
          <w:sz w:val="24"/>
          <w:szCs w:val="24"/>
        </w:rPr>
      </w:pPr>
      <w:r w:rsidRPr="00E51D53">
        <w:rPr>
          <w:rFonts w:eastAsia="Times New Roman"/>
          <w:sz w:val="24"/>
          <w:szCs w:val="24"/>
        </w:rPr>
        <w:t xml:space="preserve">Таблица </w:t>
      </w:r>
      <w:r>
        <w:rPr>
          <w:rFonts w:eastAsia="Times New Roman"/>
          <w:sz w:val="24"/>
          <w:szCs w:val="24"/>
        </w:rPr>
        <w:t>№</w:t>
      </w:r>
      <w:r w:rsidRPr="00E51D53">
        <w:rPr>
          <w:rFonts w:eastAsia="Times New Roman"/>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2634"/>
        <w:gridCol w:w="1583"/>
      </w:tblGrid>
      <w:tr w:rsidR="00CC3410" w:rsidRPr="004D24E3" w:rsidTr="00CF4406">
        <w:tc>
          <w:tcPr>
            <w:tcW w:w="5353" w:type="dxa"/>
            <w:vAlign w:val="center"/>
            <w:hideMark/>
          </w:tcPr>
          <w:p w:rsidR="00CC3410" w:rsidRPr="004D24E3" w:rsidRDefault="00CC3410" w:rsidP="00CF4406">
            <w:pPr>
              <w:spacing w:line="276" w:lineRule="auto"/>
              <w:ind w:firstLine="28"/>
              <w:jc w:val="center"/>
              <w:rPr>
                <w:rFonts w:eastAsia="Times New Roman"/>
                <w:sz w:val="24"/>
                <w:szCs w:val="24"/>
              </w:rPr>
            </w:pPr>
            <w:r w:rsidRPr="004D24E3">
              <w:rPr>
                <w:rFonts w:eastAsia="Times New Roman"/>
                <w:sz w:val="24"/>
                <w:szCs w:val="24"/>
              </w:rPr>
              <w:t>Тип застройки</w:t>
            </w:r>
          </w:p>
        </w:tc>
        <w:tc>
          <w:tcPr>
            <w:tcW w:w="2634"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 xml:space="preserve">Площадь земельного участка, </w:t>
            </w:r>
            <w:r>
              <w:rPr>
                <w:rFonts w:eastAsia="Times New Roman"/>
                <w:sz w:val="24"/>
                <w:szCs w:val="24"/>
              </w:rPr>
              <w:t>кв.м.</w:t>
            </w:r>
          </w:p>
        </w:tc>
        <w:tc>
          <w:tcPr>
            <w:tcW w:w="1583"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 xml:space="preserve">Показатель, </w:t>
            </w:r>
            <w:proofErr w:type="gramStart"/>
            <w:r w:rsidRPr="004D24E3">
              <w:rPr>
                <w:rFonts w:eastAsia="Times New Roman"/>
                <w:sz w:val="24"/>
                <w:szCs w:val="24"/>
              </w:rPr>
              <w:t>га</w:t>
            </w:r>
            <w:proofErr w:type="gramEnd"/>
          </w:p>
        </w:tc>
      </w:tr>
      <w:tr w:rsidR="00CC3410" w:rsidRPr="004D24E3" w:rsidTr="00CF4406">
        <w:tc>
          <w:tcPr>
            <w:tcW w:w="5353" w:type="dxa"/>
            <w:vMerge w:val="restart"/>
            <w:vAlign w:val="center"/>
            <w:hideMark/>
          </w:tcPr>
          <w:p w:rsidR="00CC3410" w:rsidRDefault="00CC3410" w:rsidP="00CF4406">
            <w:pPr>
              <w:spacing w:line="276" w:lineRule="auto"/>
              <w:ind w:firstLine="28"/>
              <w:jc w:val="center"/>
              <w:rPr>
                <w:rFonts w:eastAsia="Times New Roman"/>
                <w:sz w:val="24"/>
                <w:szCs w:val="24"/>
              </w:rPr>
            </w:pPr>
            <w:r w:rsidRPr="004D24E3">
              <w:rPr>
                <w:rFonts w:eastAsia="Times New Roman"/>
                <w:sz w:val="24"/>
                <w:szCs w:val="24"/>
              </w:rPr>
              <w:t xml:space="preserve">Индивидуальная жилая застройка </w:t>
            </w:r>
          </w:p>
          <w:p w:rsidR="00CC3410" w:rsidRPr="004D24E3" w:rsidRDefault="00CC3410" w:rsidP="00CF4406">
            <w:pPr>
              <w:spacing w:line="276" w:lineRule="auto"/>
              <w:ind w:firstLine="28"/>
              <w:jc w:val="center"/>
              <w:rPr>
                <w:rFonts w:eastAsia="Times New Roman"/>
                <w:sz w:val="24"/>
                <w:szCs w:val="24"/>
              </w:rPr>
            </w:pPr>
            <w:r w:rsidRPr="004D24E3">
              <w:rPr>
                <w:rFonts w:eastAsia="Times New Roman"/>
                <w:sz w:val="24"/>
                <w:szCs w:val="24"/>
              </w:rPr>
              <w:t>с участками при доме</w:t>
            </w:r>
          </w:p>
        </w:tc>
        <w:tc>
          <w:tcPr>
            <w:tcW w:w="2634"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2000</w:t>
            </w:r>
          </w:p>
        </w:tc>
        <w:tc>
          <w:tcPr>
            <w:tcW w:w="1583"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0,25-0,27</w:t>
            </w:r>
          </w:p>
        </w:tc>
      </w:tr>
      <w:tr w:rsidR="00CC3410" w:rsidRPr="004D24E3" w:rsidTr="00CF4406">
        <w:tc>
          <w:tcPr>
            <w:tcW w:w="5353" w:type="dxa"/>
            <w:vMerge/>
            <w:vAlign w:val="center"/>
            <w:hideMark/>
          </w:tcPr>
          <w:p w:rsidR="00CC3410" w:rsidRPr="004D24E3" w:rsidRDefault="00CC3410" w:rsidP="00CF4406">
            <w:pPr>
              <w:spacing w:line="276" w:lineRule="auto"/>
              <w:ind w:firstLine="28"/>
              <w:jc w:val="center"/>
              <w:rPr>
                <w:rFonts w:eastAsia="Times New Roman"/>
                <w:sz w:val="24"/>
                <w:szCs w:val="24"/>
              </w:rPr>
            </w:pPr>
          </w:p>
        </w:tc>
        <w:tc>
          <w:tcPr>
            <w:tcW w:w="2634"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1500</w:t>
            </w:r>
          </w:p>
        </w:tc>
        <w:tc>
          <w:tcPr>
            <w:tcW w:w="1583"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0,21-0,23</w:t>
            </w:r>
          </w:p>
        </w:tc>
      </w:tr>
      <w:tr w:rsidR="00CC3410" w:rsidRPr="004D24E3" w:rsidTr="00CF4406">
        <w:tc>
          <w:tcPr>
            <w:tcW w:w="5353" w:type="dxa"/>
            <w:vMerge/>
            <w:vAlign w:val="center"/>
            <w:hideMark/>
          </w:tcPr>
          <w:p w:rsidR="00CC3410" w:rsidRPr="004D24E3" w:rsidRDefault="00CC3410" w:rsidP="00CF4406">
            <w:pPr>
              <w:spacing w:line="276" w:lineRule="auto"/>
              <w:ind w:firstLine="28"/>
              <w:jc w:val="center"/>
              <w:rPr>
                <w:rFonts w:eastAsia="Times New Roman"/>
                <w:sz w:val="24"/>
                <w:szCs w:val="24"/>
              </w:rPr>
            </w:pPr>
          </w:p>
        </w:tc>
        <w:tc>
          <w:tcPr>
            <w:tcW w:w="2634"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1200</w:t>
            </w:r>
          </w:p>
        </w:tc>
        <w:tc>
          <w:tcPr>
            <w:tcW w:w="1583"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0,17-0,20</w:t>
            </w:r>
          </w:p>
        </w:tc>
      </w:tr>
      <w:tr w:rsidR="00CC3410" w:rsidRPr="004D24E3" w:rsidTr="00CF4406">
        <w:tc>
          <w:tcPr>
            <w:tcW w:w="5353" w:type="dxa"/>
            <w:vMerge/>
            <w:vAlign w:val="center"/>
            <w:hideMark/>
          </w:tcPr>
          <w:p w:rsidR="00CC3410" w:rsidRPr="004D24E3" w:rsidRDefault="00CC3410" w:rsidP="00CF4406">
            <w:pPr>
              <w:spacing w:line="276" w:lineRule="auto"/>
              <w:ind w:firstLine="28"/>
              <w:jc w:val="center"/>
              <w:rPr>
                <w:rFonts w:eastAsia="Times New Roman"/>
                <w:sz w:val="24"/>
                <w:szCs w:val="24"/>
              </w:rPr>
            </w:pPr>
          </w:p>
        </w:tc>
        <w:tc>
          <w:tcPr>
            <w:tcW w:w="2634"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1000</w:t>
            </w:r>
          </w:p>
        </w:tc>
        <w:tc>
          <w:tcPr>
            <w:tcW w:w="1583"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0,15-0,17</w:t>
            </w:r>
          </w:p>
        </w:tc>
      </w:tr>
      <w:tr w:rsidR="00CC3410" w:rsidRPr="004D24E3" w:rsidTr="00CF4406">
        <w:tc>
          <w:tcPr>
            <w:tcW w:w="5353" w:type="dxa"/>
            <w:vMerge/>
            <w:vAlign w:val="center"/>
            <w:hideMark/>
          </w:tcPr>
          <w:p w:rsidR="00CC3410" w:rsidRPr="004D24E3" w:rsidRDefault="00CC3410" w:rsidP="00CF4406">
            <w:pPr>
              <w:spacing w:line="276" w:lineRule="auto"/>
              <w:ind w:firstLine="28"/>
              <w:jc w:val="center"/>
              <w:rPr>
                <w:rFonts w:eastAsia="Times New Roman"/>
                <w:sz w:val="24"/>
                <w:szCs w:val="24"/>
              </w:rPr>
            </w:pPr>
          </w:p>
        </w:tc>
        <w:tc>
          <w:tcPr>
            <w:tcW w:w="2634"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800</w:t>
            </w:r>
          </w:p>
        </w:tc>
        <w:tc>
          <w:tcPr>
            <w:tcW w:w="1583"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0,13-0,15</w:t>
            </w:r>
          </w:p>
        </w:tc>
      </w:tr>
      <w:tr w:rsidR="00CC3410" w:rsidRPr="004D24E3" w:rsidTr="00CF4406">
        <w:tc>
          <w:tcPr>
            <w:tcW w:w="5353" w:type="dxa"/>
            <w:vMerge/>
            <w:vAlign w:val="center"/>
            <w:hideMark/>
          </w:tcPr>
          <w:p w:rsidR="00CC3410" w:rsidRPr="004D24E3" w:rsidRDefault="00CC3410" w:rsidP="00CF4406">
            <w:pPr>
              <w:spacing w:line="276" w:lineRule="auto"/>
              <w:ind w:firstLine="28"/>
              <w:jc w:val="center"/>
              <w:rPr>
                <w:rFonts w:eastAsia="Times New Roman"/>
                <w:sz w:val="24"/>
                <w:szCs w:val="24"/>
              </w:rPr>
            </w:pPr>
          </w:p>
        </w:tc>
        <w:tc>
          <w:tcPr>
            <w:tcW w:w="2634"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600</w:t>
            </w:r>
          </w:p>
        </w:tc>
        <w:tc>
          <w:tcPr>
            <w:tcW w:w="1583"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0,11-0,13</w:t>
            </w:r>
          </w:p>
        </w:tc>
      </w:tr>
      <w:tr w:rsidR="00CC3410" w:rsidRPr="004D24E3" w:rsidTr="00CF4406">
        <w:tc>
          <w:tcPr>
            <w:tcW w:w="5353" w:type="dxa"/>
            <w:vMerge/>
            <w:vAlign w:val="center"/>
            <w:hideMark/>
          </w:tcPr>
          <w:p w:rsidR="00CC3410" w:rsidRPr="004D24E3" w:rsidRDefault="00CC3410" w:rsidP="00CF4406">
            <w:pPr>
              <w:spacing w:line="276" w:lineRule="auto"/>
              <w:ind w:firstLine="28"/>
              <w:jc w:val="center"/>
              <w:rPr>
                <w:rFonts w:eastAsia="Times New Roman"/>
                <w:sz w:val="24"/>
                <w:szCs w:val="24"/>
              </w:rPr>
            </w:pPr>
          </w:p>
        </w:tc>
        <w:tc>
          <w:tcPr>
            <w:tcW w:w="2634" w:type="dxa"/>
            <w:vAlign w:val="center"/>
            <w:hideMark/>
          </w:tcPr>
          <w:p w:rsidR="00CC3410" w:rsidRPr="004D24E3" w:rsidRDefault="00CC3410" w:rsidP="00CF4406">
            <w:pPr>
              <w:spacing w:line="276" w:lineRule="auto"/>
              <w:jc w:val="center"/>
              <w:rPr>
                <w:rFonts w:eastAsia="Times New Roman"/>
                <w:sz w:val="24"/>
                <w:szCs w:val="24"/>
              </w:rPr>
            </w:pPr>
            <w:r>
              <w:rPr>
                <w:rFonts w:eastAsia="Times New Roman"/>
                <w:sz w:val="24"/>
                <w:szCs w:val="24"/>
              </w:rPr>
              <w:t>4</w:t>
            </w:r>
            <w:r w:rsidRPr="004D24E3">
              <w:rPr>
                <w:rFonts w:eastAsia="Times New Roman"/>
                <w:sz w:val="24"/>
                <w:szCs w:val="24"/>
              </w:rPr>
              <w:t>00</w:t>
            </w:r>
          </w:p>
        </w:tc>
        <w:tc>
          <w:tcPr>
            <w:tcW w:w="1583"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0,08-0,11</w:t>
            </w:r>
          </w:p>
        </w:tc>
      </w:tr>
      <w:tr w:rsidR="00CC3410" w:rsidRPr="004D24E3" w:rsidTr="00CF4406">
        <w:tc>
          <w:tcPr>
            <w:tcW w:w="5353" w:type="dxa"/>
            <w:vMerge w:val="restart"/>
            <w:vAlign w:val="center"/>
            <w:hideMark/>
          </w:tcPr>
          <w:p w:rsidR="00CC3410" w:rsidRDefault="00CC3410" w:rsidP="00CF4406">
            <w:pPr>
              <w:spacing w:line="276" w:lineRule="auto"/>
              <w:ind w:firstLine="28"/>
              <w:jc w:val="center"/>
              <w:rPr>
                <w:rFonts w:eastAsia="Times New Roman"/>
                <w:sz w:val="24"/>
                <w:szCs w:val="24"/>
              </w:rPr>
            </w:pPr>
            <w:r w:rsidRPr="004D24E3">
              <w:rPr>
                <w:rFonts w:eastAsia="Times New Roman"/>
                <w:sz w:val="24"/>
                <w:szCs w:val="24"/>
              </w:rPr>
              <w:t xml:space="preserve">Малоэтажная жилая застройка </w:t>
            </w:r>
          </w:p>
          <w:p w:rsidR="00CC3410" w:rsidRPr="004D24E3" w:rsidRDefault="00CC3410" w:rsidP="00CF4406">
            <w:pPr>
              <w:spacing w:line="276" w:lineRule="auto"/>
              <w:ind w:firstLine="28"/>
              <w:jc w:val="center"/>
              <w:rPr>
                <w:rFonts w:eastAsia="Times New Roman"/>
                <w:sz w:val="24"/>
                <w:szCs w:val="24"/>
              </w:rPr>
            </w:pPr>
            <w:r w:rsidRPr="004D24E3">
              <w:rPr>
                <w:rFonts w:eastAsia="Times New Roman"/>
                <w:sz w:val="24"/>
                <w:szCs w:val="24"/>
              </w:rPr>
              <w:t>без участков при квартире с числом этажей</w:t>
            </w:r>
          </w:p>
        </w:tc>
        <w:tc>
          <w:tcPr>
            <w:tcW w:w="2634" w:type="dxa"/>
            <w:vAlign w:val="center"/>
            <w:hideMark/>
          </w:tcPr>
          <w:p w:rsidR="00CC3410" w:rsidRPr="004D24E3" w:rsidRDefault="00CC3410" w:rsidP="00CF4406">
            <w:pPr>
              <w:spacing w:line="276" w:lineRule="auto"/>
              <w:jc w:val="center"/>
              <w:rPr>
                <w:rFonts w:eastAsia="Times New Roman"/>
                <w:sz w:val="24"/>
                <w:szCs w:val="24"/>
              </w:rPr>
            </w:pPr>
            <w:r>
              <w:rPr>
                <w:rFonts w:eastAsia="Times New Roman"/>
                <w:sz w:val="24"/>
                <w:szCs w:val="24"/>
              </w:rPr>
              <w:t>2</w:t>
            </w:r>
          </w:p>
        </w:tc>
        <w:tc>
          <w:tcPr>
            <w:tcW w:w="1583"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0,04</w:t>
            </w:r>
          </w:p>
        </w:tc>
      </w:tr>
      <w:tr w:rsidR="00CC3410" w:rsidRPr="004D24E3" w:rsidTr="00CF4406">
        <w:tc>
          <w:tcPr>
            <w:tcW w:w="5353" w:type="dxa"/>
            <w:vMerge/>
            <w:vAlign w:val="center"/>
            <w:hideMark/>
          </w:tcPr>
          <w:p w:rsidR="00CC3410" w:rsidRPr="004D24E3" w:rsidRDefault="00CC3410" w:rsidP="00CF4406">
            <w:pPr>
              <w:spacing w:line="276" w:lineRule="auto"/>
              <w:ind w:firstLine="567"/>
              <w:rPr>
                <w:rFonts w:eastAsia="Times New Roman"/>
                <w:sz w:val="24"/>
                <w:szCs w:val="24"/>
              </w:rPr>
            </w:pPr>
          </w:p>
        </w:tc>
        <w:tc>
          <w:tcPr>
            <w:tcW w:w="2634" w:type="dxa"/>
            <w:vAlign w:val="center"/>
            <w:hideMark/>
          </w:tcPr>
          <w:p w:rsidR="00CC3410" w:rsidRPr="004D24E3" w:rsidRDefault="00CC3410" w:rsidP="00CF4406">
            <w:pPr>
              <w:spacing w:line="276" w:lineRule="auto"/>
              <w:jc w:val="center"/>
              <w:rPr>
                <w:rFonts w:eastAsia="Times New Roman"/>
                <w:sz w:val="24"/>
                <w:szCs w:val="24"/>
              </w:rPr>
            </w:pPr>
            <w:r>
              <w:rPr>
                <w:rFonts w:eastAsia="Times New Roman"/>
                <w:sz w:val="24"/>
                <w:szCs w:val="24"/>
              </w:rPr>
              <w:t>3</w:t>
            </w:r>
          </w:p>
        </w:tc>
        <w:tc>
          <w:tcPr>
            <w:tcW w:w="1583"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0,03</w:t>
            </w:r>
          </w:p>
        </w:tc>
      </w:tr>
    </w:tbl>
    <w:p w:rsidR="004B4D4A" w:rsidRDefault="004B4D4A" w:rsidP="00BC6790">
      <w:pPr>
        <w:spacing w:line="276" w:lineRule="auto"/>
        <w:ind w:firstLine="567"/>
        <w:jc w:val="both"/>
        <w:rPr>
          <w:rFonts w:eastAsia="Times New Roman"/>
          <w:sz w:val="24"/>
          <w:szCs w:val="24"/>
        </w:rPr>
      </w:pPr>
    </w:p>
    <w:p w:rsidR="00A30A95" w:rsidRPr="00C417C0" w:rsidRDefault="00A30A95" w:rsidP="00BC6790">
      <w:pPr>
        <w:spacing w:line="276" w:lineRule="auto"/>
        <w:ind w:firstLine="567"/>
        <w:jc w:val="both"/>
        <w:rPr>
          <w:rFonts w:eastAsia="Times New Roman"/>
          <w:sz w:val="24"/>
          <w:szCs w:val="24"/>
        </w:rPr>
      </w:pPr>
      <w:r w:rsidRPr="00C417C0">
        <w:rPr>
          <w:rFonts w:eastAsia="Times New Roman"/>
          <w:sz w:val="24"/>
          <w:szCs w:val="24"/>
        </w:rPr>
        <w:t>Примечания.</w:t>
      </w:r>
    </w:p>
    <w:p w:rsidR="00A30A95" w:rsidRPr="00C417C0" w:rsidRDefault="00A30A95" w:rsidP="00BC6790">
      <w:pPr>
        <w:widowControl/>
        <w:numPr>
          <w:ilvl w:val="0"/>
          <w:numId w:val="45"/>
        </w:numPr>
        <w:autoSpaceDE/>
        <w:autoSpaceDN/>
        <w:adjustRightInd/>
        <w:spacing w:line="276" w:lineRule="auto"/>
        <w:ind w:left="0" w:firstLine="567"/>
        <w:jc w:val="both"/>
        <w:rPr>
          <w:rFonts w:eastAsia="Times New Roman"/>
          <w:sz w:val="24"/>
          <w:szCs w:val="24"/>
        </w:rPr>
      </w:pPr>
      <w:r w:rsidRPr="00C417C0">
        <w:rPr>
          <w:rFonts w:eastAsia="Times New Roman"/>
          <w:sz w:val="24"/>
          <w:szCs w:val="24"/>
        </w:rPr>
        <w:t>Нижний предел селитебной площади для индивидуальных жилых домов принимается для крупных и больших населенных пунктов, верхний - для средних и малых.</w:t>
      </w:r>
    </w:p>
    <w:p w:rsidR="00A30A95" w:rsidRPr="00C417C0" w:rsidRDefault="00A30A95" w:rsidP="00BC6790">
      <w:pPr>
        <w:widowControl/>
        <w:numPr>
          <w:ilvl w:val="0"/>
          <w:numId w:val="45"/>
        </w:numPr>
        <w:autoSpaceDE/>
        <w:autoSpaceDN/>
        <w:adjustRightInd/>
        <w:spacing w:line="276" w:lineRule="auto"/>
        <w:ind w:left="0" w:firstLine="567"/>
        <w:jc w:val="both"/>
        <w:rPr>
          <w:rFonts w:eastAsia="Times New Roman"/>
          <w:sz w:val="24"/>
          <w:szCs w:val="24"/>
        </w:rPr>
      </w:pPr>
      <w:r w:rsidRPr="00C417C0">
        <w:rPr>
          <w:rFonts w:eastAsia="Times New Roman"/>
          <w:sz w:val="24"/>
          <w:szCs w:val="24"/>
        </w:rPr>
        <w:t>При необходимости организации обособленных хозяйственных проездов площадь селитебной территории увеличивается на 10 процентов.</w:t>
      </w:r>
    </w:p>
    <w:p w:rsidR="00A30A95" w:rsidRDefault="00A30A95" w:rsidP="00BC6790">
      <w:pPr>
        <w:widowControl/>
        <w:numPr>
          <w:ilvl w:val="0"/>
          <w:numId w:val="45"/>
        </w:numPr>
        <w:autoSpaceDE/>
        <w:autoSpaceDN/>
        <w:adjustRightInd/>
        <w:spacing w:line="276" w:lineRule="auto"/>
        <w:ind w:left="0" w:firstLine="567"/>
        <w:jc w:val="both"/>
        <w:rPr>
          <w:rFonts w:eastAsia="Times New Roman"/>
          <w:sz w:val="24"/>
          <w:szCs w:val="24"/>
        </w:rPr>
      </w:pPr>
      <w:r w:rsidRPr="00C417C0">
        <w:rPr>
          <w:rFonts w:eastAsia="Times New Roman"/>
          <w:sz w:val="24"/>
          <w:szCs w:val="24"/>
        </w:rPr>
        <w:t>При подсчете площади селитебной территории исключаются не пригодные для застройки территории - овраги, крутые склоны, земельные участки учреждений и предприятий обслуживания межселенного значения.</w:t>
      </w:r>
    </w:p>
    <w:p w:rsidR="00E6762A" w:rsidRPr="00E6762A" w:rsidRDefault="00E6762A" w:rsidP="00E6762A">
      <w:pPr>
        <w:pStyle w:val="a4"/>
        <w:numPr>
          <w:ilvl w:val="0"/>
          <w:numId w:val="45"/>
        </w:numPr>
        <w:shd w:val="clear" w:color="auto" w:fill="FFFFFF"/>
        <w:rPr>
          <w:bCs/>
        </w:rPr>
      </w:pPr>
      <w:r w:rsidRPr="00E6762A">
        <w:rPr>
          <w:bCs/>
        </w:rPr>
        <w:br w:type="page"/>
      </w:r>
    </w:p>
    <w:p w:rsidR="00A30A95" w:rsidRPr="007D629D" w:rsidRDefault="00A30A95" w:rsidP="00BC6790">
      <w:pPr>
        <w:spacing w:line="276" w:lineRule="auto"/>
        <w:ind w:firstLine="567"/>
        <w:jc w:val="both"/>
        <w:rPr>
          <w:rFonts w:eastAsia="Times New Roman"/>
          <w:sz w:val="24"/>
          <w:szCs w:val="24"/>
        </w:rPr>
      </w:pPr>
      <w:r w:rsidRPr="007D629D">
        <w:rPr>
          <w:rFonts w:eastAsia="Times New Roman"/>
          <w:sz w:val="24"/>
          <w:szCs w:val="24"/>
        </w:rPr>
        <w:t>Предварительное определение потребности в территории жилых зон (кол</w:t>
      </w:r>
      <w:proofErr w:type="gramStart"/>
      <w:r w:rsidRPr="007D629D">
        <w:rPr>
          <w:rFonts w:eastAsia="Times New Roman"/>
          <w:sz w:val="24"/>
          <w:szCs w:val="24"/>
        </w:rPr>
        <w:t>.</w:t>
      </w:r>
      <w:proofErr w:type="gramEnd"/>
      <w:r w:rsidRPr="007D629D">
        <w:rPr>
          <w:rFonts w:eastAsia="Times New Roman"/>
          <w:sz w:val="24"/>
          <w:szCs w:val="24"/>
        </w:rPr>
        <w:t xml:space="preserve"> </w:t>
      </w:r>
      <w:proofErr w:type="gramStart"/>
      <w:r w:rsidRPr="007D629D">
        <w:rPr>
          <w:rFonts w:eastAsia="Times New Roman"/>
          <w:sz w:val="24"/>
          <w:szCs w:val="24"/>
        </w:rPr>
        <w:t>г</w:t>
      </w:r>
      <w:proofErr w:type="gramEnd"/>
      <w:r w:rsidRPr="007D629D">
        <w:rPr>
          <w:rFonts w:eastAsia="Times New Roman"/>
          <w:sz w:val="24"/>
          <w:szCs w:val="24"/>
        </w:rPr>
        <w:t>а на 1 тыс. чел.):</w:t>
      </w:r>
    </w:p>
    <w:p w:rsidR="00A30A95" w:rsidRPr="004D24E3" w:rsidRDefault="00A30A95" w:rsidP="00BC6790">
      <w:pPr>
        <w:widowControl/>
        <w:numPr>
          <w:ilvl w:val="0"/>
          <w:numId w:val="8"/>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зоны застройки малоэтажными жилыми домами (в</w:t>
      </w:r>
      <w:r>
        <w:rPr>
          <w:rFonts w:eastAsia="Times New Roman"/>
          <w:sz w:val="24"/>
          <w:szCs w:val="24"/>
        </w:rPr>
        <w:t xml:space="preserve"> 1-3</w:t>
      </w:r>
      <w:r w:rsidRPr="004D24E3">
        <w:rPr>
          <w:rFonts w:eastAsia="Times New Roman"/>
          <w:sz w:val="24"/>
          <w:szCs w:val="24"/>
        </w:rPr>
        <w:t xml:space="preserve"> этажа) при застройке без земельных участков – </w:t>
      </w:r>
      <w:r w:rsidRPr="000F1EC6">
        <w:rPr>
          <w:rFonts w:eastAsia="Times New Roman"/>
          <w:b/>
          <w:sz w:val="24"/>
          <w:szCs w:val="24"/>
        </w:rPr>
        <w:t>10 га</w:t>
      </w:r>
      <w:r w:rsidRPr="004D24E3">
        <w:rPr>
          <w:rFonts w:eastAsia="Times New Roman"/>
          <w:sz w:val="24"/>
          <w:szCs w:val="24"/>
        </w:rPr>
        <w:t>;</w:t>
      </w:r>
    </w:p>
    <w:p w:rsidR="00A30A95" w:rsidRPr="004D24E3" w:rsidRDefault="00A30A95" w:rsidP="00BC6790">
      <w:pPr>
        <w:widowControl/>
        <w:numPr>
          <w:ilvl w:val="0"/>
          <w:numId w:val="8"/>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зоны застройки малоэтажными жилыми домами (в</w:t>
      </w:r>
      <w:r>
        <w:rPr>
          <w:rFonts w:eastAsia="Times New Roman"/>
          <w:sz w:val="24"/>
          <w:szCs w:val="24"/>
        </w:rPr>
        <w:t xml:space="preserve"> </w:t>
      </w:r>
      <w:r w:rsidRPr="004D24E3">
        <w:rPr>
          <w:rFonts w:eastAsia="Times New Roman"/>
          <w:sz w:val="24"/>
          <w:szCs w:val="24"/>
        </w:rPr>
        <w:t>1-</w:t>
      </w:r>
      <w:r>
        <w:rPr>
          <w:rFonts w:eastAsia="Times New Roman"/>
          <w:sz w:val="24"/>
          <w:szCs w:val="24"/>
        </w:rPr>
        <w:t>3</w:t>
      </w:r>
      <w:r w:rsidRPr="004D24E3">
        <w:rPr>
          <w:rFonts w:eastAsia="Times New Roman"/>
          <w:sz w:val="24"/>
          <w:szCs w:val="24"/>
        </w:rPr>
        <w:t xml:space="preserve"> этажа) при застройке с земельными участками – </w:t>
      </w:r>
      <w:r w:rsidRPr="000F1EC6">
        <w:rPr>
          <w:rFonts w:eastAsia="Times New Roman"/>
          <w:b/>
          <w:sz w:val="24"/>
          <w:szCs w:val="24"/>
        </w:rPr>
        <w:t>20 га</w:t>
      </w:r>
      <w:r w:rsidRPr="004D24E3">
        <w:rPr>
          <w:rFonts w:eastAsia="Times New Roman"/>
          <w:sz w:val="24"/>
          <w:szCs w:val="24"/>
        </w:rPr>
        <w:t>;</w:t>
      </w:r>
    </w:p>
    <w:p w:rsidR="00A30A95" w:rsidRPr="004D24E3" w:rsidRDefault="00A30A95" w:rsidP="00BC6790">
      <w:pPr>
        <w:widowControl/>
        <w:numPr>
          <w:ilvl w:val="0"/>
          <w:numId w:val="8"/>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зоны застройки малоэтажными блокированными жилыми домами (1-2 этажа) – </w:t>
      </w:r>
      <w:r w:rsidRPr="000F1EC6">
        <w:rPr>
          <w:rFonts w:eastAsia="Times New Roman"/>
          <w:b/>
          <w:sz w:val="24"/>
          <w:szCs w:val="24"/>
        </w:rPr>
        <w:t>8 га</w:t>
      </w:r>
      <w:r w:rsidRPr="004D24E3">
        <w:rPr>
          <w:rFonts w:eastAsia="Times New Roman"/>
          <w:sz w:val="24"/>
          <w:szCs w:val="24"/>
        </w:rPr>
        <w:t>;</w:t>
      </w:r>
    </w:p>
    <w:p w:rsidR="00A30A95" w:rsidRPr="004D24E3" w:rsidRDefault="00A30A95" w:rsidP="00BC6790">
      <w:pPr>
        <w:widowControl/>
        <w:numPr>
          <w:ilvl w:val="0"/>
          <w:numId w:val="8"/>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зоны застройки объектами индивидуального жилищного строительства с </w:t>
      </w:r>
      <w:r>
        <w:rPr>
          <w:rFonts w:eastAsia="Times New Roman"/>
          <w:sz w:val="24"/>
          <w:szCs w:val="24"/>
        </w:rPr>
        <w:t>з</w:t>
      </w:r>
      <w:r w:rsidRPr="004D24E3">
        <w:rPr>
          <w:rFonts w:eastAsia="Times New Roman"/>
          <w:sz w:val="24"/>
          <w:szCs w:val="24"/>
        </w:rPr>
        <w:t>емельным участком</w:t>
      </w:r>
      <w:r>
        <w:rPr>
          <w:rFonts w:eastAsia="Times New Roman"/>
          <w:sz w:val="24"/>
          <w:szCs w:val="24"/>
        </w:rPr>
        <w:t xml:space="preserve"> до 0,10 га</w:t>
      </w:r>
      <w:r w:rsidRPr="004D24E3">
        <w:rPr>
          <w:rFonts w:eastAsia="Times New Roman"/>
          <w:sz w:val="24"/>
          <w:szCs w:val="24"/>
        </w:rPr>
        <w:t xml:space="preserve"> – </w:t>
      </w:r>
      <w:r w:rsidRPr="000F1EC6">
        <w:rPr>
          <w:rFonts w:eastAsia="Times New Roman"/>
          <w:b/>
          <w:sz w:val="24"/>
          <w:szCs w:val="24"/>
        </w:rPr>
        <w:t>25 га</w:t>
      </w:r>
      <w:r w:rsidRPr="004D24E3">
        <w:rPr>
          <w:rFonts w:eastAsia="Times New Roman"/>
          <w:sz w:val="24"/>
          <w:szCs w:val="24"/>
        </w:rPr>
        <w:t>;</w:t>
      </w:r>
    </w:p>
    <w:p w:rsidR="00A30A95" w:rsidRPr="004D24E3" w:rsidRDefault="00A30A95" w:rsidP="00BC6790">
      <w:pPr>
        <w:widowControl/>
        <w:numPr>
          <w:ilvl w:val="0"/>
          <w:numId w:val="8"/>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зоны застройки объектами индивидуального жилищного строительства с земельным участком </w:t>
      </w:r>
      <w:r>
        <w:rPr>
          <w:rFonts w:eastAsia="Times New Roman"/>
          <w:sz w:val="24"/>
          <w:szCs w:val="24"/>
        </w:rPr>
        <w:t>от 0,10</w:t>
      </w:r>
      <w:r w:rsidRPr="004D24E3">
        <w:rPr>
          <w:rFonts w:eastAsia="Times New Roman"/>
          <w:sz w:val="24"/>
          <w:szCs w:val="24"/>
        </w:rPr>
        <w:t xml:space="preserve"> до </w:t>
      </w:r>
      <w:r>
        <w:rPr>
          <w:rFonts w:eastAsia="Times New Roman"/>
          <w:sz w:val="24"/>
          <w:szCs w:val="24"/>
        </w:rPr>
        <w:t>0,15 га</w:t>
      </w:r>
      <w:r w:rsidRPr="004D24E3">
        <w:rPr>
          <w:rFonts w:eastAsia="Times New Roman"/>
          <w:sz w:val="24"/>
          <w:szCs w:val="24"/>
        </w:rPr>
        <w:t xml:space="preserve"> – </w:t>
      </w:r>
      <w:r w:rsidRPr="000F1EC6">
        <w:rPr>
          <w:rFonts w:eastAsia="Times New Roman"/>
          <w:b/>
          <w:sz w:val="24"/>
          <w:szCs w:val="24"/>
        </w:rPr>
        <w:t>50 га</w:t>
      </w:r>
      <w:r w:rsidRPr="004D24E3">
        <w:rPr>
          <w:rFonts w:eastAsia="Times New Roman"/>
          <w:sz w:val="24"/>
          <w:szCs w:val="24"/>
        </w:rPr>
        <w:t>;</w:t>
      </w:r>
    </w:p>
    <w:p w:rsidR="00A30A95" w:rsidRDefault="00A30A95" w:rsidP="00BC6790">
      <w:pPr>
        <w:widowControl/>
        <w:numPr>
          <w:ilvl w:val="0"/>
          <w:numId w:val="8"/>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зоны застройки объектами индивидуального жилищного строительства с земельным участком </w:t>
      </w:r>
      <w:r>
        <w:rPr>
          <w:rFonts w:eastAsia="Times New Roman"/>
          <w:sz w:val="24"/>
          <w:szCs w:val="24"/>
        </w:rPr>
        <w:t xml:space="preserve">от 0,15 га – не менее </w:t>
      </w:r>
      <w:r w:rsidRPr="000F1EC6">
        <w:rPr>
          <w:rFonts w:eastAsia="Times New Roman"/>
          <w:b/>
          <w:sz w:val="24"/>
          <w:szCs w:val="24"/>
        </w:rPr>
        <w:t>70 га</w:t>
      </w:r>
      <w:r>
        <w:rPr>
          <w:rFonts w:eastAsia="Times New Roman"/>
          <w:sz w:val="24"/>
          <w:szCs w:val="24"/>
        </w:rPr>
        <w:t>.</w:t>
      </w:r>
    </w:p>
    <w:p w:rsidR="009F1A20" w:rsidRPr="004D24E3" w:rsidRDefault="009F1A20" w:rsidP="009F1A20">
      <w:pPr>
        <w:widowControl/>
        <w:autoSpaceDE/>
        <w:autoSpaceDN/>
        <w:adjustRightInd/>
        <w:spacing w:line="276" w:lineRule="auto"/>
        <w:ind w:left="567"/>
        <w:jc w:val="both"/>
        <w:rPr>
          <w:rFonts w:eastAsia="Times New Roman"/>
          <w:sz w:val="24"/>
          <w:szCs w:val="24"/>
        </w:rPr>
      </w:pPr>
    </w:p>
    <w:p w:rsidR="00A30A95" w:rsidRDefault="00A30A95" w:rsidP="00BC6790">
      <w:pPr>
        <w:spacing w:line="276" w:lineRule="auto"/>
        <w:ind w:firstLine="567"/>
        <w:jc w:val="both"/>
        <w:rPr>
          <w:rFonts w:eastAsia="Times New Roman"/>
          <w:b/>
          <w:i/>
          <w:sz w:val="24"/>
          <w:szCs w:val="24"/>
        </w:rPr>
      </w:pPr>
      <w:r w:rsidRPr="008E0CAB">
        <w:rPr>
          <w:rFonts w:eastAsia="Times New Roman"/>
          <w:b/>
          <w:i/>
          <w:sz w:val="24"/>
          <w:szCs w:val="24"/>
        </w:rPr>
        <w:t xml:space="preserve">2.3. </w:t>
      </w:r>
      <w:r>
        <w:rPr>
          <w:rFonts w:eastAsia="Times New Roman"/>
          <w:b/>
          <w:i/>
          <w:sz w:val="24"/>
          <w:szCs w:val="24"/>
        </w:rPr>
        <w:t>Нормативы п</w:t>
      </w:r>
      <w:r w:rsidRPr="00F600B8">
        <w:rPr>
          <w:rFonts w:eastAsia="Times New Roman"/>
          <w:b/>
          <w:i/>
          <w:sz w:val="24"/>
          <w:szCs w:val="24"/>
        </w:rPr>
        <w:t>редельны</w:t>
      </w:r>
      <w:r>
        <w:rPr>
          <w:rFonts w:eastAsia="Times New Roman"/>
          <w:b/>
          <w:i/>
          <w:sz w:val="24"/>
          <w:szCs w:val="24"/>
        </w:rPr>
        <w:t>х</w:t>
      </w:r>
      <w:r w:rsidRPr="00F600B8">
        <w:rPr>
          <w:rFonts w:eastAsia="Times New Roman"/>
          <w:b/>
          <w:i/>
          <w:sz w:val="24"/>
          <w:szCs w:val="24"/>
        </w:rPr>
        <w:t xml:space="preserve"> размер</w:t>
      </w:r>
      <w:r>
        <w:rPr>
          <w:rFonts w:eastAsia="Times New Roman"/>
          <w:b/>
          <w:i/>
          <w:sz w:val="24"/>
          <w:szCs w:val="24"/>
        </w:rPr>
        <w:t>ов</w:t>
      </w:r>
      <w:r w:rsidRPr="00F600B8">
        <w:rPr>
          <w:rFonts w:eastAsia="Times New Roman"/>
          <w:b/>
          <w:i/>
          <w:sz w:val="24"/>
          <w:szCs w:val="24"/>
        </w:rPr>
        <w:t xml:space="preserve"> земельных участков</w:t>
      </w:r>
      <w:r>
        <w:rPr>
          <w:rFonts w:eastAsia="Times New Roman"/>
          <w:b/>
          <w:i/>
          <w:sz w:val="24"/>
          <w:szCs w:val="24"/>
        </w:rPr>
        <w:t>.</w:t>
      </w:r>
    </w:p>
    <w:p w:rsidR="00E51D53" w:rsidRPr="00E51D53" w:rsidRDefault="00E51D53" w:rsidP="00E51D53">
      <w:pPr>
        <w:spacing w:line="276" w:lineRule="auto"/>
        <w:ind w:firstLine="567"/>
        <w:jc w:val="right"/>
        <w:rPr>
          <w:rFonts w:eastAsia="Times New Roman"/>
          <w:sz w:val="24"/>
          <w:szCs w:val="24"/>
        </w:rPr>
      </w:pPr>
      <w:r w:rsidRPr="00E51D53">
        <w:rPr>
          <w:rFonts w:eastAsia="Times New Roman"/>
          <w:sz w:val="24"/>
          <w:szCs w:val="24"/>
        </w:rPr>
        <w:t>Таблица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7"/>
        <w:gridCol w:w="1733"/>
        <w:gridCol w:w="1810"/>
      </w:tblGrid>
      <w:tr w:rsidR="00A30A95" w:rsidRPr="004D24E3" w:rsidTr="00A30A95">
        <w:trPr>
          <w:jc w:val="center"/>
        </w:trPr>
        <w:tc>
          <w:tcPr>
            <w:tcW w:w="5217" w:type="dxa"/>
            <w:vMerge w:val="restart"/>
            <w:vAlign w:val="center"/>
            <w:hideMark/>
          </w:tcPr>
          <w:p w:rsidR="00A30A95" w:rsidRPr="004D24E3" w:rsidRDefault="00A30A95" w:rsidP="004B4D4A">
            <w:pPr>
              <w:spacing w:line="276" w:lineRule="auto"/>
              <w:ind w:left="28"/>
              <w:jc w:val="center"/>
              <w:rPr>
                <w:rFonts w:eastAsia="Times New Roman"/>
                <w:sz w:val="24"/>
                <w:szCs w:val="24"/>
              </w:rPr>
            </w:pPr>
            <w:r w:rsidRPr="004D24E3">
              <w:rPr>
                <w:rFonts w:eastAsia="Times New Roman"/>
                <w:sz w:val="24"/>
                <w:szCs w:val="24"/>
              </w:rPr>
              <w:t>Цель предоставления</w:t>
            </w:r>
          </w:p>
        </w:tc>
        <w:tc>
          <w:tcPr>
            <w:tcW w:w="3543" w:type="dxa"/>
            <w:gridSpan w:val="2"/>
            <w:vAlign w:val="center"/>
            <w:hideMark/>
          </w:tcPr>
          <w:p w:rsidR="00A30A95" w:rsidRPr="004D24E3" w:rsidRDefault="00A30A95" w:rsidP="004B4D4A">
            <w:pPr>
              <w:spacing w:line="276" w:lineRule="auto"/>
              <w:ind w:left="28"/>
              <w:jc w:val="center"/>
              <w:rPr>
                <w:rFonts w:eastAsia="Times New Roman"/>
                <w:sz w:val="24"/>
                <w:szCs w:val="24"/>
              </w:rPr>
            </w:pPr>
            <w:r w:rsidRPr="004D24E3">
              <w:rPr>
                <w:rFonts w:eastAsia="Times New Roman"/>
                <w:sz w:val="24"/>
                <w:szCs w:val="24"/>
              </w:rPr>
              <w:t xml:space="preserve">Размеры земельных участков, </w:t>
            </w:r>
            <w:proofErr w:type="gramStart"/>
            <w:r w:rsidRPr="004D24E3">
              <w:rPr>
                <w:rFonts w:eastAsia="Times New Roman"/>
                <w:sz w:val="24"/>
                <w:szCs w:val="24"/>
              </w:rPr>
              <w:t>га</w:t>
            </w:r>
            <w:proofErr w:type="gramEnd"/>
          </w:p>
        </w:tc>
      </w:tr>
      <w:tr w:rsidR="00A30A95" w:rsidRPr="004D24E3" w:rsidTr="00A30A95">
        <w:trPr>
          <w:jc w:val="center"/>
        </w:trPr>
        <w:tc>
          <w:tcPr>
            <w:tcW w:w="5217" w:type="dxa"/>
            <w:vMerge/>
            <w:vAlign w:val="center"/>
            <w:hideMark/>
          </w:tcPr>
          <w:p w:rsidR="00A30A95" w:rsidRPr="004D24E3" w:rsidRDefault="00A30A95" w:rsidP="004B4D4A">
            <w:pPr>
              <w:spacing w:line="276" w:lineRule="auto"/>
              <w:ind w:left="28"/>
              <w:jc w:val="center"/>
              <w:rPr>
                <w:rFonts w:eastAsia="Times New Roman"/>
                <w:sz w:val="24"/>
                <w:szCs w:val="24"/>
              </w:rPr>
            </w:pPr>
          </w:p>
        </w:tc>
        <w:tc>
          <w:tcPr>
            <w:tcW w:w="1733" w:type="dxa"/>
            <w:vAlign w:val="center"/>
            <w:hideMark/>
          </w:tcPr>
          <w:p w:rsidR="00A30A95" w:rsidRPr="004D24E3" w:rsidRDefault="00A30A95" w:rsidP="004B4D4A">
            <w:pPr>
              <w:spacing w:line="276" w:lineRule="auto"/>
              <w:ind w:left="28"/>
              <w:jc w:val="center"/>
              <w:rPr>
                <w:rFonts w:eastAsia="Times New Roman"/>
                <w:sz w:val="24"/>
                <w:szCs w:val="24"/>
              </w:rPr>
            </w:pPr>
            <w:r w:rsidRPr="004D24E3">
              <w:rPr>
                <w:rFonts w:eastAsia="Times New Roman"/>
                <w:sz w:val="24"/>
                <w:szCs w:val="24"/>
              </w:rPr>
              <w:t>минимальные</w:t>
            </w:r>
          </w:p>
        </w:tc>
        <w:tc>
          <w:tcPr>
            <w:tcW w:w="1810" w:type="dxa"/>
            <w:vAlign w:val="center"/>
            <w:hideMark/>
          </w:tcPr>
          <w:p w:rsidR="00A30A95" w:rsidRPr="004D24E3" w:rsidRDefault="00A30A95" w:rsidP="004B4D4A">
            <w:pPr>
              <w:spacing w:line="276" w:lineRule="auto"/>
              <w:ind w:left="28"/>
              <w:jc w:val="center"/>
              <w:rPr>
                <w:rFonts w:eastAsia="Times New Roman"/>
                <w:sz w:val="24"/>
                <w:szCs w:val="24"/>
              </w:rPr>
            </w:pPr>
            <w:r w:rsidRPr="004D24E3">
              <w:rPr>
                <w:rFonts w:eastAsia="Times New Roman"/>
                <w:sz w:val="24"/>
                <w:szCs w:val="24"/>
              </w:rPr>
              <w:t>максимальные</w:t>
            </w:r>
          </w:p>
        </w:tc>
      </w:tr>
      <w:tr w:rsidR="00A30A95" w:rsidRPr="004D24E3" w:rsidTr="00A30A95">
        <w:trPr>
          <w:trHeight w:hRule="exact" w:val="340"/>
          <w:jc w:val="center"/>
        </w:trPr>
        <w:tc>
          <w:tcPr>
            <w:tcW w:w="5217" w:type="dxa"/>
            <w:vAlign w:val="bottom"/>
            <w:hideMark/>
          </w:tcPr>
          <w:p w:rsidR="00A30A95" w:rsidRPr="004D24E3" w:rsidRDefault="00A30A95" w:rsidP="004B4D4A">
            <w:pPr>
              <w:spacing w:line="276" w:lineRule="auto"/>
              <w:ind w:left="28"/>
              <w:jc w:val="center"/>
              <w:rPr>
                <w:rFonts w:eastAsia="Times New Roman"/>
                <w:sz w:val="24"/>
                <w:szCs w:val="24"/>
              </w:rPr>
            </w:pPr>
            <w:r w:rsidRPr="004D24E3">
              <w:rPr>
                <w:rFonts w:eastAsia="Times New Roman"/>
                <w:sz w:val="24"/>
                <w:szCs w:val="24"/>
              </w:rPr>
              <w:t>для индивидуального жилищного строительства</w:t>
            </w:r>
          </w:p>
        </w:tc>
        <w:tc>
          <w:tcPr>
            <w:tcW w:w="1733" w:type="dxa"/>
            <w:vAlign w:val="center"/>
            <w:hideMark/>
          </w:tcPr>
          <w:p w:rsidR="00A30A95" w:rsidRPr="004D24E3" w:rsidRDefault="00A30A95" w:rsidP="004B4D4A">
            <w:pPr>
              <w:spacing w:line="276" w:lineRule="auto"/>
              <w:ind w:left="28"/>
              <w:jc w:val="center"/>
              <w:rPr>
                <w:rFonts w:eastAsia="Times New Roman"/>
                <w:sz w:val="24"/>
                <w:szCs w:val="24"/>
              </w:rPr>
            </w:pPr>
            <w:r w:rsidRPr="004D24E3">
              <w:rPr>
                <w:rFonts w:eastAsia="Times New Roman"/>
                <w:sz w:val="24"/>
                <w:szCs w:val="24"/>
              </w:rPr>
              <w:t>0,0</w:t>
            </w:r>
            <w:r w:rsidR="00C172B4">
              <w:rPr>
                <w:rFonts w:eastAsia="Times New Roman"/>
                <w:sz w:val="24"/>
                <w:szCs w:val="24"/>
              </w:rPr>
              <w:t>6</w:t>
            </w:r>
          </w:p>
        </w:tc>
        <w:tc>
          <w:tcPr>
            <w:tcW w:w="1810" w:type="dxa"/>
            <w:vAlign w:val="center"/>
            <w:hideMark/>
          </w:tcPr>
          <w:p w:rsidR="00A30A95" w:rsidRPr="004D24E3" w:rsidRDefault="00A30A95" w:rsidP="004B4D4A">
            <w:pPr>
              <w:spacing w:line="276" w:lineRule="auto"/>
              <w:ind w:left="28"/>
              <w:jc w:val="center"/>
              <w:rPr>
                <w:rFonts w:eastAsia="Times New Roman"/>
                <w:sz w:val="24"/>
                <w:szCs w:val="24"/>
              </w:rPr>
            </w:pPr>
            <w:r w:rsidRPr="004D24E3">
              <w:rPr>
                <w:rFonts w:eastAsia="Times New Roman"/>
                <w:sz w:val="24"/>
                <w:szCs w:val="24"/>
              </w:rPr>
              <w:t>0,30</w:t>
            </w:r>
          </w:p>
        </w:tc>
      </w:tr>
      <w:tr w:rsidR="00A30A95" w:rsidRPr="004D24E3" w:rsidTr="00A30A95">
        <w:trPr>
          <w:trHeight w:hRule="exact" w:val="340"/>
          <w:jc w:val="center"/>
        </w:trPr>
        <w:tc>
          <w:tcPr>
            <w:tcW w:w="5217" w:type="dxa"/>
            <w:vAlign w:val="bottom"/>
            <w:hideMark/>
          </w:tcPr>
          <w:p w:rsidR="00A30A95" w:rsidRPr="004D24E3" w:rsidRDefault="00A30A95" w:rsidP="004B4D4A">
            <w:pPr>
              <w:spacing w:line="276" w:lineRule="auto"/>
              <w:ind w:left="28"/>
              <w:jc w:val="center"/>
              <w:rPr>
                <w:rFonts w:eastAsia="Times New Roman"/>
                <w:sz w:val="24"/>
                <w:szCs w:val="24"/>
              </w:rPr>
            </w:pPr>
            <w:r w:rsidRPr="004D24E3">
              <w:rPr>
                <w:rFonts w:eastAsia="Times New Roman"/>
                <w:sz w:val="24"/>
                <w:szCs w:val="24"/>
              </w:rPr>
              <w:t>для ведения личного подсобного хозяйства</w:t>
            </w:r>
          </w:p>
        </w:tc>
        <w:tc>
          <w:tcPr>
            <w:tcW w:w="1733" w:type="dxa"/>
            <w:vAlign w:val="center"/>
            <w:hideMark/>
          </w:tcPr>
          <w:p w:rsidR="00A30A95" w:rsidRPr="004D24E3" w:rsidRDefault="00A30A95" w:rsidP="004B4D4A">
            <w:pPr>
              <w:spacing w:line="276" w:lineRule="auto"/>
              <w:ind w:left="28"/>
              <w:jc w:val="center"/>
              <w:rPr>
                <w:rFonts w:eastAsia="Times New Roman"/>
                <w:sz w:val="24"/>
                <w:szCs w:val="24"/>
              </w:rPr>
            </w:pPr>
            <w:r w:rsidRPr="004D24E3">
              <w:rPr>
                <w:rFonts w:eastAsia="Times New Roman"/>
                <w:sz w:val="24"/>
                <w:szCs w:val="24"/>
              </w:rPr>
              <w:t>0,0</w:t>
            </w:r>
            <w:r w:rsidR="00C172B4">
              <w:rPr>
                <w:rFonts w:eastAsia="Times New Roman"/>
                <w:sz w:val="24"/>
                <w:szCs w:val="24"/>
              </w:rPr>
              <w:t>6</w:t>
            </w:r>
          </w:p>
        </w:tc>
        <w:tc>
          <w:tcPr>
            <w:tcW w:w="1810" w:type="dxa"/>
            <w:vAlign w:val="center"/>
            <w:hideMark/>
          </w:tcPr>
          <w:p w:rsidR="00A30A95" w:rsidRPr="004D24E3" w:rsidRDefault="00A30A95" w:rsidP="004B4D4A">
            <w:pPr>
              <w:spacing w:line="276" w:lineRule="auto"/>
              <w:ind w:left="28"/>
              <w:jc w:val="center"/>
              <w:rPr>
                <w:rFonts w:eastAsia="Times New Roman"/>
                <w:sz w:val="24"/>
                <w:szCs w:val="24"/>
              </w:rPr>
            </w:pPr>
            <w:r w:rsidRPr="004D24E3">
              <w:rPr>
                <w:rFonts w:eastAsia="Times New Roman"/>
                <w:sz w:val="24"/>
                <w:szCs w:val="24"/>
              </w:rPr>
              <w:t>0,50</w:t>
            </w:r>
          </w:p>
        </w:tc>
      </w:tr>
      <w:tr w:rsidR="00A30A95" w:rsidRPr="004D24E3" w:rsidTr="00A30A95">
        <w:trPr>
          <w:trHeight w:hRule="exact" w:val="640"/>
          <w:jc w:val="center"/>
        </w:trPr>
        <w:tc>
          <w:tcPr>
            <w:tcW w:w="5217" w:type="dxa"/>
            <w:vAlign w:val="bottom"/>
            <w:hideMark/>
          </w:tcPr>
          <w:p w:rsidR="00A30A95" w:rsidRPr="004D24E3" w:rsidRDefault="00A30A95" w:rsidP="004B4D4A">
            <w:pPr>
              <w:spacing w:line="276" w:lineRule="auto"/>
              <w:ind w:left="28"/>
              <w:jc w:val="center"/>
              <w:rPr>
                <w:rFonts w:eastAsia="Times New Roman"/>
                <w:sz w:val="24"/>
                <w:szCs w:val="24"/>
              </w:rPr>
            </w:pPr>
            <w:r>
              <w:rPr>
                <w:sz w:val="24"/>
              </w:rPr>
              <w:t>для размещения хозяйственно-бытовых построек</w:t>
            </w:r>
          </w:p>
        </w:tc>
        <w:tc>
          <w:tcPr>
            <w:tcW w:w="1733" w:type="dxa"/>
            <w:vAlign w:val="center"/>
            <w:hideMark/>
          </w:tcPr>
          <w:p w:rsidR="00A30A95" w:rsidRPr="004D24E3" w:rsidRDefault="00A30A95" w:rsidP="004B4D4A">
            <w:pPr>
              <w:spacing w:line="276" w:lineRule="auto"/>
              <w:ind w:left="28"/>
              <w:jc w:val="center"/>
              <w:rPr>
                <w:rFonts w:eastAsia="Times New Roman"/>
                <w:sz w:val="24"/>
                <w:szCs w:val="24"/>
              </w:rPr>
            </w:pPr>
            <w:r>
              <w:rPr>
                <w:rFonts w:eastAsia="Times New Roman"/>
                <w:sz w:val="24"/>
                <w:szCs w:val="24"/>
              </w:rPr>
              <w:t>0,005</w:t>
            </w:r>
          </w:p>
        </w:tc>
        <w:tc>
          <w:tcPr>
            <w:tcW w:w="1810" w:type="dxa"/>
            <w:vAlign w:val="center"/>
            <w:hideMark/>
          </w:tcPr>
          <w:p w:rsidR="00A30A95" w:rsidRPr="004D24E3" w:rsidRDefault="00A30A95" w:rsidP="004B4D4A">
            <w:pPr>
              <w:spacing w:line="276" w:lineRule="auto"/>
              <w:ind w:left="28"/>
              <w:jc w:val="center"/>
              <w:rPr>
                <w:rFonts w:eastAsia="Times New Roman"/>
                <w:sz w:val="24"/>
                <w:szCs w:val="24"/>
              </w:rPr>
            </w:pPr>
            <w:r>
              <w:rPr>
                <w:rFonts w:eastAsia="Times New Roman"/>
                <w:sz w:val="24"/>
                <w:szCs w:val="24"/>
              </w:rPr>
              <w:t>0,05</w:t>
            </w:r>
          </w:p>
        </w:tc>
      </w:tr>
    </w:tbl>
    <w:p w:rsidR="004B4D4A" w:rsidRDefault="004B4D4A" w:rsidP="00BC6790">
      <w:pPr>
        <w:spacing w:line="276" w:lineRule="auto"/>
        <w:ind w:firstLine="567"/>
        <w:jc w:val="both"/>
        <w:rPr>
          <w:rFonts w:eastAsia="Times New Roman"/>
          <w:b/>
          <w:i/>
          <w:sz w:val="24"/>
          <w:szCs w:val="24"/>
        </w:rPr>
      </w:pPr>
    </w:p>
    <w:p w:rsidR="00A30A95" w:rsidRPr="008E0CAB" w:rsidRDefault="00A30A95" w:rsidP="00BC6790">
      <w:pPr>
        <w:spacing w:line="276" w:lineRule="auto"/>
        <w:ind w:firstLine="567"/>
        <w:jc w:val="both"/>
        <w:rPr>
          <w:rFonts w:eastAsia="Times New Roman"/>
          <w:b/>
          <w:i/>
          <w:sz w:val="24"/>
          <w:szCs w:val="24"/>
        </w:rPr>
      </w:pPr>
      <w:r w:rsidRPr="008E0CAB">
        <w:rPr>
          <w:rFonts w:eastAsia="Times New Roman"/>
          <w:b/>
          <w:i/>
          <w:sz w:val="24"/>
          <w:szCs w:val="24"/>
        </w:rPr>
        <w:t xml:space="preserve">2.4. </w:t>
      </w:r>
      <w:r w:rsidRPr="006F47B5">
        <w:rPr>
          <w:rFonts w:eastAsia="Times New Roman"/>
          <w:b/>
          <w:i/>
          <w:sz w:val="24"/>
          <w:szCs w:val="24"/>
        </w:rPr>
        <w:t>Нормативы распределения жилищного строительства по этажности</w:t>
      </w:r>
      <w:r>
        <w:rPr>
          <w:rFonts w:eastAsia="Times New Roman"/>
          <w:b/>
          <w:i/>
          <w:sz w:val="24"/>
          <w:szCs w:val="24"/>
        </w:rPr>
        <w:t>.</w:t>
      </w:r>
    </w:p>
    <w:p w:rsidR="00E51D53" w:rsidRDefault="00A30A95" w:rsidP="00E51D53">
      <w:pPr>
        <w:spacing w:line="276" w:lineRule="auto"/>
        <w:ind w:firstLine="567"/>
        <w:jc w:val="both"/>
        <w:rPr>
          <w:bCs/>
          <w:sz w:val="24"/>
          <w:szCs w:val="24"/>
        </w:rPr>
      </w:pPr>
      <w:r w:rsidRPr="002F00B5">
        <w:rPr>
          <w:bCs/>
          <w:sz w:val="24"/>
          <w:szCs w:val="24"/>
        </w:rPr>
        <w:t>Для сельских населенных пунктов в составе сельских поселений рекомендуется распределение нового жилищного строительства по типам застройки и этажности в соответствии с таблицей</w:t>
      </w:r>
      <w:r>
        <w:rPr>
          <w:bCs/>
          <w:sz w:val="24"/>
          <w:szCs w:val="24"/>
        </w:rPr>
        <w:t>:</w:t>
      </w:r>
    </w:p>
    <w:p w:rsidR="00A30A95" w:rsidRPr="00E51D53" w:rsidRDefault="00E51D53" w:rsidP="00E51D53">
      <w:pPr>
        <w:spacing w:line="276" w:lineRule="auto"/>
        <w:ind w:firstLine="567"/>
        <w:jc w:val="right"/>
        <w:rPr>
          <w:bCs/>
          <w:sz w:val="24"/>
          <w:szCs w:val="24"/>
        </w:rPr>
      </w:pPr>
      <w:r w:rsidRPr="00E51D53">
        <w:rPr>
          <w:bCs/>
          <w:sz w:val="24"/>
          <w:szCs w:val="24"/>
        </w:rPr>
        <w:t xml:space="preserve">Таблица </w:t>
      </w:r>
      <w:r>
        <w:rPr>
          <w:bCs/>
          <w:sz w:val="24"/>
          <w:szCs w:val="24"/>
        </w:rPr>
        <w:t>№</w:t>
      </w:r>
      <w:r w:rsidRPr="00E51D53">
        <w:rPr>
          <w:bCs/>
          <w:sz w:val="24"/>
          <w:szCs w:val="24"/>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90"/>
        <w:gridCol w:w="3136"/>
        <w:gridCol w:w="3127"/>
      </w:tblGrid>
      <w:tr w:rsidR="00A30A95" w:rsidRPr="00C66EF1" w:rsidTr="00A30A95">
        <w:tc>
          <w:tcPr>
            <w:tcW w:w="3649" w:type="dxa"/>
            <w:vAlign w:val="center"/>
          </w:tcPr>
          <w:p w:rsidR="00A30A95" w:rsidRPr="00C66EF1" w:rsidRDefault="00A30A95" w:rsidP="004B4D4A">
            <w:pPr>
              <w:spacing w:line="276" w:lineRule="auto"/>
              <w:jc w:val="center"/>
              <w:rPr>
                <w:bCs/>
                <w:sz w:val="24"/>
                <w:szCs w:val="24"/>
              </w:rPr>
            </w:pPr>
            <w:r w:rsidRPr="00C66EF1">
              <w:rPr>
                <w:bCs/>
                <w:sz w:val="24"/>
                <w:szCs w:val="24"/>
              </w:rPr>
              <w:t>Тип застройки</w:t>
            </w:r>
          </w:p>
        </w:tc>
        <w:tc>
          <w:tcPr>
            <w:tcW w:w="3190" w:type="dxa"/>
            <w:vAlign w:val="center"/>
          </w:tcPr>
          <w:p w:rsidR="00A30A95" w:rsidRPr="00C66EF1" w:rsidRDefault="00A30A95" w:rsidP="004B4D4A">
            <w:pPr>
              <w:spacing w:line="276" w:lineRule="auto"/>
              <w:jc w:val="center"/>
              <w:rPr>
                <w:bCs/>
                <w:sz w:val="24"/>
                <w:szCs w:val="24"/>
              </w:rPr>
            </w:pPr>
            <w:r w:rsidRPr="00C66EF1">
              <w:rPr>
                <w:bCs/>
                <w:sz w:val="24"/>
                <w:szCs w:val="24"/>
              </w:rPr>
              <w:t>Этажность</w:t>
            </w:r>
          </w:p>
        </w:tc>
        <w:tc>
          <w:tcPr>
            <w:tcW w:w="3191" w:type="dxa"/>
            <w:vAlign w:val="center"/>
          </w:tcPr>
          <w:p w:rsidR="00A30A95" w:rsidRPr="00C66EF1" w:rsidRDefault="00A30A95" w:rsidP="004B4D4A">
            <w:pPr>
              <w:spacing w:line="276" w:lineRule="auto"/>
              <w:jc w:val="center"/>
              <w:rPr>
                <w:bCs/>
                <w:sz w:val="24"/>
                <w:szCs w:val="24"/>
              </w:rPr>
            </w:pPr>
            <w:r w:rsidRPr="00C66EF1">
              <w:rPr>
                <w:bCs/>
                <w:sz w:val="24"/>
                <w:szCs w:val="24"/>
              </w:rPr>
              <w:t>Процент от площади территории новой жилой застройки</w:t>
            </w:r>
          </w:p>
        </w:tc>
      </w:tr>
      <w:tr w:rsidR="00A30A95" w:rsidRPr="00C66EF1" w:rsidTr="00A30A95">
        <w:tc>
          <w:tcPr>
            <w:tcW w:w="3649" w:type="dxa"/>
            <w:vAlign w:val="center"/>
          </w:tcPr>
          <w:p w:rsidR="00A30A95" w:rsidRPr="00C66EF1" w:rsidRDefault="00A30A95" w:rsidP="004B4D4A">
            <w:pPr>
              <w:spacing w:line="276" w:lineRule="auto"/>
              <w:jc w:val="center"/>
              <w:rPr>
                <w:bCs/>
                <w:sz w:val="24"/>
                <w:szCs w:val="24"/>
              </w:rPr>
            </w:pPr>
            <w:proofErr w:type="gramStart"/>
            <w:r w:rsidRPr="00C66EF1">
              <w:rPr>
                <w:bCs/>
                <w:sz w:val="24"/>
                <w:szCs w:val="24"/>
              </w:rPr>
              <w:t>Индивидуальная</w:t>
            </w:r>
            <w:proofErr w:type="gramEnd"/>
            <w:r w:rsidRPr="00C66EF1">
              <w:rPr>
                <w:bCs/>
                <w:sz w:val="24"/>
                <w:szCs w:val="24"/>
              </w:rPr>
              <w:t xml:space="preserve"> (одноквартирные жилые дома)</w:t>
            </w:r>
          </w:p>
        </w:tc>
        <w:tc>
          <w:tcPr>
            <w:tcW w:w="3190" w:type="dxa"/>
            <w:vAlign w:val="center"/>
          </w:tcPr>
          <w:p w:rsidR="00A30A95" w:rsidRPr="00C66EF1" w:rsidRDefault="00A30A95" w:rsidP="004B4D4A">
            <w:pPr>
              <w:spacing w:line="276" w:lineRule="auto"/>
              <w:jc w:val="center"/>
              <w:rPr>
                <w:bCs/>
                <w:sz w:val="24"/>
                <w:szCs w:val="24"/>
              </w:rPr>
            </w:pPr>
            <w:r w:rsidRPr="00C66EF1">
              <w:rPr>
                <w:bCs/>
                <w:sz w:val="24"/>
                <w:szCs w:val="24"/>
              </w:rPr>
              <w:t xml:space="preserve">До </w:t>
            </w:r>
            <w:r>
              <w:rPr>
                <w:bCs/>
                <w:sz w:val="24"/>
                <w:szCs w:val="24"/>
              </w:rPr>
              <w:t>2</w:t>
            </w:r>
            <w:r w:rsidRPr="00C66EF1">
              <w:rPr>
                <w:bCs/>
                <w:sz w:val="24"/>
                <w:szCs w:val="24"/>
              </w:rPr>
              <w:t xml:space="preserve"> включительно</w:t>
            </w:r>
          </w:p>
        </w:tc>
        <w:tc>
          <w:tcPr>
            <w:tcW w:w="3191" w:type="dxa"/>
            <w:vAlign w:val="center"/>
          </w:tcPr>
          <w:p w:rsidR="00A30A95" w:rsidRPr="00C66EF1" w:rsidRDefault="00A30A95" w:rsidP="004B4D4A">
            <w:pPr>
              <w:spacing w:line="276" w:lineRule="auto"/>
              <w:jc w:val="center"/>
              <w:rPr>
                <w:bCs/>
                <w:sz w:val="24"/>
                <w:szCs w:val="24"/>
              </w:rPr>
            </w:pPr>
            <w:r w:rsidRPr="00C66EF1">
              <w:rPr>
                <w:bCs/>
                <w:sz w:val="24"/>
                <w:szCs w:val="24"/>
              </w:rPr>
              <w:t>90</w:t>
            </w:r>
          </w:p>
        </w:tc>
      </w:tr>
      <w:tr w:rsidR="00A30A95" w:rsidRPr="00C66EF1" w:rsidTr="00A30A95">
        <w:tc>
          <w:tcPr>
            <w:tcW w:w="3649" w:type="dxa"/>
            <w:vAlign w:val="center"/>
          </w:tcPr>
          <w:p w:rsidR="00A30A95" w:rsidRPr="00C66EF1" w:rsidRDefault="00A30A95" w:rsidP="004B4D4A">
            <w:pPr>
              <w:spacing w:line="276" w:lineRule="auto"/>
              <w:jc w:val="center"/>
              <w:rPr>
                <w:bCs/>
                <w:sz w:val="24"/>
                <w:szCs w:val="24"/>
              </w:rPr>
            </w:pPr>
            <w:r w:rsidRPr="00C66EF1">
              <w:rPr>
                <w:bCs/>
                <w:sz w:val="24"/>
                <w:szCs w:val="24"/>
              </w:rPr>
              <w:t>Блокированная</w:t>
            </w:r>
          </w:p>
        </w:tc>
        <w:tc>
          <w:tcPr>
            <w:tcW w:w="3190" w:type="dxa"/>
            <w:vAlign w:val="center"/>
          </w:tcPr>
          <w:p w:rsidR="00A30A95" w:rsidRPr="00C66EF1" w:rsidRDefault="00A30A95" w:rsidP="004B4D4A">
            <w:pPr>
              <w:spacing w:line="276" w:lineRule="auto"/>
              <w:jc w:val="center"/>
              <w:rPr>
                <w:bCs/>
                <w:sz w:val="24"/>
                <w:szCs w:val="24"/>
              </w:rPr>
            </w:pPr>
            <w:r w:rsidRPr="00C66EF1">
              <w:rPr>
                <w:bCs/>
                <w:sz w:val="24"/>
                <w:szCs w:val="24"/>
              </w:rPr>
              <w:t xml:space="preserve">До </w:t>
            </w:r>
            <w:r>
              <w:rPr>
                <w:bCs/>
                <w:sz w:val="24"/>
                <w:szCs w:val="24"/>
              </w:rPr>
              <w:t>2</w:t>
            </w:r>
            <w:r w:rsidRPr="00C66EF1">
              <w:rPr>
                <w:bCs/>
                <w:sz w:val="24"/>
                <w:szCs w:val="24"/>
              </w:rPr>
              <w:t xml:space="preserve"> включительно</w:t>
            </w:r>
          </w:p>
        </w:tc>
        <w:tc>
          <w:tcPr>
            <w:tcW w:w="3191" w:type="dxa"/>
            <w:vMerge w:val="restart"/>
            <w:vAlign w:val="center"/>
          </w:tcPr>
          <w:p w:rsidR="00A30A95" w:rsidRPr="00C66EF1" w:rsidRDefault="00A30A95" w:rsidP="004B4D4A">
            <w:pPr>
              <w:spacing w:line="276" w:lineRule="auto"/>
              <w:jc w:val="center"/>
              <w:rPr>
                <w:bCs/>
                <w:sz w:val="24"/>
                <w:szCs w:val="24"/>
              </w:rPr>
            </w:pPr>
            <w:r w:rsidRPr="00C66EF1">
              <w:rPr>
                <w:bCs/>
                <w:sz w:val="24"/>
                <w:szCs w:val="24"/>
              </w:rPr>
              <w:t>10</w:t>
            </w:r>
          </w:p>
        </w:tc>
      </w:tr>
      <w:tr w:rsidR="00A30A95" w:rsidRPr="00C66EF1" w:rsidTr="00A30A95">
        <w:tc>
          <w:tcPr>
            <w:tcW w:w="3649" w:type="dxa"/>
            <w:vAlign w:val="center"/>
          </w:tcPr>
          <w:p w:rsidR="00A30A95" w:rsidRPr="00C66EF1" w:rsidRDefault="00A30A95" w:rsidP="004B4D4A">
            <w:pPr>
              <w:spacing w:line="276" w:lineRule="auto"/>
              <w:jc w:val="center"/>
              <w:rPr>
                <w:bCs/>
                <w:sz w:val="24"/>
                <w:szCs w:val="24"/>
              </w:rPr>
            </w:pPr>
            <w:r w:rsidRPr="00C66EF1">
              <w:rPr>
                <w:bCs/>
                <w:sz w:val="24"/>
                <w:szCs w:val="24"/>
              </w:rPr>
              <w:t>Секционная многоквартирная</w:t>
            </w:r>
          </w:p>
        </w:tc>
        <w:tc>
          <w:tcPr>
            <w:tcW w:w="3190" w:type="dxa"/>
            <w:vAlign w:val="center"/>
          </w:tcPr>
          <w:p w:rsidR="00A30A95" w:rsidRPr="00C66EF1" w:rsidRDefault="00A30A95" w:rsidP="004B4D4A">
            <w:pPr>
              <w:spacing w:line="276" w:lineRule="auto"/>
              <w:jc w:val="center"/>
              <w:rPr>
                <w:bCs/>
                <w:sz w:val="24"/>
                <w:szCs w:val="24"/>
              </w:rPr>
            </w:pPr>
            <w:r w:rsidRPr="00C66EF1">
              <w:rPr>
                <w:bCs/>
                <w:sz w:val="24"/>
                <w:szCs w:val="24"/>
              </w:rPr>
              <w:t xml:space="preserve">До </w:t>
            </w:r>
            <w:r>
              <w:rPr>
                <w:bCs/>
                <w:sz w:val="24"/>
                <w:szCs w:val="24"/>
              </w:rPr>
              <w:t>2</w:t>
            </w:r>
            <w:r w:rsidRPr="00C66EF1">
              <w:rPr>
                <w:bCs/>
                <w:sz w:val="24"/>
                <w:szCs w:val="24"/>
              </w:rPr>
              <w:t xml:space="preserve"> включительно</w:t>
            </w:r>
          </w:p>
        </w:tc>
        <w:tc>
          <w:tcPr>
            <w:tcW w:w="3191" w:type="dxa"/>
            <w:vMerge/>
            <w:vAlign w:val="center"/>
          </w:tcPr>
          <w:p w:rsidR="00A30A95" w:rsidRPr="00C66EF1" w:rsidRDefault="00A30A95" w:rsidP="004B4D4A">
            <w:pPr>
              <w:spacing w:line="276" w:lineRule="auto"/>
              <w:jc w:val="center"/>
              <w:rPr>
                <w:bCs/>
                <w:sz w:val="24"/>
                <w:szCs w:val="24"/>
              </w:rPr>
            </w:pPr>
          </w:p>
        </w:tc>
      </w:tr>
      <w:tr w:rsidR="00A30A95" w:rsidRPr="00C66EF1" w:rsidTr="00A30A95">
        <w:tc>
          <w:tcPr>
            <w:tcW w:w="6839" w:type="dxa"/>
            <w:gridSpan w:val="2"/>
            <w:vAlign w:val="center"/>
          </w:tcPr>
          <w:p w:rsidR="00A30A95" w:rsidRPr="00C66EF1" w:rsidRDefault="00A30A95" w:rsidP="004B4D4A">
            <w:pPr>
              <w:spacing w:line="276" w:lineRule="auto"/>
              <w:jc w:val="center"/>
              <w:rPr>
                <w:bCs/>
                <w:sz w:val="24"/>
                <w:szCs w:val="24"/>
              </w:rPr>
            </w:pPr>
            <w:r w:rsidRPr="00C66EF1">
              <w:rPr>
                <w:bCs/>
                <w:sz w:val="24"/>
                <w:szCs w:val="24"/>
              </w:rPr>
              <w:t>Всего</w:t>
            </w:r>
          </w:p>
        </w:tc>
        <w:tc>
          <w:tcPr>
            <w:tcW w:w="3191" w:type="dxa"/>
            <w:vAlign w:val="center"/>
          </w:tcPr>
          <w:p w:rsidR="00A30A95" w:rsidRPr="00C66EF1" w:rsidRDefault="00A30A95" w:rsidP="004B4D4A">
            <w:pPr>
              <w:spacing w:line="276" w:lineRule="auto"/>
              <w:jc w:val="center"/>
              <w:rPr>
                <w:bCs/>
                <w:sz w:val="24"/>
                <w:szCs w:val="24"/>
              </w:rPr>
            </w:pPr>
            <w:r w:rsidRPr="00C66EF1">
              <w:rPr>
                <w:bCs/>
                <w:sz w:val="24"/>
                <w:szCs w:val="24"/>
              </w:rPr>
              <w:t>100</w:t>
            </w:r>
          </w:p>
        </w:tc>
      </w:tr>
    </w:tbl>
    <w:p w:rsidR="00A30A95" w:rsidRDefault="00A30A95" w:rsidP="00BC6790">
      <w:pPr>
        <w:spacing w:line="276" w:lineRule="auto"/>
        <w:ind w:firstLine="567"/>
        <w:jc w:val="both"/>
        <w:rPr>
          <w:rFonts w:eastAsia="Times New Roman"/>
          <w:b/>
          <w:i/>
          <w:sz w:val="24"/>
          <w:szCs w:val="24"/>
        </w:rPr>
      </w:pPr>
    </w:p>
    <w:p w:rsidR="00A30A95" w:rsidRDefault="00A30A95" w:rsidP="00BC6790">
      <w:pPr>
        <w:spacing w:line="276" w:lineRule="auto"/>
        <w:ind w:firstLine="567"/>
        <w:jc w:val="both"/>
        <w:rPr>
          <w:rFonts w:eastAsia="Times New Roman"/>
          <w:b/>
          <w:i/>
          <w:sz w:val="24"/>
          <w:szCs w:val="24"/>
        </w:rPr>
      </w:pPr>
      <w:r w:rsidRPr="008E0CAB">
        <w:rPr>
          <w:rFonts w:eastAsia="Times New Roman"/>
          <w:b/>
          <w:i/>
          <w:sz w:val="24"/>
          <w:szCs w:val="24"/>
        </w:rPr>
        <w:t xml:space="preserve">2.5. </w:t>
      </w:r>
      <w:r w:rsidRPr="009E435C">
        <w:rPr>
          <w:rFonts w:eastAsia="Times New Roman"/>
          <w:b/>
          <w:i/>
          <w:sz w:val="24"/>
          <w:szCs w:val="24"/>
        </w:rPr>
        <w:t>Нормативные параметры застройки</w:t>
      </w:r>
      <w:r>
        <w:rPr>
          <w:rFonts w:eastAsia="Times New Roman"/>
          <w:b/>
          <w:i/>
          <w:sz w:val="24"/>
          <w:szCs w:val="24"/>
        </w:rPr>
        <w:t xml:space="preserve"> </w:t>
      </w:r>
      <w:r w:rsidRPr="009E435C">
        <w:rPr>
          <w:rFonts w:eastAsia="Times New Roman"/>
          <w:b/>
          <w:i/>
          <w:sz w:val="24"/>
          <w:szCs w:val="24"/>
        </w:rPr>
        <w:t>сельского поселения</w:t>
      </w:r>
      <w:r w:rsidRPr="008E0CAB">
        <w:rPr>
          <w:rFonts w:eastAsia="Times New Roman"/>
          <w:b/>
          <w:i/>
          <w:sz w:val="24"/>
          <w:szCs w:val="24"/>
        </w:rPr>
        <w:t>.</w:t>
      </w:r>
    </w:p>
    <w:p w:rsidR="00A30A95" w:rsidRDefault="00A30A95" w:rsidP="00BC6790">
      <w:pPr>
        <w:spacing w:line="276" w:lineRule="auto"/>
        <w:ind w:firstLine="567"/>
        <w:jc w:val="both"/>
        <w:rPr>
          <w:bCs/>
          <w:sz w:val="24"/>
          <w:szCs w:val="24"/>
        </w:rPr>
      </w:pPr>
      <w:r w:rsidRPr="00A86991">
        <w:rPr>
          <w:rFonts w:eastAsia="Times New Roman"/>
          <w:sz w:val="24"/>
          <w:szCs w:val="24"/>
        </w:rPr>
        <w:t>2.5.1</w:t>
      </w:r>
      <w:r>
        <w:rPr>
          <w:rFonts w:eastAsia="Times New Roman"/>
          <w:sz w:val="24"/>
          <w:szCs w:val="24"/>
        </w:rPr>
        <w:t>.</w:t>
      </w:r>
      <w:r w:rsidRPr="00A86991">
        <w:rPr>
          <w:rFonts w:eastAsia="Times New Roman"/>
          <w:sz w:val="24"/>
          <w:szCs w:val="24"/>
        </w:rPr>
        <w:t xml:space="preserve"> </w:t>
      </w:r>
      <w:r w:rsidRPr="00A86991">
        <w:rPr>
          <w:bCs/>
          <w:sz w:val="24"/>
          <w:szCs w:val="24"/>
        </w:rPr>
        <w:t xml:space="preserve">Показателями </w:t>
      </w:r>
      <w:proofErr w:type="gramStart"/>
      <w:r w:rsidRPr="00A86991">
        <w:rPr>
          <w:bCs/>
          <w:sz w:val="24"/>
          <w:szCs w:val="24"/>
        </w:rPr>
        <w:t>интенсивности использования территории населенных пунктов сельского поселения</w:t>
      </w:r>
      <w:proofErr w:type="gramEnd"/>
      <w:r>
        <w:rPr>
          <w:bCs/>
          <w:sz w:val="24"/>
          <w:szCs w:val="24"/>
        </w:rPr>
        <w:t>.</w:t>
      </w:r>
    </w:p>
    <w:p w:rsidR="0068796A" w:rsidRPr="00A86991" w:rsidRDefault="00E51D53" w:rsidP="00E51D53">
      <w:pPr>
        <w:spacing w:line="276" w:lineRule="auto"/>
        <w:ind w:firstLine="567"/>
        <w:jc w:val="right"/>
        <w:rPr>
          <w:bCs/>
          <w:sz w:val="24"/>
          <w:szCs w:val="24"/>
        </w:rPr>
      </w:pPr>
      <w:r>
        <w:rPr>
          <w:bCs/>
          <w:sz w:val="24"/>
          <w:szCs w:val="24"/>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1722"/>
        <w:gridCol w:w="1531"/>
        <w:gridCol w:w="2339"/>
      </w:tblGrid>
      <w:tr w:rsidR="00A30A95" w:rsidRPr="004D24E3" w:rsidTr="0068796A">
        <w:tc>
          <w:tcPr>
            <w:tcW w:w="0" w:type="auto"/>
            <w:vMerge w:val="restart"/>
            <w:vAlign w:val="center"/>
            <w:hideMark/>
          </w:tcPr>
          <w:p w:rsidR="00A30A95" w:rsidRPr="004D24E3" w:rsidRDefault="00A30A95" w:rsidP="0068796A">
            <w:pPr>
              <w:spacing w:line="276" w:lineRule="auto"/>
              <w:ind w:left="28"/>
              <w:jc w:val="center"/>
              <w:rPr>
                <w:rFonts w:eastAsia="Times New Roman"/>
                <w:sz w:val="24"/>
                <w:szCs w:val="24"/>
              </w:rPr>
            </w:pPr>
            <w:r w:rsidRPr="004D24E3">
              <w:rPr>
                <w:rFonts w:eastAsia="Times New Roman"/>
                <w:sz w:val="24"/>
                <w:szCs w:val="24"/>
              </w:rPr>
              <w:t>Типы застройки</w:t>
            </w:r>
          </w:p>
        </w:tc>
        <w:tc>
          <w:tcPr>
            <w:tcW w:w="0" w:type="auto"/>
            <w:gridSpan w:val="2"/>
            <w:vAlign w:val="center"/>
            <w:hideMark/>
          </w:tcPr>
          <w:p w:rsidR="00A30A95" w:rsidRPr="004D24E3" w:rsidRDefault="00A30A95" w:rsidP="00BC6790">
            <w:pPr>
              <w:spacing w:line="276" w:lineRule="auto"/>
              <w:ind w:firstLine="567"/>
              <w:jc w:val="center"/>
              <w:rPr>
                <w:rFonts w:eastAsia="Times New Roman"/>
                <w:sz w:val="24"/>
                <w:szCs w:val="24"/>
              </w:rPr>
            </w:pPr>
            <w:r w:rsidRPr="004D24E3">
              <w:rPr>
                <w:rFonts w:eastAsia="Times New Roman"/>
                <w:sz w:val="24"/>
                <w:szCs w:val="24"/>
              </w:rPr>
              <w:t>Коэффициент плотности застройки</w:t>
            </w:r>
          </w:p>
        </w:tc>
        <w:tc>
          <w:tcPr>
            <w:tcW w:w="0" w:type="auto"/>
            <w:vMerge w:val="restart"/>
            <w:vAlign w:val="center"/>
            <w:hideMark/>
          </w:tcPr>
          <w:p w:rsidR="00A30A95" w:rsidRPr="004D24E3" w:rsidRDefault="00A30A95" w:rsidP="00BC6790">
            <w:pPr>
              <w:spacing w:line="276" w:lineRule="auto"/>
              <w:ind w:firstLine="567"/>
              <w:jc w:val="center"/>
              <w:rPr>
                <w:rFonts w:eastAsia="Times New Roman"/>
                <w:sz w:val="24"/>
                <w:szCs w:val="24"/>
              </w:rPr>
            </w:pPr>
            <w:r w:rsidRPr="004D24E3">
              <w:rPr>
                <w:rFonts w:eastAsia="Times New Roman"/>
                <w:sz w:val="24"/>
                <w:szCs w:val="24"/>
              </w:rPr>
              <w:t>Коэффициент застройки</w:t>
            </w:r>
          </w:p>
        </w:tc>
      </w:tr>
      <w:tr w:rsidR="00A30A95" w:rsidRPr="004D24E3" w:rsidTr="0068796A">
        <w:tc>
          <w:tcPr>
            <w:tcW w:w="0" w:type="auto"/>
            <w:vMerge/>
            <w:vAlign w:val="center"/>
            <w:hideMark/>
          </w:tcPr>
          <w:p w:rsidR="00A30A95" w:rsidRPr="004D24E3" w:rsidRDefault="00A30A95" w:rsidP="0068796A">
            <w:pPr>
              <w:spacing w:line="276" w:lineRule="auto"/>
              <w:ind w:left="28"/>
              <w:jc w:val="center"/>
              <w:rPr>
                <w:rFonts w:eastAsia="Times New Roman"/>
                <w:sz w:val="24"/>
                <w:szCs w:val="24"/>
              </w:rPr>
            </w:pP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«брутто»</w:t>
            </w: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«нетто»</w:t>
            </w:r>
          </w:p>
        </w:tc>
        <w:tc>
          <w:tcPr>
            <w:tcW w:w="0" w:type="auto"/>
            <w:vMerge/>
            <w:vAlign w:val="center"/>
            <w:hideMark/>
          </w:tcPr>
          <w:p w:rsidR="00A30A95" w:rsidRPr="004D24E3" w:rsidRDefault="00A30A95" w:rsidP="00BC6790">
            <w:pPr>
              <w:spacing w:line="276" w:lineRule="auto"/>
              <w:ind w:firstLine="567"/>
              <w:rPr>
                <w:rFonts w:eastAsia="Times New Roman"/>
              </w:rPr>
            </w:pPr>
          </w:p>
        </w:tc>
      </w:tr>
      <w:tr w:rsidR="00A30A95" w:rsidRPr="004D24E3" w:rsidTr="0068796A">
        <w:tc>
          <w:tcPr>
            <w:tcW w:w="0" w:type="auto"/>
            <w:vAlign w:val="center"/>
            <w:hideMark/>
          </w:tcPr>
          <w:p w:rsidR="00A30A95" w:rsidRPr="004D24E3" w:rsidRDefault="00A30A95" w:rsidP="0068796A">
            <w:pPr>
              <w:spacing w:line="276" w:lineRule="auto"/>
              <w:ind w:left="28"/>
              <w:rPr>
                <w:rFonts w:eastAsia="Times New Roman"/>
                <w:sz w:val="24"/>
                <w:szCs w:val="24"/>
              </w:rPr>
            </w:pPr>
            <w:r w:rsidRPr="004D24E3">
              <w:rPr>
                <w:rFonts w:eastAsia="Times New Roman"/>
                <w:sz w:val="24"/>
                <w:szCs w:val="24"/>
              </w:rPr>
              <w:t>многоквартирная малоэтажная застройка (2 этажа)</w:t>
            </w: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0,45</w:t>
            </w: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0,50</w:t>
            </w:r>
          </w:p>
        </w:tc>
        <w:tc>
          <w:tcPr>
            <w:tcW w:w="0" w:type="auto"/>
            <w:vAlign w:val="center"/>
            <w:hideMark/>
          </w:tcPr>
          <w:p w:rsidR="00A30A95" w:rsidRPr="004D24E3" w:rsidRDefault="00A30A95" w:rsidP="00BC6790">
            <w:pPr>
              <w:spacing w:line="276" w:lineRule="auto"/>
              <w:ind w:firstLine="567"/>
              <w:jc w:val="center"/>
              <w:rPr>
                <w:rFonts w:eastAsia="Times New Roman"/>
                <w:sz w:val="24"/>
                <w:szCs w:val="24"/>
              </w:rPr>
            </w:pPr>
            <w:r w:rsidRPr="004D24E3">
              <w:rPr>
                <w:rFonts w:eastAsia="Times New Roman"/>
                <w:sz w:val="24"/>
                <w:szCs w:val="24"/>
              </w:rPr>
              <w:t>0,30</w:t>
            </w:r>
          </w:p>
        </w:tc>
      </w:tr>
      <w:tr w:rsidR="00A30A95" w:rsidRPr="004D24E3" w:rsidTr="0068796A">
        <w:tc>
          <w:tcPr>
            <w:tcW w:w="0" w:type="auto"/>
            <w:vAlign w:val="center"/>
            <w:hideMark/>
          </w:tcPr>
          <w:p w:rsidR="00A30A95" w:rsidRPr="004D24E3" w:rsidRDefault="00A30A95" w:rsidP="0068796A">
            <w:pPr>
              <w:spacing w:line="276" w:lineRule="auto"/>
              <w:ind w:left="28"/>
              <w:rPr>
                <w:rFonts w:eastAsia="Times New Roman"/>
                <w:sz w:val="24"/>
                <w:szCs w:val="24"/>
              </w:rPr>
            </w:pPr>
            <w:r w:rsidRPr="004D24E3">
              <w:rPr>
                <w:rFonts w:eastAsia="Times New Roman"/>
                <w:sz w:val="24"/>
                <w:szCs w:val="24"/>
              </w:rPr>
              <w:t>малоэтажная б</w:t>
            </w:r>
            <w:r>
              <w:rPr>
                <w:rFonts w:eastAsia="Times New Roman"/>
                <w:sz w:val="24"/>
                <w:szCs w:val="24"/>
              </w:rPr>
              <w:t>локированная застройка (</w:t>
            </w:r>
            <w:r w:rsidRPr="004D24E3">
              <w:rPr>
                <w:rFonts w:eastAsia="Times New Roman"/>
                <w:sz w:val="24"/>
                <w:szCs w:val="24"/>
              </w:rPr>
              <w:t>1 -2 этажа)</w:t>
            </w: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0,55</w:t>
            </w: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0,65</w:t>
            </w:r>
          </w:p>
        </w:tc>
        <w:tc>
          <w:tcPr>
            <w:tcW w:w="0" w:type="auto"/>
            <w:vAlign w:val="center"/>
            <w:hideMark/>
          </w:tcPr>
          <w:p w:rsidR="00A30A95" w:rsidRPr="004D24E3" w:rsidRDefault="00A30A95" w:rsidP="00BC6790">
            <w:pPr>
              <w:spacing w:line="276" w:lineRule="auto"/>
              <w:ind w:firstLine="567"/>
              <w:jc w:val="center"/>
              <w:rPr>
                <w:rFonts w:eastAsia="Times New Roman"/>
                <w:sz w:val="24"/>
                <w:szCs w:val="24"/>
              </w:rPr>
            </w:pPr>
            <w:r w:rsidRPr="004D24E3">
              <w:rPr>
                <w:rFonts w:eastAsia="Times New Roman"/>
                <w:sz w:val="24"/>
                <w:szCs w:val="24"/>
              </w:rPr>
              <w:t>0,35</w:t>
            </w:r>
          </w:p>
        </w:tc>
      </w:tr>
      <w:tr w:rsidR="00A30A95" w:rsidRPr="004D24E3" w:rsidTr="0068796A">
        <w:tc>
          <w:tcPr>
            <w:tcW w:w="0" w:type="auto"/>
            <w:vAlign w:val="center"/>
            <w:hideMark/>
          </w:tcPr>
          <w:p w:rsidR="00A30A95" w:rsidRPr="004D24E3" w:rsidRDefault="00A30A95" w:rsidP="0068796A">
            <w:pPr>
              <w:spacing w:line="276" w:lineRule="auto"/>
              <w:ind w:left="28"/>
              <w:rPr>
                <w:rFonts w:eastAsia="Times New Roman"/>
                <w:sz w:val="24"/>
                <w:szCs w:val="24"/>
              </w:rPr>
            </w:pPr>
            <w:r w:rsidRPr="004D24E3">
              <w:rPr>
                <w:rFonts w:eastAsia="Times New Roman"/>
                <w:sz w:val="24"/>
                <w:szCs w:val="24"/>
              </w:rPr>
              <w:t>индивидуальная застройка домами с участком:</w:t>
            </w:r>
          </w:p>
        </w:tc>
        <w:tc>
          <w:tcPr>
            <w:tcW w:w="0" w:type="auto"/>
            <w:vAlign w:val="center"/>
            <w:hideMark/>
          </w:tcPr>
          <w:p w:rsidR="00A30A95" w:rsidRPr="004D24E3" w:rsidRDefault="00A30A95" w:rsidP="0068796A">
            <w:pPr>
              <w:spacing w:line="276" w:lineRule="auto"/>
              <w:jc w:val="center"/>
              <w:rPr>
                <w:rFonts w:eastAsia="Times New Roman"/>
                <w:sz w:val="24"/>
                <w:szCs w:val="24"/>
              </w:rPr>
            </w:pPr>
          </w:p>
        </w:tc>
        <w:tc>
          <w:tcPr>
            <w:tcW w:w="0" w:type="auto"/>
            <w:vAlign w:val="center"/>
            <w:hideMark/>
          </w:tcPr>
          <w:p w:rsidR="00A30A95" w:rsidRPr="004D24E3" w:rsidRDefault="00A30A95" w:rsidP="0068796A">
            <w:pPr>
              <w:spacing w:line="276" w:lineRule="auto"/>
              <w:jc w:val="center"/>
              <w:rPr>
                <w:rFonts w:eastAsia="Times New Roman"/>
                <w:sz w:val="24"/>
                <w:szCs w:val="24"/>
              </w:rPr>
            </w:pPr>
          </w:p>
        </w:tc>
        <w:tc>
          <w:tcPr>
            <w:tcW w:w="0" w:type="auto"/>
            <w:vAlign w:val="center"/>
            <w:hideMark/>
          </w:tcPr>
          <w:p w:rsidR="00A30A95" w:rsidRPr="004D24E3" w:rsidRDefault="00A30A95" w:rsidP="00BC6790">
            <w:pPr>
              <w:spacing w:line="276" w:lineRule="auto"/>
              <w:ind w:firstLine="567"/>
              <w:jc w:val="center"/>
              <w:rPr>
                <w:rFonts w:eastAsia="Times New Roman"/>
                <w:sz w:val="24"/>
                <w:szCs w:val="24"/>
              </w:rPr>
            </w:pPr>
          </w:p>
        </w:tc>
      </w:tr>
      <w:tr w:rsidR="00A30A95" w:rsidRPr="004D24E3" w:rsidTr="0068796A">
        <w:tc>
          <w:tcPr>
            <w:tcW w:w="0" w:type="auto"/>
            <w:vAlign w:val="center"/>
            <w:hideMark/>
          </w:tcPr>
          <w:p w:rsidR="00A30A95" w:rsidRPr="004D24E3" w:rsidRDefault="00A30A95" w:rsidP="0068796A">
            <w:pPr>
              <w:spacing w:line="276" w:lineRule="auto"/>
              <w:ind w:left="28"/>
              <w:rPr>
                <w:rFonts w:eastAsia="Times New Roman"/>
                <w:sz w:val="24"/>
                <w:szCs w:val="24"/>
              </w:rPr>
            </w:pPr>
            <w:r>
              <w:rPr>
                <w:rFonts w:eastAsia="Times New Roman"/>
                <w:sz w:val="24"/>
                <w:szCs w:val="24"/>
              </w:rPr>
              <w:t>600</w:t>
            </w:r>
            <w:r w:rsidRPr="004D24E3">
              <w:rPr>
                <w:rFonts w:eastAsia="Times New Roman"/>
                <w:sz w:val="24"/>
                <w:szCs w:val="24"/>
              </w:rPr>
              <w:t xml:space="preserve"> м</w:t>
            </w:r>
            <w:proofErr w:type="gramStart"/>
            <w:r w:rsidRPr="00A60255">
              <w:rPr>
                <w:rFonts w:eastAsia="Times New Roman"/>
                <w:sz w:val="24"/>
                <w:szCs w:val="24"/>
                <w:vertAlign w:val="superscript"/>
              </w:rPr>
              <w:t>2</w:t>
            </w:r>
            <w:proofErr w:type="gramEnd"/>
            <w:r w:rsidRPr="004D24E3">
              <w:rPr>
                <w:rFonts w:eastAsia="Times New Roman"/>
                <w:sz w:val="24"/>
                <w:szCs w:val="24"/>
              </w:rPr>
              <w:t>;</w:t>
            </w: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0,10</w:t>
            </w: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0,15</w:t>
            </w:r>
          </w:p>
        </w:tc>
        <w:tc>
          <w:tcPr>
            <w:tcW w:w="0" w:type="auto"/>
            <w:vMerge w:val="restart"/>
            <w:vAlign w:val="center"/>
            <w:hideMark/>
          </w:tcPr>
          <w:p w:rsidR="00A30A95" w:rsidRPr="004D24E3" w:rsidRDefault="00A30A95" w:rsidP="00BC6790">
            <w:pPr>
              <w:spacing w:line="276" w:lineRule="auto"/>
              <w:ind w:firstLine="567"/>
              <w:jc w:val="center"/>
              <w:rPr>
                <w:rFonts w:eastAsia="Times New Roman"/>
                <w:sz w:val="24"/>
                <w:szCs w:val="24"/>
              </w:rPr>
            </w:pPr>
            <w:r w:rsidRPr="004D24E3">
              <w:rPr>
                <w:rFonts w:eastAsia="Times New Roman"/>
                <w:sz w:val="24"/>
                <w:szCs w:val="24"/>
              </w:rPr>
              <w:t>0,20</w:t>
            </w:r>
          </w:p>
        </w:tc>
      </w:tr>
      <w:tr w:rsidR="00A30A95" w:rsidRPr="004D24E3" w:rsidTr="0068796A">
        <w:tc>
          <w:tcPr>
            <w:tcW w:w="0" w:type="auto"/>
            <w:vAlign w:val="center"/>
            <w:hideMark/>
          </w:tcPr>
          <w:p w:rsidR="00A30A95" w:rsidRPr="004D24E3" w:rsidRDefault="00A30A95" w:rsidP="0068796A">
            <w:pPr>
              <w:spacing w:line="276" w:lineRule="auto"/>
              <w:ind w:left="28"/>
              <w:rPr>
                <w:rFonts w:eastAsia="Times New Roman"/>
                <w:sz w:val="24"/>
                <w:szCs w:val="24"/>
              </w:rPr>
            </w:pPr>
            <w:r>
              <w:rPr>
                <w:rFonts w:eastAsia="Times New Roman"/>
                <w:sz w:val="24"/>
                <w:szCs w:val="24"/>
              </w:rPr>
              <w:t>600</w:t>
            </w:r>
            <w:r w:rsidRPr="004D24E3">
              <w:rPr>
                <w:rFonts w:eastAsia="Times New Roman"/>
                <w:sz w:val="24"/>
                <w:szCs w:val="24"/>
              </w:rPr>
              <w:t>-1</w:t>
            </w:r>
            <w:r>
              <w:rPr>
                <w:rFonts w:eastAsia="Times New Roman"/>
                <w:sz w:val="24"/>
                <w:szCs w:val="24"/>
              </w:rPr>
              <w:t>2</w:t>
            </w:r>
            <w:r w:rsidRPr="004D24E3">
              <w:rPr>
                <w:rFonts w:eastAsia="Times New Roman"/>
                <w:sz w:val="24"/>
                <w:szCs w:val="24"/>
              </w:rPr>
              <w:t>00 м</w:t>
            </w:r>
            <w:proofErr w:type="gramStart"/>
            <w:r w:rsidRPr="00A60255">
              <w:rPr>
                <w:rFonts w:eastAsia="Times New Roman"/>
                <w:sz w:val="24"/>
                <w:szCs w:val="24"/>
                <w:vertAlign w:val="superscript"/>
              </w:rPr>
              <w:t>2</w:t>
            </w:r>
            <w:proofErr w:type="gramEnd"/>
            <w:r w:rsidRPr="004D24E3">
              <w:rPr>
                <w:rFonts w:eastAsia="Times New Roman"/>
                <w:sz w:val="24"/>
                <w:szCs w:val="24"/>
              </w:rPr>
              <w:t>;</w:t>
            </w: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0,05</w:t>
            </w: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0,08</w:t>
            </w:r>
          </w:p>
        </w:tc>
        <w:tc>
          <w:tcPr>
            <w:tcW w:w="0" w:type="auto"/>
            <w:vMerge/>
            <w:vAlign w:val="center"/>
            <w:hideMark/>
          </w:tcPr>
          <w:p w:rsidR="00A30A95" w:rsidRPr="004D24E3" w:rsidRDefault="00A30A95" w:rsidP="00BC6790">
            <w:pPr>
              <w:spacing w:line="276" w:lineRule="auto"/>
              <w:ind w:firstLine="567"/>
              <w:jc w:val="center"/>
              <w:rPr>
                <w:rFonts w:eastAsia="Times New Roman"/>
                <w:sz w:val="24"/>
                <w:szCs w:val="24"/>
              </w:rPr>
            </w:pPr>
          </w:p>
        </w:tc>
      </w:tr>
      <w:tr w:rsidR="00A30A95" w:rsidRPr="004D24E3" w:rsidTr="0068796A">
        <w:tc>
          <w:tcPr>
            <w:tcW w:w="0" w:type="auto"/>
            <w:vAlign w:val="center"/>
            <w:hideMark/>
          </w:tcPr>
          <w:p w:rsidR="00A30A95" w:rsidRPr="004D24E3" w:rsidRDefault="00A30A95" w:rsidP="0068796A">
            <w:pPr>
              <w:spacing w:line="276" w:lineRule="auto"/>
              <w:ind w:left="28"/>
              <w:rPr>
                <w:rFonts w:eastAsia="Times New Roman"/>
                <w:sz w:val="24"/>
                <w:szCs w:val="24"/>
              </w:rPr>
            </w:pPr>
            <w:r w:rsidRPr="004D24E3">
              <w:rPr>
                <w:rFonts w:eastAsia="Times New Roman"/>
                <w:sz w:val="24"/>
                <w:szCs w:val="24"/>
              </w:rPr>
              <w:t>более 1</w:t>
            </w:r>
            <w:r>
              <w:rPr>
                <w:rFonts w:eastAsia="Times New Roman"/>
                <w:sz w:val="24"/>
                <w:szCs w:val="24"/>
              </w:rPr>
              <w:t>2</w:t>
            </w:r>
            <w:r w:rsidRPr="004D24E3">
              <w:rPr>
                <w:rFonts w:eastAsia="Times New Roman"/>
                <w:sz w:val="24"/>
                <w:szCs w:val="24"/>
              </w:rPr>
              <w:t>00 м</w:t>
            </w:r>
            <w:proofErr w:type="gramStart"/>
            <w:r w:rsidRPr="00A60255">
              <w:rPr>
                <w:rFonts w:eastAsia="Times New Roman"/>
                <w:sz w:val="24"/>
                <w:szCs w:val="24"/>
                <w:vertAlign w:val="superscript"/>
              </w:rPr>
              <w:t>2</w:t>
            </w:r>
            <w:proofErr w:type="gramEnd"/>
            <w:r w:rsidRPr="004D24E3">
              <w:rPr>
                <w:rFonts w:eastAsia="Times New Roman"/>
                <w:sz w:val="24"/>
                <w:szCs w:val="24"/>
              </w:rPr>
              <w:t>.</w:t>
            </w: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0,04</w:t>
            </w: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0,06</w:t>
            </w:r>
          </w:p>
        </w:tc>
        <w:tc>
          <w:tcPr>
            <w:tcW w:w="0" w:type="auto"/>
            <w:vMerge/>
            <w:vAlign w:val="center"/>
            <w:hideMark/>
          </w:tcPr>
          <w:p w:rsidR="00A30A95" w:rsidRPr="004D24E3" w:rsidRDefault="00A30A95" w:rsidP="00BC6790">
            <w:pPr>
              <w:spacing w:line="276" w:lineRule="auto"/>
              <w:ind w:firstLine="567"/>
              <w:jc w:val="center"/>
              <w:rPr>
                <w:rFonts w:eastAsia="Times New Roman"/>
                <w:sz w:val="24"/>
                <w:szCs w:val="24"/>
              </w:rPr>
            </w:pPr>
          </w:p>
        </w:tc>
      </w:tr>
    </w:tbl>
    <w:p w:rsidR="00034C00" w:rsidRDefault="00034C00" w:rsidP="00BC6790">
      <w:pPr>
        <w:spacing w:line="276" w:lineRule="auto"/>
        <w:ind w:firstLine="567"/>
        <w:jc w:val="both"/>
        <w:rPr>
          <w:rFonts w:eastAsia="Times New Roman"/>
          <w:sz w:val="24"/>
          <w:szCs w:val="24"/>
        </w:rPr>
      </w:pP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w:t>
      </w:r>
    </w:p>
    <w:p w:rsidR="00A30A95" w:rsidRPr="004D24E3" w:rsidRDefault="00A30A95" w:rsidP="00BC6790">
      <w:pPr>
        <w:widowControl/>
        <w:numPr>
          <w:ilvl w:val="0"/>
          <w:numId w:val="4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Коэффициент застройки (процент застроенной территории) - отношение суммы площадей застройки всех зданий и сооружений к площади земельного участка</w:t>
      </w:r>
      <w:proofErr w:type="gramStart"/>
      <w:r w:rsidRPr="004D24E3">
        <w:rPr>
          <w:rFonts w:eastAsia="Times New Roman"/>
          <w:sz w:val="24"/>
          <w:szCs w:val="24"/>
        </w:rPr>
        <w:t>, %;</w:t>
      </w:r>
      <w:proofErr w:type="gramEnd"/>
    </w:p>
    <w:p w:rsidR="00A30A95" w:rsidRPr="004D24E3" w:rsidRDefault="00A30A95" w:rsidP="00BC6790">
      <w:pPr>
        <w:widowControl/>
        <w:numPr>
          <w:ilvl w:val="0"/>
          <w:numId w:val="4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Коэффициент «брутто» (показатель плотности застройки «брутто») - отношение общей площади всех этажей зданий и сооружений к площади квартала с учетом дополнительно необходимых по расчету учреждений и предприятий повседневного обслуживания, м</w:t>
      </w:r>
      <w:proofErr w:type="gramStart"/>
      <w:r w:rsidRPr="00AF1404">
        <w:rPr>
          <w:rFonts w:eastAsia="Times New Roman"/>
          <w:sz w:val="24"/>
          <w:szCs w:val="24"/>
          <w:vertAlign w:val="superscript"/>
        </w:rPr>
        <w:t>2</w:t>
      </w:r>
      <w:proofErr w:type="gramEnd"/>
      <w:r w:rsidRPr="004D24E3">
        <w:rPr>
          <w:rFonts w:eastAsia="Times New Roman"/>
          <w:sz w:val="24"/>
          <w:szCs w:val="24"/>
        </w:rPr>
        <w:t>/га;</w:t>
      </w:r>
    </w:p>
    <w:p w:rsidR="00A30A95" w:rsidRDefault="00A30A95" w:rsidP="00BC6790">
      <w:pPr>
        <w:widowControl/>
        <w:numPr>
          <w:ilvl w:val="0"/>
          <w:numId w:val="4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Коэффициент «нетто» (показатель плотности застройки «нетто») - отношение общей площади всех жилых этажей зданий к площади жилой территории квартала с учетом площадок различного назначения необходимых для обслуживания (подъезды, стоянки, озеленение), м</w:t>
      </w:r>
      <w:proofErr w:type="gramStart"/>
      <w:r w:rsidRPr="00A60255">
        <w:rPr>
          <w:rFonts w:eastAsia="Times New Roman"/>
          <w:sz w:val="24"/>
          <w:szCs w:val="24"/>
          <w:vertAlign w:val="superscript"/>
        </w:rPr>
        <w:t>2</w:t>
      </w:r>
      <w:proofErr w:type="gramEnd"/>
      <w:r w:rsidRPr="004D24E3">
        <w:rPr>
          <w:rFonts w:eastAsia="Times New Roman"/>
          <w:sz w:val="24"/>
          <w:szCs w:val="24"/>
        </w:rPr>
        <w:t>/га.</w:t>
      </w:r>
    </w:p>
    <w:p w:rsidR="00A30A95" w:rsidRPr="00A86991" w:rsidRDefault="00A30A95" w:rsidP="00BC6790">
      <w:pPr>
        <w:widowControl/>
        <w:numPr>
          <w:ilvl w:val="0"/>
          <w:numId w:val="46"/>
        </w:numPr>
        <w:autoSpaceDE/>
        <w:autoSpaceDN/>
        <w:adjustRightInd/>
        <w:spacing w:line="276" w:lineRule="auto"/>
        <w:ind w:left="0" w:firstLine="567"/>
        <w:jc w:val="both"/>
        <w:rPr>
          <w:rFonts w:eastAsia="Times New Roman"/>
          <w:sz w:val="24"/>
          <w:szCs w:val="24"/>
        </w:rPr>
      </w:pPr>
      <w:r w:rsidRPr="00A86991">
        <w:rPr>
          <w:rFonts w:eastAsia="Times New Roman"/>
          <w:sz w:val="24"/>
          <w:szCs w:val="24"/>
        </w:rPr>
        <w:t>Коэффициенты плотности застройки определены для жилой территории в составе площади застройки жилых зданий и необходимых для их обслуживания площадок различного назначения, подъездов, стоянок, озеленения и благоустройства.</w:t>
      </w:r>
    </w:p>
    <w:p w:rsidR="00A30A95" w:rsidRPr="00A86991" w:rsidRDefault="00A30A95" w:rsidP="00BC6790">
      <w:pPr>
        <w:widowControl/>
        <w:numPr>
          <w:ilvl w:val="0"/>
          <w:numId w:val="46"/>
        </w:numPr>
        <w:autoSpaceDE/>
        <w:autoSpaceDN/>
        <w:adjustRightInd/>
        <w:spacing w:line="276" w:lineRule="auto"/>
        <w:ind w:left="0" w:firstLine="567"/>
        <w:jc w:val="both"/>
        <w:rPr>
          <w:rFonts w:eastAsia="Times New Roman"/>
          <w:bCs/>
          <w:sz w:val="24"/>
          <w:szCs w:val="24"/>
        </w:rPr>
      </w:pPr>
      <w:r w:rsidRPr="00A86991">
        <w:rPr>
          <w:rFonts w:eastAsia="Times New Roman"/>
          <w:bCs/>
          <w:sz w:val="24"/>
          <w:szCs w:val="24"/>
        </w:rPr>
        <w:t>Показатели в смешанной застройке определяются путем интерполяции.</w:t>
      </w:r>
    </w:p>
    <w:p w:rsidR="0068796A" w:rsidRDefault="0068796A"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t xml:space="preserve">2.5.2. </w:t>
      </w:r>
      <w:r w:rsidRPr="00A60FE6">
        <w:rPr>
          <w:rFonts w:eastAsia="Times New Roman"/>
          <w:sz w:val="24"/>
          <w:szCs w:val="24"/>
        </w:rPr>
        <w:t>Минимально допустимые размеры площадок дворового благоустройства и расстояния от окон жилых и общественных зданий до площадок</w:t>
      </w:r>
      <w:r>
        <w:rPr>
          <w:rFonts w:eastAsia="Times New Roman"/>
          <w:sz w:val="24"/>
          <w:szCs w:val="24"/>
        </w:rPr>
        <w:t>:</w:t>
      </w:r>
    </w:p>
    <w:p w:rsidR="00E51D53" w:rsidRDefault="00E51D53" w:rsidP="00E51D53">
      <w:pPr>
        <w:spacing w:line="276" w:lineRule="auto"/>
        <w:ind w:firstLine="567"/>
        <w:jc w:val="right"/>
        <w:rPr>
          <w:rFonts w:eastAsia="Times New Roman"/>
          <w:sz w:val="24"/>
          <w:szCs w:val="24"/>
        </w:rPr>
      </w:pPr>
      <w:r>
        <w:rPr>
          <w:rFonts w:eastAsia="Times New Roman"/>
          <w:sz w:val="24"/>
          <w:szCs w:val="24"/>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5"/>
        <w:gridCol w:w="2139"/>
        <w:gridCol w:w="1670"/>
        <w:gridCol w:w="2909"/>
      </w:tblGrid>
      <w:tr w:rsidR="00A30A95" w:rsidRPr="004D24E3" w:rsidTr="00A30A95">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Площадки</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 xml:space="preserve">Удельный размер площадки, </w:t>
            </w:r>
            <w:r>
              <w:rPr>
                <w:rFonts w:eastAsia="Times New Roman"/>
                <w:sz w:val="24"/>
                <w:szCs w:val="24"/>
              </w:rPr>
              <w:t>кв.м.</w:t>
            </w:r>
            <w:r w:rsidRPr="004D24E3">
              <w:rPr>
                <w:rFonts w:eastAsia="Times New Roman"/>
                <w:sz w:val="24"/>
                <w:szCs w:val="24"/>
              </w:rPr>
              <w:t>/чел</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Средний размер одной</w:t>
            </w:r>
          </w:p>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 xml:space="preserve">площадки, </w:t>
            </w:r>
            <w:r>
              <w:rPr>
                <w:rFonts w:eastAsia="Times New Roman"/>
                <w:sz w:val="24"/>
                <w:szCs w:val="24"/>
              </w:rPr>
              <w:t>кв.м.</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 xml:space="preserve">Расстояние до окон жилых и общественных зданий, </w:t>
            </w:r>
            <w:proofErr w:type="gramStart"/>
            <w:r w:rsidRPr="004D24E3">
              <w:rPr>
                <w:rFonts w:eastAsia="Times New Roman"/>
                <w:sz w:val="24"/>
                <w:szCs w:val="24"/>
              </w:rPr>
              <w:t>м</w:t>
            </w:r>
            <w:proofErr w:type="gramEnd"/>
          </w:p>
        </w:tc>
      </w:tr>
      <w:tr w:rsidR="00A30A95" w:rsidRPr="004D24E3" w:rsidTr="00A30A95">
        <w:tc>
          <w:tcPr>
            <w:tcW w:w="0" w:type="auto"/>
            <w:vAlign w:val="center"/>
            <w:hideMark/>
          </w:tcPr>
          <w:p w:rsidR="00A30A95" w:rsidRPr="004D24E3" w:rsidRDefault="00A30A95" w:rsidP="0068796A">
            <w:pPr>
              <w:spacing w:line="276" w:lineRule="auto"/>
              <w:ind w:firstLine="28"/>
              <w:rPr>
                <w:rFonts w:eastAsia="Times New Roman"/>
                <w:sz w:val="24"/>
                <w:szCs w:val="24"/>
              </w:rPr>
            </w:pPr>
            <w:r w:rsidRPr="004D24E3">
              <w:rPr>
                <w:rFonts w:eastAsia="Times New Roman"/>
                <w:sz w:val="24"/>
                <w:szCs w:val="24"/>
              </w:rPr>
              <w:t>Для игр детей дошкольного и младшего школьного возраста</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0,7-1,0</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30</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12</w:t>
            </w:r>
          </w:p>
        </w:tc>
      </w:tr>
      <w:tr w:rsidR="00A30A95" w:rsidRPr="004D24E3" w:rsidTr="00A30A95">
        <w:tc>
          <w:tcPr>
            <w:tcW w:w="0" w:type="auto"/>
            <w:vAlign w:val="center"/>
            <w:hideMark/>
          </w:tcPr>
          <w:p w:rsidR="00A30A95" w:rsidRPr="004D24E3" w:rsidRDefault="00A30A95" w:rsidP="0068796A">
            <w:pPr>
              <w:spacing w:line="276" w:lineRule="auto"/>
              <w:ind w:firstLine="28"/>
              <w:rPr>
                <w:rFonts w:eastAsia="Times New Roman"/>
                <w:sz w:val="24"/>
                <w:szCs w:val="24"/>
              </w:rPr>
            </w:pPr>
            <w:r w:rsidRPr="004D24E3">
              <w:rPr>
                <w:rFonts w:eastAsia="Times New Roman"/>
                <w:sz w:val="24"/>
                <w:szCs w:val="24"/>
              </w:rPr>
              <w:t>Для отдыха взрослого населения</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0,1-0,2</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15</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10</w:t>
            </w:r>
          </w:p>
        </w:tc>
      </w:tr>
      <w:tr w:rsidR="00A30A95" w:rsidRPr="004D24E3" w:rsidTr="00A30A95">
        <w:tc>
          <w:tcPr>
            <w:tcW w:w="0" w:type="auto"/>
            <w:vAlign w:val="center"/>
            <w:hideMark/>
          </w:tcPr>
          <w:p w:rsidR="00A30A95" w:rsidRPr="004D24E3" w:rsidRDefault="00A30A95" w:rsidP="0068796A">
            <w:pPr>
              <w:spacing w:line="276" w:lineRule="auto"/>
              <w:ind w:firstLine="28"/>
              <w:rPr>
                <w:rFonts w:eastAsia="Times New Roman"/>
                <w:sz w:val="24"/>
                <w:szCs w:val="24"/>
              </w:rPr>
            </w:pPr>
            <w:r w:rsidRPr="004D24E3">
              <w:rPr>
                <w:rFonts w:eastAsia="Times New Roman"/>
                <w:sz w:val="24"/>
                <w:szCs w:val="24"/>
              </w:rPr>
              <w:t>Для занятий физкультурой</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1,5-2,0</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100</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10-40</w:t>
            </w:r>
          </w:p>
        </w:tc>
      </w:tr>
      <w:tr w:rsidR="00A30A95" w:rsidRPr="004D24E3" w:rsidTr="00A30A95">
        <w:tc>
          <w:tcPr>
            <w:tcW w:w="0" w:type="auto"/>
            <w:vAlign w:val="center"/>
            <w:hideMark/>
          </w:tcPr>
          <w:p w:rsidR="00A30A95" w:rsidRPr="004D24E3" w:rsidRDefault="00A30A95" w:rsidP="0068796A">
            <w:pPr>
              <w:spacing w:line="276" w:lineRule="auto"/>
              <w:ind w:firstLine="28"/>
              <w:rPr>
                <w:rFonts w:eastAsia="Times New Roman"/>
                <w:sz w:val="24"/>
                <w:szCs w:val="24"/>
              </w:rPr>
            </w:pPr>
            <w:r w:rsidRPr="004D24E3">
              <w:rPr>
                <w:rFonts w:eastAsia="Times New Roman"/>
                <w:sz w:val="24"/>
                <w:szCs w:val="24"/>
              </w:rPr>
              <w:t>Для хозяйственных целей</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0,3-0,4</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10</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20</w:t>
            </w:r>
          </w:p>
        </w:tc>
      </w:tr>
      <w:tr w:rsidR="00A30A95" w:rsidRPr="004D24E3" w:rsidTr="00A30A95">
        <w:tc>
          <w:tcPr>
            <w:tcW w:w="0" w:type="auto"/>
            <w:vAlign w:val="center"/>
            <w:hideMark/>
          </w:tcPr>
          <w:p w:rsidR="00A30A95" w:rsidRPr="004D24E3" w:rsidRDefault="00A30A95" w:rsidP="0068796A">
            <w:pPr>
              <w:spacing w:line="276" w:lineRule="auto"/>
              <w:ind w:firstLine="28"/>
              <w:rPr>
                <w:rFonts w:eastAsia="Times New Roman"/>
                <w:sz w:val="24"/>
                <w:szCs w:val="24"/>
              </w:rPr>
            </w:pPr>
            <w:r w:rsidRPr="004D24E3">
              <w:rPr>
                <w:rFonts w:eastAsia="Times New Roman"/>
                <w:sz w:val="24"/>
                <w:szCs w:val="24"/>
              </w:rPr>
              <w:t>Для выгула собак</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0,1-0,3</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25</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40</w:t>
            </w:r>
          </w:p>
        </w:tc>
      </w:tr>
      <w:tr w:rsidR="00A30A95" w:rsidRPr="004D24E3" w:rsidTr="00A30A95">
        <w:tc>
          <w:tcPr>
            <w:tcW w:w="0" w:type="auto"/>
            <w:vAlign w:val="center"/>
            <w:hideMark/>
          </w:tcPr>
          <w:p w:rsidR="00A30A95" w:rsidRPr="004D24E3" w:rsidRDefault="00A30A95" w:rsidP="0068796A">
            <w:pPr>
              <w:spacing w:line="276" w:lineRule="auto"/>
              <w:ind w:firstLine="28"/>
              <w:rPr>
                <w:rFonts w:eastAsia="Times New Roman"/>
                <w:sz w:val="24"/>
                <w:szCs w:val="24"/>
              </w:rPr>
            </w:pPr>
            <w:r w:rsidRPr="004D24E3">
              <w:rPr>
                <w:rFonts w:eastAsia="Times New Roman"/>
                <w:sz w:val="24"/>
                <w:szCs w:val="24"/>
              </w:rPr>
              <w:t>Для стоянки автомашин</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0,8-2,5</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25</w:t>
            </w:r>
            <w:r>
              <w:rPr>
                <w:rFonts w:eastAsia="Times New Roman"/>
                <w:sz w:val="24"/>
                <w:szCs w:val="24"/>
              </w:rPr>
              <w:t xml:space="preserve"> (</w:t>
            </w:r>
            <w:r w:rsidR="00027119" w:rsidRPr="004D24E3">
              <w:rPr>
                <w:rFonts w:eastAsia="Times New Roman"/>
                <w:sz w:val="24"/>
                <w:szCs w:val="24"/>
              </w:rPr>
              <w:t>18) *</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10-50</w:t>
            </w:r>
          </w:p>
        </w:tc>
      </w:tr>
    </w:tbl>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 - на одно </w:t>
      </w:r>
      <w:proofErr w:type="spellStart"/>
      <w:r w:rsidRPr="004D24E3">
        <w:rPr>
          <w:rFonts w:eastAsia="Times New Roman"/>
          <w:sz w:val="24"/>
          <w:szCs w:val="24"/>
        </w:rPr>
        <w:t>машино-место</w:t>
      </w:r>
      <w:proofErr w:type="spellEnd"/>
    </w:p>
    <w:p w:rsidR="00034C00" w:rsidRDefault="00034C00"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t>Примечания:</w:t>
      </w:r>
    </w:p>
    <w:p w:rsidR="00A30A95" w:rsidRPr="004D24E3" w:rsidRDefault="00A30A95" w:rsidP="00BC6790">
      <w:pPr>
        <w:widowControl/>
        <w:numPr>
          <w:ilvl w:val="0"/>
          <w:numId w:val="53"/>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Хозяйственные площадки следует располагать не далее 100м от наиболее удаленного входа в жилое здание.</w:t>
      </w:r>
    </w:p>
    <w:p w:rsidR="00A30A95" w:rsidRPr="004D24E3" w:rsidRDefault="00A30A95" w:rsidP="00BC6790">
      <w:pPr>
        <w:widowControl/>
        <w:numPr>
          <w:ilvl w:val="0"/>
          <w:numId w:val="53"/>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Расстояние от площадки для мусоросборников до площадок для игр детей, отдыха взрослых и занятий физкультурой следует принимать не менее 20м.</w:t>
      </w:r>
    </w:p>
    <w:p w:rsidR="00A30A95" w:rsidRPr="004D24E3" w:rsidRDefault="00A30A95" w:rsidP="00BC6790">
      <w:pPr>
        <w:widowControl/>
        <w:numPr>
          <w:ilvl w:val="0"/>
          <w:numId w:val="53"/>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Расстояние от площадки для сушки белья не нормируется.</w:t>
      </w:r>
    </w:p>
    <w:p w:rsidR="00A30A95" w:rsidRPr="004D24E3" w:rsidRDefault="00A30A95" w:rsidP="00BC6790">
      <w:pPr>
        <w:widowControl/>
        <w:numPr>
          <w:ilvl w:val="0"/>
          <w:numId w:val="53"/>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Расстояние от площадок для занятий физкультурой устанавливается в зависимости от их шумовых характеристик.</w:t>
      </w:r>
    </w:p>
    <w:p w:rsidR="00A30A95" w:rsidRPr="004D24E3" w:rsidRDefault="00A30A95" w:rsidP="00BC6790">
      <w:pPr>
        <w:widowControl/>
        <w:numPr>
          <w:ilvl w:val="0"/>
          <w:numId w:val="53"/>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A30A95" w:rsidRPr="004D24E3" w:rsidRDefault="00A30A95" w:rsidP="00BC6790">
      <w:pPr>
        <w:widowControl/>
        <w:numPr>
          <w:ilvl w:val="0"/>
          <w:numId w:val="53"/>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A30A95" w:rsidRPr="004D24E3" w:rsidRDefault="00A30A95" w:rsidP="00BC6790">
      <w:pPr>
        <w:widowControl/>
        <w:numPr>
          <w:ilvl w:val="0"/>
          <w:numId w:val="53"/>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Общая площадь территории, занимаемой площадками для игр детей, отдыха взрослого населения и занятий физкультурой, должна быть не менее 10 % общей площади квартала (микрорайона) жилой зоны.</w:t>
      </w:r>
    </w:p>
    <w:p w:rsidR="00A30A95" w:rsidRDefault="00A30A95" w:rsidP="00BC6790">
      <w:pPr>
        <w:spacing w:line="276" w:lineRule="auto"/>
        <w:ind w:firstLine="567"/>
        <w:jc w:val="both"/>
        <w:rPr>
          <w:rFonts w:eastAsia="Times New Roman"/>
          <w:sz w:val="24"/>
          <w:szCs w:val="24"/>
        </w:rPr>
      </w:pPr>
      <w:r>
        <w:rPr>
          <w:rFonts w:eastAsia="Times New Roman"/>
          <w:sz w:val="24"/>
          <w:szCs w:val="24"/>
        </w:rPr>
        <w:t xml:space="preserve">2.5.3. </w:t>
      </w:r>
      <w:r w:rsidRPr="00A86991">
        <w:rPr>
          <w:rFonts w:eastAsia="Times New Roman"/>
          <w:sz w:val="24"/>
          <w:szCs w:val="24"/>
        </w:rPr>
        <w:t>Расстояние до красной линии от построек на приусадебном земельном участке</w:t>
      </w:r>
      <w:r>
        <w:rPr>
          <w:rFonts w:eastAsia="Times New Roman"/>
          <w:sz w:val="24"/>
          <w:szCs w:val="24"/>
        </w:rPr>
        <w:t>.</w:t>
      </w:r>
    </w:p>
    <w:p w:rsidR="00E51D53" w:rsidRDefault="00E51D53" w:rsidP="00E51D53">
      <w:pPr>
        <w:spacing w:line="276" w:lineRule="auto"/>
        <w:ind w:firstLine="567"/>
        <w:jc w:val="right"/>
        <w:rPr>
          <w:rFonts w:eastAsia="Times New Roman"/>
          <w:sz w:val="24"/>
          <w:szCs w:val="24"/>
        </w:rPr>
      </w:pPr>
      <w:r>
        <w:rPr>
          <w:rFonts w:eastAsia="Times New Roman"/>
          <w:sz w:val="24"/>
          <w:szCs w:val="24"/>
        </w:rPr>
        <w:t>Таблица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2"/>
        <w:gridCol w:w="1429"/>
        <w:gridCol w:w="1966"/>
      </w:tblGrid>
      <w:tr w:rsidR="00A30A95" w:rsidRPr="004D24E3" w:rsidTr="006D13C7">
        <w:trPr>
          <w:jc w:val="center"/>
        </w:trPr>
        <w:tc>
          <w:tcPr>
            <w:tcW w:w="6232" w:type="dxa"/>
            <w:vMerge w:val="restart"/>
            <w:vAlign w:val="center"/>
            <w:hideMark/>
          </w:tcPr>
          <w:p w:rsidR="00A30A95" w:rsidRPr="004D24E3" w:rsidRDefault="00A30A95" w:rsidP="006D13C7">
            <w:pPr>
              <w:spacing w:line="276" w:lineRule="auto"/>
              <w:rPr>
                <w:rFonts w:eastAsia="Times New Roman"/>
                <w:sz w:val="24"/>
                <w:szCs w:val="24"/>
              </w:rPr>
            </w:pPr>
          </w:p>
        </w:tc>
        <w:tc>
          <w:tcPr>
            <w:tcW w:w="3395" w:type="dxa"/>
            <w:gridSpan w:val="2"/>
            <w:vAlign w:val="center"/>
            <w:hideMark/>
          </w:tcPr>
          <w:p w:rsidR="006D13C7" w:rsidRDefault="00A30A95" w:rsidP="006D13C7">
            <w:pPr>
              <w:spacing w:line="276" w:lineRule="auto"/>
              <w:jc w:val="center"/>
              <w:rPr>
                <w:rFonts w:eastAsia="Times New Roman"/>
                <w:sz w:val="24"/>
                <w:szCs w:val="24"/>
              </w:rPr>
            </w:pPr>
            <w:r w:rsidRPr="004D24E3">
              <w:rPr>
                <w:rFonts w:eastAsia="Times New Roman"/>
                <w:sz w:val="24"/>
                <w:szCs w:val="24"/>
              </w:rPr>
              <w:t xml:space="preserve">Расстояние от красной линии </w:t>
            </w:r>
          </w:p>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(не менее)</w:t>
            </w:r>
          </w:p>
        </w:tc>
      </w:tr>
      <w:tr w:rsidR="00A30A95" w:rsidRPr="004D24E3" w:rsidTr="006D13C7">
        <w:trPr>
          <w:jc w:val="center"/>
        </w:trPr>
        <w:tc>
          <w:tcPr>
            <w:tcW w:w="6232" w:type="dxa"/>
            <w:vMerge/>
            <w:vAlign w:val="center"/>
            <w:hideMark/>
          </w:tcPr>
          <w:p w:rsidR="00A30A95" w:rsidRPr="004D24E3" w:rsidRDefault="00A30A95" w:rsidP="006D13C7">
            <w:pPr>
              <w:spacing w:line="276" w:lineRule="auto"/>
              <w:rPr>
                <w:rFonts w:eastAsia="Times New Roman"/>
                <w:sz w:val="24"/>
                <w:szCs w:val="24"/>
              </w:rPr>
            </w:pPr>
          </w:p>
        </w:tc>
        <w:tc>
          <w:tcPr>
            <w:tcW w:w="1429" w:type="dxa"/>
            <w:vAlign w:val="center"/>
            <w:hideMark/>
          </w:tcPr>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улиц</w:t>
            </w:r>
          </w:p>
        </w:tc>
        <w:tc>
          <w:tcPr>
            <w:tcW w:w="0" w:type="auto"/>
            <w:vAlign w:val="center"/>
            <w:hideMark/>
          </w:tcPr>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проездов</w:t>
            </w:r>
          </w:p>
        </w:tc>
      </w:tr>
      <w:tr w:rsidR="00A30A95" w:rsidRPr="004D24E3" w:rsidTr="006D13C7">
        <w:trPr>
          <w:jc w:val="center"/>
        </w:trPr>
        <w:tc>
          <w:tcPr>
            <w:tcW w:w="6232" w:type="dxa"/>
            <w:vAlign w:val="center"/>
            <w:hideMark/>
          </w:tcPr>
          <w:p w:rsidR="00A30A95" w:rsidRPr="004D24E3" w:rsidRDefault="00A30A95" w:rsidP="006D13C7">
            <w:pPr>
              <w:spacing w:line="276" w:lineRule="auto"/>
              <w:rPr>
                <w:rFonts w:eastAsia="Times New Roman"/>
                <w:sz w:val="24"/>
                <w:szCs w:val="24"/>
              </w:rPr>
            </w:pPr>
            <w:r w:rsidRPr="004D24E3">
              <w:rPr>
                <w:rFonts w:eastAsia="Times New Roman"/>
                <w:sz w:val="24"/>
                <w:szCs w:val="24"/>
              </w:rPr>
              <w:t xml:space="preserve">от усадебного, </w:t>
            </w:r>
            <w:proofErr w:type="spellStart"/>
            <w:proofErr w:type="gramStart"/>
            <w:r w:rsidRPr="004D24E3">
              <w:rPr>
                <w:rFonts w:eastAsia="Times New Roman"/>
                <w:sz w:val="24"/>
                <w:szCs w:val="24"/>
              </w:rPr>
              <w:t>одно-двухквартирного</w:t>
            </w:r>
            <w:proofErr w:type="spellEnd"/>
            <w:proofErr w:type="gramEnd"/>
            <w:r w:rsidRPr="004D24E3">
              <w:rPr>
                <w:rFonts w:eastAsia="Times New Roman"/>
                <w:sz w:val="24"/>
                <w:szCs w:val="24"/>
              </w:rPr>
              <w:t xml:space="preserve"> и блокированного дома</w:t>
            </w:r>
          </w:p>
        </w:tc>
        <w:tc>
          <w:tcPr>
            <w:tcW w:w="1429" w:type="dxa"/>
            <w:vAlign w:val="center"/>
            <w:hideMark/>
          </w:tcPr>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5</w:t>
            </w:r>
          </w:p>
        </w:tc>
        <w:tc>
          <w:tcPr>
            <w:tcW w:w="0" w:type="auto"/>
            <w:vAlign w:val="center"/>
            <w:hideMark/>
          </w:tcPr>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3</w:t>
            </w:r>
          </w:p>
        </w:tc>
      </w:tr>
      <w:tr w:rsidR="00A30A95" w:rsidRPr="004D24E3" w:rsidTr="006D13C7">
        <w:trPr>
          <w:jc w:val="center"/>
        </w:trPr>
        <w:tc>
          <w:tcPr>
            <w:tcW w:w="6232" w:type="dxa"/>
            <w:vAlign w:val="center"/>
            <w:hideMark/>
          </w:tcPr>
          <w:p w:rsidR="00A30A95" w:rsidRPr="004D24E3" w:rsidRDefault="00A30A95" w:rsidP="006D13C7">
            <w:pPr>
              <w:spacing w:line="276" w:lineRule="auto"/>
              <w:rPr>
                <w:rFonts w:eastAsia="Times New Roman"/>
                <w:sz w:val="24"/>
                <w:szCs w:val="24"/>
              </w:rPr>
            </w:pPr>
            <w:r w:rsidRPr="004D24E3">
              <w:rPr>
                <w:rFonts w:eastAsia="Times New Roman"/>
                <w:sz w:val="24"/>
                <w:szCs w:val="24"/>
              </w:rPr>
              <w:t xml:space="preserve">от хозяйственных построек </w:t>
            </w:r>
          </w:p>
        </w:tc>
        <w:tc>
          <w:tcPr>
            <w:tcW w:w="1429" w:type="dxa"/>
            <w:vAlign w:val="center"/>
            <w:hideMark/>
          </w:tcPr>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5</w:t>
            </w:r>
          </w:p>
        </w:tc>
        <w:tc>
          <w:tcPr>
            <w:tcW w:w="0" w:type="auto"/>
            <w:vAlign w:val="center"/>
            <w:hideMark/>
          </w:tcPr>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5</w:t>
            </w:r>
          </w:p>
        </w:tc>
      </w:tr>
    </w:tbl>
    <w:p w:rsidR="00A30A95" w:rsidRPr="00A86991" w:rsidRDefault="00A30A95" w:rsidP="00BC6790">
      <w:pPr>
        <w:spacing w:line="276" w:lineRule="auto"/>
        <w:ind w:firstLine="567"/>
        <w:jc w:val="both"/>
        <w:rPr>
          <w:rFonts w:eastAsia="Times New Roman"/>
          <w:bCs/>
          <w:sz w:val="24"/>
          <w:szCs w:val="24"/>
        </w:rPr>
      </w:pPr>
      <w:r>
        <w:rPr>
          <w:rFonts w:eastAsia="Times New Roman"/>
          <w:sz w:val="24"/>
          <w:szCs w:val="24"/>
        </w:rPr>
        <w:t xml:space="preserve">2.5.4. </w:t>
      </w:r>
      <w:r w:rsidRPr="00A86991">
        <w:rPr>
          <w:rFonts w:eastAsia="Times New Roman"/>
          <w:sz w:val="24"/>
          <w:szCs w:val="24"/>
        </w:rPr>
        <w:t>Минимальные расстояния</w:t>
      </w:r>
      <w:r w:rsidRPr="00A86991">
        <w:rPr>
          <w:rFonts w:eastAsia="Times New Roman"/>
          <w:bCs/>
          <w:sz w:val="24"/>
          <w:szCs w:val="24"/>
        </w:rPr>
        <w:t xml:space="preserve"> между зданиями, а также между крайними строениями и группами строений на </w:t>
      </w:r>
      <w:proofErr w:type="spellStart"/>
      <w:r w:rsidRPr="00A86991">
        <w:rPr>
          <w:rFonts w:eastAsia="Times New Roman"/>
          <w:bCs/>
          <w:sz w:val="24"/>
          <w:szCs w:val="24"/>
        </w:rPr>
        <w:t>приквартирных</w:t>
      </w:r>
      <w:proofErr w:type="spellEnd"/>
      <w:r w:rsidRPr="00A86991">
        <w:rPr>
          <w:rFonts w:eastAsia="Times New Roman"/>
          <w:bCs/>
          <w:sz w:val="24"/>
          <w:szCs w:val="24"/>
        </w:rPr>
        <w:t xml:space="preserve"> участках принимаются в соответствии с требованиями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A30A95" w:rsidRDefault="00A30A95" w:rsidP="00BC6790">
      <w:pPr>
        <w:spacing w:line="276" w:lineRule="auto"/>
        <w:ind w:firstLine="567"/>
        <w:jc w:val="both"/>
        <w:rPr>
          <w:rFonts w:eastAsia="Times New Roman"/>
          <w:bCs/>
          <w:sz w:val="24"/>
          <w:szCs w:val="24"/>
        </w:rPr>
      </w:pPr>
      <w:r w:rsidRPr="00A86991">
        <w:rPr>
          <w:rFonts w:eastAsia="Times New Roman"/>
          <w:bCs/>
          <w:sz w:val="24"/>
          <w:szCs w:val="24"/>
        </w:rPr>
        <w:t>Расстояния между жилыми, жилыми и общественными, а также размещаемыми в застройке производственными зданиями на территории сельского поселения следует принимать на основе расчетов инсоляции и освещенности согласно требованиям действующих санитарных правил и нормативов, норм инсоляции, приведенных в разделе «Охрана окружающей среды» (подраздел «Регулирование микроклимата»).</w:t>
      </w:r>
    </w:p>
    <w:p w:rsidR="00E51D53" w:rsidRDefault="00E51D53" w:rsidP="00E51D53">
      <w:pPr>
        <w:spacing w:line="276" w:lineRule="auto"/>
        <w:ind w:firstLine="567"/>
        <w:jc w:val="right"/>
        <w:rPr>
          <w:rFonts w:eastAsia="Times New Roman"/>
          <w:bCs/>
          <w:sz w:val="24"/>
          <w:szCs w:val="24"/>
        </w:rPr>
      </w:pPr>
      <w:r>
        <w:rPr>
          <w:rFonts w:eastAsia="Times New Roman"/>
          <w:bCs/>
          <w:sz w:val="24"/>
          <w:szCs w:val="24"/>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4"/>
        <w:gridCol w:w="3305"/>
        <w:gridCol w:w="4774"/>
      </w:tblGrid>
      <w:tr w:rsidR="00A30A95" w:rsidRPr="004D24E3" w:rsidTr="00A30A95">
        <w:tc>
          <w:tcPr>
            <w:tcW w:w="0" w:type="auto"/>
            <w:vAlign w:val="center"/>
            <w:hideMark/>
          </w:tcPr>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Высота дома</w:t>
            </w:r>
          </w:p>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(количество этажей)</w:t>
            </w:r>
          </w:p>
        </w:tc>
        <w:tc>
          <w:tcPr>
            <w:tcW w:w="0" w:type="auto"/>
            <w:vAlign w:val="center"/>
            <w:hideMark/>
          </w:tcPr>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 xml:space="preserve">Расстояние между длинными сторонами зданий (не менее), </w:t>
            </w:r>
            <w:proofErr w:type="gramStart"/>
            <w:r w:rsidRPr="004D24E3">
              <w:rPr>
                <w:rFonts w:eastAsia="Times New Roman"/>
                <w:sz w:val="24"/>
                <w:szCs w:val="24"/>
              </w:rPr>
              <w:t>м</w:t>
            </w:r>
            <w:proofErr w:type="gramEnd"/>
          </w:p>
        </w:tc>
        <w:tc>
          <w:tcPr>
            <w:tcW w:w="0" w:type="auto"/>
            <w:vAlign w:val="center"/>
            <w:hideMark/>
          </w:tcPr>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Расстояние между длинными сторонами и торцами зданий с окнами из жилых комнат</w:t>
            </w:r>
            <w:r>
              <w:rPr>
                <w:rFonts w:eastAsia="Times New Roman"/>
                <w:sz w:val="24"/>
                <w:szCs w:val="24"/>
              </w:rPr>
              <w:t xml:space="preserve"> </w:t>
            </w:r>
            <w:r w:rsidRPr="004D24E3">
              <w:rPr>
                <w:rFonts w:eastAsia="Times New Roman"/>
                <w:sz w:val="24"/>
                <w:szCs w:val="24"/>
              </w:rPr>
              <w:t xml:space="preserve">(не менее), </w:t>
            </w:r>
            <w:proofErr w:type="gramStart"/>
            <w:r w:rsidRPr="004D24E3">
              <w:rPr>
                <w:rFonts w:eastAsia="Times New Roman"/>
                <w:sz w:val="24"/>
                <w:szCs w:val="24"/>
              </w:rPr>
              <w:t>м</w:t>
            </w:r>
            <w:proofErr w:type="gramEnd"/>
          </w:p>
        </w:tc>
      </w:tr>
      <w:tr w:rsidR="00A30A95" w:rsidRPr="004D24E3" w:rsidTr="00A30A95">
        <w:tc>
          <w:tcPr>
            <w:tcW w:w="0" w:type="auto"/>
            <w:vAlign w:val="center"/>
            <w:hideMark/>
          </w:tcPr>
          <w:p w:rsidR="00A30A95" w:rsidRPr="004D24E3" w:rsidRDefault="00A30A95" w:rsidP="006D13C7">
            <w:pPr>
              <w:spacing w:line="276" w:lineRule="auto"/>
              <w:jc w:val="center"/>
              <w:rPr>
                <w:rFonts w:eastAsia="Times New Roman"/>
                <w:sz w:val="24"/>
                <w:szCs w:val="24"/>
              </w:rPr>
            </w:pPr>
            <w:r>
              <w:rPr>
                <w:rFonts w:eastAsia="Times New Roman"/>
                <w:sz w:val="24"/>
                <w:szCs w:val="24"/>
              </w:rPr>
              <w:t>1-2</w:t>
            </w:r>
          </w:p>
        </w:tc>
        <w:tc>
          <w:tcPr>
            <w:tcW w:w="0" w:type="auto"/>
            <w:vAlign w:val="center"/>
            <w:hideMark/>
          </w:tcPr>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15</w:t>
            </w:r>
            <w:r w:rsidRPr="006A1B03">
              <w:rPr>
                <w:rFonts w:eastAsia="Times New Roman"/>
                <w:sz w:val="24"/>
                <w:szCs w:val="24"/>
                <w:vertAlign w:val="superscript"/>
              </w:rPr>
              <w:t>*</w:t>
            </w:r>
          </w:p>
        </w:tc>
        <w:tc>
          <w:tcPr>
            <w:tcW w:w="0" w:type="auto"/>
            <w:vAlign w:val="center"/>
            <w:hideMark/>
          </w:tcPr>
          <w:p w:rsidR="00A30A95" w:rsidRPr="006A1B03" w:rsidRDefault="00A30A95" w:rsidP="006D13C7">
            <w:pPr>
              <w:spacing w:line="276" w:lineRule="auto"/>
              <w:jc w:val="center"/>
              <w:rPr>
                <w:rFonts w:eastAsia="Times New Roman"/>
                <w:sz w:val="24"/>
                <w:szCs w:val="24"/>
                <w:vertAlign w:val="superscript"/>
              </w:rPr>
            </w:pPr>
            <w:r w:rsidRPr="004D24E3">
              <w:rPr>
                <w:rFonts w:eastAsia="Times New Roman"/>
                <w:sz w:val="24"/>
                <w:szCs w:val="24"/>
              </w:rPr>
              <w:t>10</w:t>
            </w:r>
            <w:r>
              <w:rPr>
                <w:rFonts w:eastAsia="Times New Roman"/>
                <w:sz w:val="24"/>
                <w:szCs w:val="24"/>
                <w:vertAlign w:val="superscript"/>
              </w:rPr>
              <w:t>*</w:t>
            </w:r>
          </w:p>
        </w:tc>
      </w:tr>
    </w:tbl>
    <w:p w:rsidR="00A30A95" w:rsidRPr="00C76D52" w:rsidRDefault="00A30A95" w:rsidP="00BC6790">
      <w:pPr>
        <w:spacing w:line="276" w:lineRule="auto"/>
        <w:ind w:firstLine="567"/>
        <w:jc w:val="both"/>
        <w:rPr>
          <w:rFonts w:eastAsia="Times New Roman"/>
          <w:sz w:val="24"/>
          <w:szCs w:val="24"/>
        </w:rPr>
      </w:pPr>
      <w:r w:rsidRPr="004D24E3">
        <w:rPr>
          <w:rFonts w:eastAsia="Times New Roman"/>
          <w:sz w:val="24"/>
          <w:szCs w:val="24"/>
        </w:rPr>
        <w:t>* - расстояния между зданиями следует принимать на основе расчетов инсоляции и освещенности, учета противопожарных требований и бытовых разрывов.</w:t>
      </w:r>
    </w:p>
    <w:p w:rsidR="00A30A95" w:rsidRPr="00C76D52" w:rsidRDefault="00A30A95" w:rsidP="00BC6790">
      <w:pPr>
        <w:spacing w:line="276" w:lineRule="auto"/>
        <w:ind w:firstLine="567"/>
        <w:jc w:val="both"/>
        <w:rPr>
          <w:rFonts w:eastAsia="Times New Roman"/>
          <w:sz w:val="24"/>
          <w:szCs w:val="24"/>
        </w:rPr>
      </w:pPr>
      <w:proofErr w:type="gramStart"/>
      <w:r w:rsidRPr="00C76D52">
        <w:rPr>
          <w:rFonts w:eastAsia="Times New Roman"/>
          <w:sz w:val="24"/>
          <w:szCs w:val="24"/>
        </w:rPr>
        <w:t xml:space="preserve">Минимальное 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w:t>
      </w:r>
      <w:smartTag w:uri="urn:schemas-microsoft-com:office:smarttags" w:element="metricconverter">
        <w:smartTagPr>
          <w:attr w:name="ProductID" w:val="6 м"/>
        </w:smartTagPr>
        <w:r w:rsidRPr="00C76D52">
          <w:rPr>
            <w:rFonts w:eastAsia="Times New Roman"/>
            <w:sz w:val="24"/>
            <w:szCs w:val="24"/>
          </w:rPr>
          <w:t>6 м</w:t>
        </w:r>
      </w:smartTag>
      <w:r w:rsidRPr="00C76D52">
        <w:rPr>
          <w:rFonts w:eastAsia="Times New Roman"/>
          <w:sz w:val="24"/>
          <w:szCs w:val="24"/>
        </w:rPr>
        <w:t>, допускается блокировка жилых домов, а также хозяйственных построек на смежных приусадебных земельных участках по взаимному согласию домовладельцев при новом строительстве с учетом противопожарных требований.</w:t>
      </w:r>
      <w:proofErr w:type="gramEnd"/>
    </w:p>
    <w:p w:rsidR="00A30A95" w:rsidRDefault="00A30A95" w:rsidP="00BC6790">
      <w:pPr>
        <w:spacing w:line="276" w:lineRule="auto"/>
        <w:ind w:firstLine="567"/>
        <w:jc w:val="both"/>
        <w:rPr>
          <w:bCs/>
          <w:sz w:val="24"/>
          <w:szCs w:val="24"/>
        </w:rPr>
      </w:pPr>
      <w:r>
        <w:rPr>
          <w:rFonts w:eastAsia="Times New Roman"/>
          <w:sz w:val="24"/>
          <w:szCs w:val="24"/>
        </w:rPr>
        <w:t xml:space="preserve">2.5.5. </w:t>
      </w:r>
      <w:r w:rsidRPr="002F00B5">
        <w:rPr>
          <w:bCs/>
          <w:sz w:val="24"/>
          <w:szCs w:val="24"/>
        </w:rPr>
        <w:t>До границы соседнего земельного участка расстояния по санитарно-бытовым и зооветеринарным требованиям должны быть не менее:</w:t>
      </w:r>
    </w:p>
    <w:p w:rsidR="00E51D53" w:rsidRDefault="00E51D53" w:rsidP="00E51D53">
      <w:pPr>
        <w:spacing w:line="276" w:lineRule="auto"/>
        <w:ind w:firstLine="567"/>
        <w:jc w:val="right"/>
        <w:rPr>
          <w:bCs/>
          <w:sz w:val="24"/>
          <w:szCs w:val="24"/>
        </w:rPr>
      </w:pPr>
      <w:r>
        <w:rPr>
          <w:bCs/>
          <w:sz w:val="24"/>
          <w:szCs w:val="24"/>
        </w:rPr>
        <w:t>Таблица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5"/>
        <w:gridCol w:w="4812"/>
      </w:tblGrid>
      <w:tr w:rsidR="00A30A95" w:rsidRPr="004D24E3" w:rsidTr="007D1F20">
        <w:trPr>
          <w:jc w:val="center"/>
        </w:trPr>
        <w:tc>
          <w:tcPr>
            <w:tcW w:w="4815" w:type="dxa"/>
            <w:vAlign w:val="center"/>
            <w:hideMark/>
          </w:tcPr>
          <w:p w:rsidR="00A30A95" w:rsidRPr="004D24E3" w:rsidRDefault="00A30A95" w:rsidP="006D13C7">
            <w:pPr>
              <w:spacing w:line="276" w:lineRule="auto"/>
              <w:ind w:firstLine="28"/>
              <w:rPr>
                <w:rFonts w:eastAsia="Times New Roman"/>
                <w:sz w:val="24"/>
                <w:szCs w:val="24"/>
              </w:rPr>
            </w:pPr>
          </w:p>
        </w:tc>
        <w:tc>
          <w:tcPr>
            <w:tcW w:w="4812" w:type="dxa"/>
            <w:vAlign w:val="center"/>
            <w:hideMark/>
          </w:tcPr>
          <w:p w:rsidR="00A30A95" w:rsidRPr="004D24E3" w:rsidRDefault="00A30A95" w:rsidP="006D13C7">
            <w:pPr>
              <w:spacing w:line="276" w:lineRule="auto"/>
              <w:ind w:firstLine="28"/>
              <w:jc w:val="center"/>
              <w:rPr>
                <w:rFonts w:eastAsia="Times New Roman"/>
                <w:sz w:val="24"/>
                <w:szCs w:val="24"/>
              </w:rPr>
            </w:pPr>
            <w:r w:rsidRPr="004D24E3">
              <w:rPr>
                <w:rFonts w:eastAsia="Times New Roman"/>
                <w:sz w:val="24"/>
                <w:szCs w:val="24"/>
              </w:rPr>
              <w:t xml:space="preserve">Расстояние до границ соседнего участка, </w:t>
            </w:r>
            <w:proofErr w:type="gramStart"/>
            <w:r w:rsidRPr="004D24E3">
              <w:rPr>
                <w:rFonts w:eastAsia="Times New Roman"/>
                <w:sz w:val="24"/>
                <w:szCs w:val="24"/>
              </w:rPr>
              <w:t>м</w:t>
            </w:r>
            <w:proofErr w:type="gramEnd"/>
          </w:p>
        </w:tc>
      </w:tr>
      <w:tr w:rsidR="00A30A95" w:rsidRPr="004D24E3" w:rsidTr="007D1F20">
        <w:trPr>
          <w:jc w:val="center"/>
        </w:trPr>
        <w:tc>
          <w:tcPr>
            <w:tcW w:w="4815" w:type="dxa"/>
            <w:vAlign w:val="center"/>
            <w:hideMark/>
          </w:tcPr>
          <w:p w:rsidR="00A30A95" w:rsidRPr="004D24E3" w:rsidRDefault="00A30A95" w:rsidP="006D13C7">
            <w:pPr>
              <w:spacing w:line="276" w:lineRule="auto"/>
              <w:ind w:firstLine="28"/>
              <w:rPr>
                <w:rFonts w:eastAsia="Times New Roman"/>
                <w:sz w:val="24"/>
                <w:szCs w:val="24"/>
              </w:rPr>
            </w:pPr>
            <w:r w:rsidRPr="004D24E3">
              <w:rPr>
                <w:rFonts w:eastAsia="Times New Roman"/>
                <w:sz w:val="24"/>
                <w:szCs w:val="24"/>
              </w:rPr>
              <w:t xml:space="preserve">от усадебного, </w:t>
            </w:r>
            <w:proofErr w:type="spellStart"/>
            <w:proofErr w:type="gramStart"/>
            <w:r w:rsidRPr="004D24E3">
              <w:rPr>
                <w:rFonts w:eastAsia="Times New Roman"/>
                <w:sz w:val="24"/>
                <w:szCs w:val="24"/>
              </w:rPr>
              <w:t>одно-двухквартирного</w:t>
            </w:r>
            <w:proofErr w:type="spellEnd"/>
            <w:proofErr w:type="gramEnd"/>
            <w:r w:rsidRPr="004D24E3">
              <w:rPr>
                <w:rFonts w:eastAsia="Times New Roman"/>
                <w:sz w:val="24"/>
                <w:szCs w:val="24"/>
              </w:rPr>
              <w:t xml:space="preserve"> и блокированного дома</w:t>
            </w:r>
          </w:p>
        </w:tc>
        <w:tc>
          <w:tcPr>
            <w:tcW w:w="4812" w:type="dxa"/>
            <w:vAlign w:val="center"/>
            <w:hideMark/>
          </w:tcPr>
          <w:p w:rsidR="00A30A95" w:rsidRPr="004D24E3" w:rsidRDefault="00A30A95" w:rsidP="006D13C7">
            <w:pPr>
              <w:spacing w:line="276" w:lineRule="auto"/>
              <w:ind w:firstLine="28"/>
              <w:jc w:val="center"/>
              <w:rPr>
                <w:rFonts w:eastAsia="Times New Roman"/>
                <w:sz w:val="24"/>
                <w:szCs w:val="24"/>
              </w:rPr>
            </w:pPr>
            <w:r w:rsidRPr="004D24E3">
              <w:rPr>
                <w:rFonts w:eastAsia="Times New Roman"/>
                <w:sz w:val="24"/>
                <w:szCs w:val="24"/>
              </w:rPr>
              <w:t>3,0</w:t>
            </w:r>
          </w:p>
        </w:tc>
      </w:tr>
      <w:tr w:rsidR="00A30A95" w:rsidRPr="004D24E3" w:rsidTr="007D1F20">
        <w:trPr>
          <w:jc w:val="center"/>
        </w:trPr>
        <w:tc>
          <w:tcPr>
            <w:tcW w:w="4815" w:type="dxa"/>
            <w:vAlign w:val="center"/>
            <w:hideMark/>
          </w:tcPr>
          <w:p w:rsidR="00A30A95" w:rsidRPr="004D24E3" w:rsidRDefault="00A30A95" w:rsidP="006D13C7">
            <w:pPr>
              <w:spacing w:line="276" w:lineRule="auto"/>
              <w:ind w:firstLine="28"/>
              <w:rPr>
                <w:rFonts w:eastAsia="Times New Roman"/>
                <w:sz w:val="24"/>
                <w:szCs w:val="24"/>
              </w:rPr>
            </w:pPr>
            <w:r w:rsidRPr="004D24E3">
              <w:rPr>
                <w:rFonts w:eastAsia="Times New Roman"/>
                <w:sz w:val="24"/>
                <w:szCs w:val="24"/>
              </w:rPr>
              <w:t xml:space="preserve">от построек для содержания скота и птицы </w:t>
            </w:r>
          </w:p>
        </w:tc>
        <w:tc>
          <w:tcPr>
            <w:tcW w:w="4812" w:type="dxa"/>
            <w:vAlign w:val="center"/>
            <w:hideMark/>
          </w:tcPr>
          <w:p w:rsidR="00A30A95" w:rsidRPr="004D24E3" w:rsidRDefault="00A30A95" w:rsidP="006D13C7">
            <w:pPr>
              <w:spacing w:line="276" w:lineRule="auto"/>
              <w:ind w:firstLine="28"/>
              <w:jc w:val="center"/>
              <w:rPr>
                <w:rFonts w:eastAsia="Times New Roman"/>
                <w:sz w:val="24"/>
                <w:szCs w:val="24"/>
              </w:rPr>
            </w:pPr>
            <w:r w:rsidRPr="004D24E3">
              <w:rPr>
                <w:rFonts w:eastAsia="Times New Roman"/>
                <w:sz w:val="24"/>
                <w:szCs w:val="24"/>
              </w:rPr>
              <w:t>4,0</w:t>
            </w:r>
          </w:p>
        </w:tc>
      </w:tr>
      <w:tr w:rsidR="00A30A95" w:rsidRPr="004D24E3" w:rsidTr="007D1F20">
        <w:trPr>
          <w:jc w:val="center"/>
        </w:trPr>
        <w:tc>
          <w:tcPr>
            <w:tcW w:w="4815" w:type="dxa"/>
            <w:vAlign w:val="center"/>
            <w:hideMark/>
          </w:tcPr>
          <w:p w:rsidR="00A30A95" w:rsidRPr="004D24E3" w:rsidRDefault="00A30A95" w:rsidP="006D13C7">
            <w:pPr>
              <w:spacing w:line="276" w:lineRule="auto"/>
              <w:ind w:firstLine="28"/>
              <w:rPr>
                <w:rFonts w:eastAsia="Times New Roman"/>
                <w:sz w:val="24"/>
                <w:szCs w:val="24"/>
              </w:rPr>
            </w:pPr>
            <w:r w:rsidRPr="004D24E3">
              <w:rPr>
                <w:rFonts w:eastAsia="Times New Roman"/>
                <w:sz w:val="24"/>
                <w:szCs w:val="24"/>
              </w:rPr>
              <w:t>от бани, гаража и других построек</w:t>
            </w:r>
          </w:p>
        </w:tc>
        <w:tc>
          <w:tcPr>
            <w:tcW w:w="4812" w:type="dxa"/>
            <w:vAlign w:val="center"/>
            <w:hideMark/>
          </w:tcPr>
          <w:p w:rsidR="00A30A95" w:rsidRPr="004D24E3" w:rsidRDefault="00A30A95" w:rsidP="006D13C7">
            <w:pPr>
              <w:spacing w:line="276" w:lineRule="auto"/>
              <w:ind w:firstLine="28"/>
              <w:jc w:val="center"/>
              <w:rPr>
                <w:rFonts w:eastAsia="Times New Roman"/>
                <w:sz w:val="24"/>
                <w:szCs w:val="24"/>
              </w:rPr>
            </w:pPr>
            <w:r w:rsidRPr="004D24E3">
              <w:rPr>
                <w:rFonts w:eastAsia="Times New Roman"/>
                <w:sz w:val="24"/>
                <w:szCs w:val="24"/>
              </w:rPr>
              <w:t>1,0</w:t>
            </w:r>
          </w:p>
        </w:tc>
      </w:tr>
      <w:tr w:rsidR="00A30A95" w:rsidRPr="004D24E3" w:rsidTr="007D1F20">
        <w:trPr>
          <w:jc w:val="center"/>
        </w:trPr>
        <w:tc>
          <w:tcPr>
            <w:tcW w:w="4815" w:type="dxa"/>
            <w:vAlign w:val="center"/>
            <w:hideMark/>
          </w:tcPr>
          <w:p w:rsidR="00A30A95" w:rsidRPr="004D24E3" w:rsidRDefault="00A30A95" w:rsidP="006D13C7">
            <w:pPr>
              <w:spacing w:line="276" w:lineRule="auto"/>
              <w:ind w:firstLine="28"/>
              <w:rPr>
                <w:rFonts w:eastAsia="Times New Roman"/>
                <w:sz w:val="24"/>
                <w:szCs w:val="24"/>
              </w:rPr>
            </w:pPr>
            <w:r w:rsidRPr="004D24E3">
              <w:rPr>
                <w:rFonts w:eastAsia="Times New Roman"/>
                <w:sz w:val="24"/>
                <w:szCs w:val="24"/>
              </w:rPr>
              <w:t>от стволов высокорослых деревьев</w:t>
            </w:r>
          </w:p>
        </w:tc>
        <w:tc>
          <w:tcPr>
            <w:tcW w:w="4812" w:type="dxa"/>
            <w:vAlign w:val="center"/>
            <w:hideMark/>
          </w:tcPr>
          <w:p w:rsidR="00A30A95" w:rsidRPr="004D24E3" w:rsidRDefault="00A30A95" w:rsidP="006D13C7">
            <w:pPr>
              <w:spacing w:line="276" w:lineRule="auto"/>
              <w:ind w:firstLine="28"/>
              <w:jc w:val="center"/>
              <w:rPr>
                <w:rFonts w:eastAsia="Times New Roman"/>
                <w:sz w:val="24"/>
                <w:szCs w:val="24"/>
              </w:rPr>
            </w:pPr>
            <w:r w:rsidRPr="004D24E3">
              <w:rPr>
                <w:rFonts w:eastAsia="Times New Roman"/>
                <w:sz w:val="24"/>
                <w:szCs w:val="24"/>
              </w:rPr>
              <w:t>4,0</w:t>
            </w:r>
          </w:p>
        </w:tc>
      </w:tr>
      <w:tr w:rsidR="00A30A95" w:rsidRPr="004D24E3" w:rsidTr="007D1F20">
        <w:trPr>
          <w:jc w:val="center"/>
        </w:trPr>
        <w:tc>
          <w:tcPr>
            <w:tcW w:w="4815" w:type="dxa"/>
            <w:vAlign w:val="center"/>
            <w:hideMark/>
          </w:tcPr>
          <w:p w:rsidR="00A30A95" w:rsidRPr="004D24E3" w:rsidRDefault="00A30A95" w:rsidP="006D13C7">
            <w:pPr>
              <w:spacing w:line="276" w:lineRule="auto"/>
              <w:ind w:firstLine="28"/>
              <w:rPr>
                <w:rFonts w:eastAsia="Times New Roman"/>
                <w:sz w:val="24"/>
                <w:szCs w:val="24"/>
              </w:rPr>
            </w:pPr>
            <w:r w:rsidRPr="004D24E3">
              <w:rPr>
                <w:rFonts w:eastAsia="Times New Roman"/>
                <w:sz w:val="24"/>
                <w:szCs w:val="24"/>
              </w:rPr>
              <w:t xml:space="preserve">от стволов </w:t>
            </w:r>
            <w:proofErr w:type="spellStart"/>
            <w:r w:rsidRPr="004D24E3">
              <w:rPr>
                <w:rFonts w:eastAsia="Times New Roman"/>
                <w:sz w:val="24"/>
                <w:szCs w:val="24"/>
              </w:rPr>
              <w:t>среднерослых</w:t>
            </w:r>
            <w:proofErr w:type="spellEnd"/>
            <w:r w:rsidRPr="004D24E3">
              <w:rPr>
                <w:rFonts w:eastAsia="Times New Roman"/>
                <w:sz w:val="24"/>
                <w:szCs w:val="24"/>
              </w:rPr>
              <w:t xml:space="preserve"> деревьев</w:t>
            </w:r>
          </w:p>
        </w:tc>
        <w:tc>
          <w:tcPr>
            <w:tcW w:w="4812" w:type="dxa"/>
            <w:vAlign w:val="center"/>
            <w:hideMark/>
          </w:tcPr>
          <w:p w:rsidR="00A30A95" w:rsidRPr="004D24E3" w:rsidRDefault="00A30A95" w:rsidP="006D13C7">
            <w:pPr>
              <w:spacing w:line="276" w:lineRule="auto"/>
              <w:ind w:firstLine="28"/>
              <w:jc w:val="center"/>
              <w:rPr>
                <w:rFonts w:eastAsia="Times New Roman"/>
                <w:sz w:val="24"/>
                <w:szCs w:val="24"/>
              </w:rPr>
            </w:pPr>
            <w:r w:rsidRPr="004D24E3">
              <w:rPr>
                <w:rFonts w:eastAsia="Times New Roman"/>
                <w:sz w:val="24"/>
                <w:szCs w:val="24"/>
              </w:rPr>
              <w:t>2,0</w:t>
            </w:r>
          </w:p>
        </w:tc>
      </w:tr>
      <w:tr w:rsidR="00A30A95" w:rsidRPr="004D24E3" w:rsidTr="007D1F20">
        <w:trPr>
          <w:jc w:val="center"/>
        </w:trPr>
        <w:tc>
          <w:tcPr>
            <w:tcW w:w="4815" w:type="dxa"/>
            <w:vAlign w:val="center"/>
            <w:hideMark/>
          </w:tcPr>
          <w:p w:rsidR="00A30A95" w:rsidRPr="004D24E3" w:rsidRDefault="00A30A95" w:rsidP="006D13C7">
            <w:pPr>
              <w:spacing w:line="276" w:lineRule="auto"/>
              <w:ind w:firstLine="28"/>
              <w:rPr>
                <w:rFonts w:eastAsia="Times New Roman"/>
                <w:sz w:val="24"/>
                <w:szCs w:val="24"/>
              </w:rPr>
            </w:pPr>
            <w:r w:rsidRPr="004D24E3">
              <w:rPr>
                <w:rFonts w:eastAsia="Times New Roman"/>
                <w:sz w:val="24"/>
                <w:szCs w:val="24"/>
              </w:rPr>
              <w:t>от кустарника</w:t>
            </w:r>
          </w:p>
        </w:tc>
        <w:tc>
          <w:tcPr>
            <w:tcW w:w="4812" w:type="dxa"/>
            <w:vAlign w:val="center"/>
            <w:hideMark/>
          </w:tcPr>
          <w:p w:rsidR="00A30A95" w:rsidRPr="004D24E3" w:rsidRDefault="00A30A95" w:rsidP="006D13C7">
            <w:pPr>
              <w:spacing w:line="276" w:lineRule="auto"/>
              <w:ind w:firstLine="28"/>
              <w:jc w:val="center"/>
              <w:rPr>
                <w:rFonts w:eastAsia="Times New Roman"/>
                <w:sz w:val="24"/>
                <w:szCs w:val="24"/>
              </w:rPr>
            </w:pPr>
            <w:r w:rsidRPr="004D24E3">
              <w:rPr>
                <w:rFonts w:eastAsia="Times New Roman"/>
                <w:sz w:val="24"/>
                <w:szCs w:val="24"/>
              </w:rPr>
              <w:t>1,0</w:t>
            </w:r>
          </w:p>
        </w:tc>
      </w:tr>
    </w:tbl>
    <w:p w:rsidR="00CF4406" w:rsidRPr="00DD28BB" w:rsidRDefault="00CF4406" w:rsidP="00DD28BB">
      <w:pPr>
        <w:spacing w:line="276" w:lineRule="auto"/>
        <w:jc w:val="both"/>
        <w:rPr>
          <w:rFonts w:eastAsia="Times New Roman"/>
          <w:bCs/>
          <w:sz w:val="16"/>
          <w:szCs w:val="16"/>
        </w:rPr>
      </w:pPr>
    </w:p>
    <w:p w:rsidR="00CF4406" w:rsidRPr="00C172B4" w:rsidRDefault="00CF4406" w:rsidP="00BC6790">
      <w:pPr>
        <w:spacing w:line="276" w:lineRule="auto"/>
        <w:ind w:firstLine="567"/>
        <w:jc w:val="both"/>
        <w:rPr>
          <w:rFonts w:eastAsia="Times New Roman"/>
          <w:bCs/>
          <w:sz w:val="24"/>
          <w:szCs w:val="24"/>
        </w:rPr>
      </w:pPr>
      <w:r w:rsidRPr="00C172B4">
        <w:rPr>
          <w:rFonts w:eastAsia="Times New Roman"/>
          <w:bCs/>
          <w:sz w:val="24"/>
          <w:szCs w:val="24"/>
        </w:rPr>
        <w:t>Примечание:</w:t>
      </w:r>
    </w:p>
    <w:p w:rsidR="00CF4406" w:rsidRPr="00C172B4" w:rsidRDefault="00CF4406" w:rsidP="00BC6790">
      <w:pPr>
        <w:spacing w:line="276" w:lineRule="auto"/>
        <w:ind w:firstLine="567"/>
        <w:jc w:val="both"/>
        <w:rPr>
          <w:rFonts w:eastAsia="Times New Roman"/>
          <w:bCs/>
          <w:sz w:val="24"/>
          <w:szCs w:val="24"/>
        </w:rPr>
      </w:pPr>
      <w:proofErr w:type="gramStart"/>
      <w:r w:rsidRPr="00C172B4">
        <w:rPr>
          <w:rFonts w:eastAsia="Times New Roman"/>
          <w:bCs/>
          <w:sz w:val="24"/>
          <w:szCs w:val="24"/>
        </w:rPr>
        <w:t xml:space="preserve">В случае сокращения </w:t>
      </w:r>
      <w:r w:rsidR="00B373AE" w:rsidRPr="00C172B4">
        <w:rPr>
          <w:rFonts w:eastAsia="Times New Roman"/>
          <w:bCs/>
          <w:sz w:val="24"/>
          <w:szCs w:val="24"/>
        </w:rPr>
        <w:t xml:space="preserve">расстояния </w:t>
      </w:r>
      <w:r w:rsidRPr="00C172B4">
        <w:rPr>
          <w:rFonts w:eastAsia="Times New Roman"/>
          <w:bCs/>
          <w:sz w:val="24"/>
          <w:szCs w:val="24"/>
        </w:rPr>
        <w:t>от границ земельного участка до объекта строительства или предполагаемом размещении объекта ст</w:t>
      </w:r>
      <w:r w:rsidR="00DD28BB" w:rsidRPr="00C172B4">
        <w:rPr>
          <w:rFonts w:eastAsia="Times New Roman"/>
          <w:bCs/>
          <w:sz w:val="24"/>
          <w:szCs w:val="24"/>
        </w:rPr>
        <w:t>р</w:t>
      </w:r>
      <w:r w:rsidRPr="00C172B4">
        <w:rPr>
          <w:rFonts w:eastAsia="Times New Roman"/>
          <w:bCs/>
          <w:sz w:val="24"/>
          <w:szCs w:val="24"/>
        </w:rPr>
        <w:t>оительства на границе участка, необходимо</w:t>
      </w:r>
      <w:r w:rsidR="00DD28BB" w:rsidRPr="00C172B4">
        <w:rPr>
          <w:rFonts w:eastAsia="Times New Roman"/>
          <w:bCs/>
          <w:sz w:val="24"/>
          <w:szCs w:val="24"/>
        </w:rPr>
        <w:t xml:space="preserve"> наличие нотариально заверенного согласия смежных землепользователей, совладельцев земельных участков или решение суда о признании необоснованным отказа указанных лиц при подготовке уведомлении о планируемых строительстве или реконструкции объекта индивидуального жилищного строительства или садового дома.  </w:t>
      </w:r>
      <w:proofErr w:type="gramEnd"/>
    </w:p>
    <w:p w:rsidR="00A30A95" w:rsidRDefault="00A30A95" w:rsidP="00BC6790">
      <w:pPr>
        <w:spacing w:line="276" w:lineRule="auto"/>
        <w:ind w:firstLine="567"/>
        <w:jc w:val="both"/>
        <w:rPr>
          <w:rFonts w:eastAsia="Times New Roman"/>
          <w:bCs/>
          <w:sz w:val="24"/>
          <w:szCs w:val="24"/>
        </w:rPr>
      </w:pPr>
      <w:r>
        <w:rPr>
          <w:rFonts w:eastAsia="Times New Roman"/>
          <w:bCs/>
          <w:sz w:val="24"/>
          <w:szCs w:val="24"/>
        </w:rPr>
        <w:t xml:space="preserve">2.5.6. </w:t>
      </w:r>
      <w:r w:rsidRPr="00861244">
        <w:rPr>
          <w:rFonts w:eastAsia="Times New Roman"/>
          <w:bCs/>
          <w:sz w:val="24"/>
          <w:szCs w:val="24"/>
        </w:rPr>
        <w:t xml:space="preserve">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 Размеры хозяйственных построек, размещаемых в сельских населенных пунктах на придомовых и </w:t>
      </w:r>
      <w:proofErr w:type="spellStart"/>
      <w:r w:rsidRPr="00861244">
        <w:rPr>
          <w:rFonts w:eastAsia="Times New Roman"/>
          <w:bCs/>
          <w:sz w:val="24"/>
          <w:szCs w:val="24"/>
        </w:rPr>
        <w:t>приквартирных</w:t>
      </w:r>
      <w:proofErr w:type="spellEnd"/>
      <w:r w:rsidRPr="00861244">
        <w:rPr>
          <w:rFonts w:eastAsia="Times New Roman"/>
          <w:bCs/>
          <w:sz w:val="24"/>
          <w:szCs w:val="24"/>
        </w:rPr>
        <w:t xml:space="preserve"> участках и за пределами жилой зоны, следует принимать в соответствии с правилами землепользования и застройки.</w:t>
      </w:r>
    </w:p>
    <w:p w:rsidR="00A30A95" w:rsidRDefault="00A30A95" w:rsidP="00BC6790">
      <w:pPr>
        <w:spacing w:line="276" w:lineRule="auto"/>
        <w:ind w:firstLine="567"/>
        <w:jc w:val="both"/>
        <w:rPr>
          <w:rFonts w:eastAsia="Times New Roman"/>
          <w:bCs/>
          <w:sz w:val="24"/>
          <w:szCs w:val="24"/>
        </w:rPr>
      </w:pPr>
      <w:r w:rsidRPr="00861244">
        <w:rPr>
          <w:rFonts w:eastAsia="Times New Roman"/>
          <w:bCs/>
          <w:sz w:val="24"/>
          <w:szCs w:val="24"/>
        </w:rPr>
        <w:t>Расстояния от помещений (сооружений) для содержания и разведения животных до объектов жилой застройки должно быть не менее</w:t>
      </w:r>
      <w:r>
        <w:rPr>
          <w:rFonts w:eastAsia="Times New Roman"/>
          <w:bCs/>
          <w:sz w:val="24"/>
          <w:szCs w:val="24"/>
        </w:rPr>
        <w:t>:</w:t>
      </w:r>
    </w:p>
    <w:p w:rsidR="00E51D53" w:rsidRPr="00A60FE6" w:rsidRDefault="00E51D53" w:rsidP="00E51D53">
      <w:pPr>
        <w:spacing w:line="276" w:lineRule="auto"/>
        <w:ind w:firstLine="567"/>
        <w:jc w:val="right"/>
        <w:rPr>
          <w:rFonts w:eastAsia="Times New Roman"/>
          <w:bCs/>
          <w:sz w:val="24"/>
          <w:szCs w:val="24"/>
        </w:rPr>
      </w:pPr>
      <w:r>
        <w:rPr>
          <w:rFonts w:eastAsia="Times New Roman"/>
          <w:bCs/>
          <w:sz w:val="24"/>
          <w:szCs w:val="24"/>
        </w:rPr>
        <w:t>Таблица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2"/>
        <w:gridCol w:w="931"/>
        <w:gridCol w:w="1318"/>
        <w:gridCol w:w="1026"/>
        <w:gridCol w:w="1395"/>
        <w:gridCol w:w="813"/>
        <w:gridCol w:w="998"/>
        <w:gridCol w:w="1290"/>
      </w:tblGrid>
      <w:tr w:rsidR="00A30A95" w:rsidRPr="004D24E3" w:rsidTr="00F51FB2">
        <w:tc>
          <w:tcPr>
            <w:tcW w:w="0" w:type="auto"/>
            <w:vMerge w:val="restart"/>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 xml:space="preserve">Нормативный разрыв, </w:t>
            </w:r>
            <w:proofErr w:type="gramStart"/>
            <w:r w:rsidRPr="004D24E3">
              <w:rPr>
                <w:rFonts w:eastAsia="Times New Roman"/>
                <w:sz w:val="24"/>
                <w:szCs w:val="24"/>
              </w:rPr>
              <w:t>м</w:t>
            </w:r>
            <w:proofErr w:type="gramEnd"/>
          </w:p>
        </w:tc>
        <w:tc>
          <w:tcPr>
            <w:tcW w:w="0" w:type="auto"/>
            <w:gridSpan w:val="7"/>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Поголовье (шт.)</w:t>
            </w:r>
          </w:p>
        </w:tc>
      </w:tr>
      <w:tr w:rsidR="00A30A95" w:rsidRPr="004D24E3" w:rsidTr="00F51FB2">
        <w:tc>
          <w:tcPr>
            <w:tcW w:w="0" w:type="auto"/>
            <w:vMerge/>
            <w:vAlign w:val="center"/>
            <w:hideMark/>
          </w:tcPr>
          <w:p w:rsidR="00A30A95" w:rsidRPr="004D24E3" w:rsidRDefault="00A30A95" w:rsidP="007D1F20">
            <w:pPr>
              <w:spacing w:line="276" w:lineRule="auto"/>
              <w:ind w:firstLine="28"/>
              <w:jc w:val="center"/>
              <w:rPr>
                <w:rFonts w:eastAsia="Times New Roman"/>
                <w:sz w:val="24"/>
                <w:szCs w:val="24"/>
              </w:rPr>
            </w:pP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свиньи</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коровы, бычки</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овцы, козы</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кролики-матки</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птица</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лошади</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нутрии, песцы</w:t>
            </w:r>
          </w:p>
        </w:tc>
      </w:tr>
      <w:tr w:rsidR="00A30A95" w:rsidRPr="004D24E3" w:rsidTr="00F51FB2">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10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5</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5</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10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10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30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5</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5</w:t>
            </w:r>
          </w:p>
        </w:tc>
      </w:tr>
      <w:tr w:rsidR="00A30A95" w:rsidRPr="004D24E3" w:rsidTr="00F51FB2">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20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8</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8</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15</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20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45</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8</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8</w:t>
            </w:r>
          </w:p>
        </w:tc>
      </w:tr>
      <w:tr w:rsidR="00A30A95" w:rsidRPr="004D24E3" w:rsidTr="00F51FB2">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30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10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10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20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30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60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10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10</w:t>
            </w:r>
          </w:p>
        </w:tc>
      </w:tr>
      <w:tr w:rsidR="00A30A95" w:rsidRPr="004D24E3" w:rsidTr="00F51FB2">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40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15</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15</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25</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40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75</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15</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15</w:t>
            </w:r>
          </w:p>
        </w:tc>
      </w:tr>
    </w:tbl>
    <w:p w:rsidR="00A30A95" w:rsidRPr="00A80BBE" w:rsidRDefault="00A30A95" w:rsidP="00BC6790">
      <w:pPr>
        <w:spacing w:line="276" w:lineRule="auto"/>
        <w:ind w:firstLine="567"/>
        <w:jc w:val="both"/>
        <w:rPr>
          <w:rFonts w:eastAsia="Times New Roman"/>
          <w:bCs/>
          <w:sz w:val="24"/>
          <w:szCs w:val="24"/>
        </w:rPr>
      </w:pPr>
      <w:r>
        <w:rPr>
          <w:rFonts w:eastAsia="Times New Roman"/>
          <w:bCs/>
          <w:sz w:val="24"/>
          <w:szCs w:val="24"/>
        </w:rPr>
        <w:t xml:space="preserve">2.5.7. </w:t>
      </w:r>
      <w:r w:rsidRPr="00A80BBE">
        <w:rPr>
          <w:rFonts w:eastAsia="Times New Roman"/>
          <w:bCs/>
          <w:sz w:val="24"/>
          <w:szCs w:val="24"/>
        </w:rPr>
        <w:t xml:space="preserve">Расстояния </w:t>
      </w:r>
      <w:proofErr w:type="gramStart"/>
      <w:r w:rsidRPr="00A80BBE">
        <w:rPr>
          <w:rFonts w:eastAsia="Times New Roman"/>
          <w:bCs/>
          <w:sz w:val="24"/>
          <w:szCs w:val="24"/>
        </w:rPr>
        <w:t>от</w:t>
      </w:r>
      <w:proofErr w:type="gramEnd"/>
      <w:r w:rsidRPr="00A80BBE">
        <w:rPr>
          <w:rFonts w:eastAsia="Times New Roman"/>
          <w:bCs/>
          <w:sz w:val="24"/>
          <w:szCs w:val="24"/>
        </w:rPr>
        <w:t xml:space="preserve"> </w:t>
      </w:r>
      <w:proofErr w:type="gramStart"/>
      <w:r w:rsidRPr="00A80BBE">
        <w:rPr>
          <w:rFonts w:eastAsia="Times New Roman"/>
          <w:bCs/>
          <w:sz w:val="24"/>
          <w:szCs w:val="24"/>
        </w:rPr>
        <w:t>одно</w:t>
      </w:r>
      <w:proofErr w:type="gramEnd"/>
      <w:r w:rsidRPr="00A80BBE">
        <w:rPr>
          <w:rFonts w:eastAsia="Times New Roman"/>
          <w:bCs/>
          <w:sz w:val="24"/>
          <w:szCs w:val="24"/>
        </w:rPr>
        <w:t>-, двухквартирных жилых домов и хозяйственных построек (сараев, гаражей, бань) на придомовом (</w:t>
      </w:r>
      <w:proofErr w:type="spellStart"/>
      <w:r w:rsidRPr="00A80BBE">
        <w:rPr>
          <w:rFonts w:eastAsia="Times New Roman"/>
          <w:bCs/>
          <w:sz w:val="24"/>
          <w:szCs w:val="24"/>
        </w:rPr>
        <w:t>приквартирном</w:t>
      </w:r>
      <w:proofErr w:type="spellEnd"/>
      <w:r w:rsidRPr="00A80BBE">
        <w:rPr>
          <w:rFonts w:eastAsia="Times New Roman"/>
          <w:bCs/>
          <w:sz w:val="24"/>
          <w:szCs w:val="24"/>
        </w:rPr>
        <w:t xml:space="preserve">) земельном участке до жилых домов и хозяйственных построек на соседних земельных участках следует принимать в соответствии с требованиями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A30A95" w:rsidRDefault="00A30A95" w:rsidP="00BC6790">
      <w:pPr>
        <w:spacing w:line="276" w:lineRule="auto"/>
        <w:ind w:firstLine="567"/>
        <w:jc w:val="both"/>
        <w:rPr>
          <w:rFonts w:eastAsia="Times New Roman"/>
          <w:bCs/>
          <w:sz w:val="24"/>
          <w:szCs w:val="24"/>
        </w:rPr>
      </w:pPr>
      <w:r w:rsidRPr="00A80BBE">
        <w:rPr>
          <w:rFonts w:eastAsia="Times New Roman"/>
          <w:bCs/>
          <w:sz w:val="24"/>
          <w:szCs w:val="24"/>
        </w:rPr>
        <w:t>Допускается блокировка жилых зданий и хозяйственных построек в пределах участка в соответствии с требованиями п. 2.5.9 настоящих нормативов.</w:t>
      </w:r>
    </w:p>
    <w:p w:rsidR="00A30A95" w:rsidRPr="00021626" w:rsidRDefault="00A30A95" w:rsidP="00BC6790">
      <w:pPr>
        <w:spacing w:line="276" w:lineRule="auto"/>
        <w:ind w:firstLine="567"/>
        <w:jc w:val="both"/>
        <w:rPr>
          <w:rFonts w:eastAsia="Times New Roman"/>
          <w:bCs/>
          <w:sz w:val="24"/>
          <w:szCs w:val="24"/>
        </w:rPr>
      </w:pPr>
      <w:r>
        <w:rPr>
          <w:rFonts w:eastAsia="Times New Roman"/>
          <w:bCs/>
          <w:sz w:val="24"/>
          <w:szCs w:val="24"/>
        </w:rPr>
        <w:t xml:space="preserve">2.5.8. </w:t>
      </w:r>
      <w:r w:rsidRPr="00021626">
        <w:rPr>
          <w:rFonts w:eastAsia="Times New Roman"/>
          <w:bCs/>
          <w:sz w:val="24"/>
          <w:szCs w:val="24"/>
        </w:rPr>
        <w:t xml:space="preserve">В сельских населенных пунктах размещаемые в пределах жилой зоны группы сараев должны содержать не более 30 блоков каждая. </w:t>
      </w:r>
    </w:p>
    <w:p w:rsidR="00A30A95" w:rsidRDefault="00A30A95" w:rsidP="00BC6790">
      <w:pPr>
        <w:spacing w:line="276" w:lineRule="auto"/>
        <w:ind w:firstLine="567"/>
        <w:jc w:val="both"/>
        <w:rPr>
          <w:rFonts w:eastAsia="Times New Roman"/>
          <w:bCs/>
          <w:sz w:val="24"/>
          <w:szCs w:val="24"/>
        </w:rPr>
      </w:pPr>
      <w:r w:rsidRPr="00021626">
        <w:rPr>
          <w:rFonts w:eastAsia="Times New Roman"/>
          <w:bCs/>
          <w:sz w:val="24"/>
          <w:szCs w:val="24"/>
        </w:rPr>
        <w:t>Сараи для скота и птицы следует предусматривать на расстоянии от окон жилых помещений дома:</w:t>
      </w:r>
    </w:p>
    <w:p w:rsidR="00E51D53" w:rsidRDefault="00E51D53" w:rsidP="00E51D53">
      <w:pPr>
        <w:spacing w:line="276" w:lineRule="auto"/>
        <w:ind w:firstLine="567"/>
        <w:jc w:val="right"/>
        <w:rPr>
          <w:rFonts w:eastAsia="Times New Roman"/>
          <w:bCs/>
          <w:sz w:val="24"/>
          <w:szCs w:val="24"/>
        </w:rPr>
      </w:pPr>
      <w:r>
        <w:rPr>
          <w:rFonts w:eastAsia="Times New Roman"/>
          <w:bCs/>
          <w:sz w:val="24"/>
          <w:szCs w:val="24"/>
        </w:rPr>
        <w:t>Таблица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2"/>
        <w:gridCol w:w="1939"/>
        <w:gridCol w:w="3772"/>
      </w:tblGrid>
      <w:tr w:rsidR="00A30A95" w:rsidRPr="004D24E3" w:rsidTr="00F51FB2">
        <w:trPr>
          <w:jc w:val="center"/>
        </w:trPr>
        <w:tc>
          <w:tcPr>
            <w:tcW w:w="0" w:type="auto"/>
            <w:vAlign w:val="center"/>
            <w:hideMark/>
          </w:tcPr>
          <w:p w:rsidR="00A30A95" w:rsidRPr="004D24E3" w:rsidRDefault="00A30A95" w:rsidP="00D104EB">
            <w:pPr>
              <w:spacing w:line="276" w:lineRule="auto"/>
              <w:jc w:val="center"/>
              <w:rPr>
                <w:rFonts w:eastAsia="Times New Roman"/>
                <w:sz w:val="24"/>
                <w:szCs w:val="24"/>
              </w:rPr>
            </w:pPr>
            <w:r w:rsidRPr="004D24E3">
              <w:rPr>
                <w:rFonts w:eastAsia="Times New Roman"/>
                <w:sz w:val="24"/>
                <w:szCs w:val="24"/>
              </w:rPr>
              <w:t>Количество блоков для содержания скота и птицы</w:t>
            </w:r>
          </w:p>
        </w:tc>
        <w:tc>
          <w:tcPr>
            <w:tcW w:w="0" w:type="auto"/>
            <w:vAlign w:val="center"/>
            <w:hideMark/>
          </w:tcPr>
          <w:p w:rsidR="00A30A95" w:rsidRPr="004D24E3" w:rsidRDefault="00A30A95" w:rsidP="00D104EB">
            <w:pPr>
              <w:spacing w:line="276" w:lineRule="auto"/>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D104EB">
            <w:pPr>
              <w:spacing w:line="276" w:lineRule="auto"/>
              <w:jc w:val="center"/>
              <w:rPr>
                <w:rFonts w:eastAsia="Times New Roman"/>
                <w:sz w:val="24"/>
                <w:szCs w:val="24"/>
              </w:rPr>
            </w:pPr>
            <w:r w:rsidRPr="004D24E3">
              <w:rPr>
                <w:rFonts w:eastAsia="Times New Roman"/>
                <w:sz w:val="24"/>
                <w:szCs w:val="24"/>
              </w:rPr>
              <w:t>Расстояние до окон жилого здания (не менее)</w:t>
            </w:r>
          </w:p>
        </w:tc>
      </w:tr>
      <w:tr w:rsidR="00A30A95" w:rsidRPr="004D24E3" w:rsidTr="00F51FB2">
        <w:trPr>
          <w:jc w:val="center"/>
        </w:trPr>
        <w:tc>
          <w:tcPr>
            <w:tcW w:w="0" w:type="auto"/>
            <w:vAlign w:val="center"/>
            <w:hideMark/>
          </w:tcPr>
          <w:p w:rsidR="00A30A95" w:rsidRPr="004D24E3" w:rsidRDefault="00A30A95" w:rsidP="00D104EB">
            <w:pPr>
              <w:spacing w:line="276" w:lineRule="auto"/>
              <w:rPr>
                <w:rFonts w:eastAsia="Times New Roman"/>
                <w:sz w:val="24"/>
                <w:szCs w:val="24"/>
              </w:rPr>
            </w:pPr>
            <w:r w:rsidRPr="004D24E3">
              <w:rPr>
                <w:rFonts w:eastAsia="Times New Roman"/>
                <w:sz w:val="24"/>
                <w:szCs w:val="24"/>
              </w:rPr>
              <w:t>Одиночные, двойные</w:t>
            </w:r>
          </w:p>
        </w:tc>
        <w:tc>
          <w:tcPr>
            <w:tcW w:w="0" w:type="auto"/>
            <w:vAlign w:val="center"/>
            <w:hideMark/>
          </w:tcPr>
          <w:p w:rsidR="00A30A95" w:rsidRPr="004D24E3" w:rsidRDefault="00A30A95" w:rsidP="00D104EB">
            <w:pPr>
              <w:spacing w:line="276" w:lineRule="auto"/>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D104EB">
            <w:pPr>
              <w:spacing w:line="276" w:lineRule="auto"/>
              <w:jc w:val="center"/>
              <w:rPr>
                <w:rFonts w:eastAsia="Times New Roman"/>
                <w:sz w:val="24"/>
                <w:szCs w:val="24"/>
              </w:rPr>
            </w:pPr>
            <w:r w:rsidRPr="004D24E3">
              <w:rPr>
                <w:rFonts w:eastAsia="Times New Roman"/>
                <w:sz w:val="24"/>
                <w:szCs w:val="24"/>
              </w:rPr>
              <w:t>15</w:t>
            </w:r>
          </w:p>
        </w:tc>
      </w:tr>
      <w:tr w:rsidR="00A30A95" w:rsidRPr="004D24E3" w:rsidTr="00F51FB2">
        <w:trPr>
          <w:jc w:val="center"/>
        </w:trPr>
        <w:tc>
          <w:tcPr>
            <w:tcW w:w="0" w:type="auto"/>
            <w:vAlign w:val="center"/>
            <w:hideMark/>
          </w:tcPr>
          <w:p w:rsidR="00A30A95" w:rsidRPr="004D24E3" w:rsidRDefault="00A30A95" w:rsidP="00D104EB">
            <w:pPr>
              <w:spacing w:line="276" w:lineRule="auto"/>
              <w:rPr>
                <w:rFonts w:eastAsia="Times New Roman"/>
                <w:sz w:val="24"/>
                <w:szCs w:val="24"/>
              </w:rPr>
            </w:pPr>
            <w:r w:rsidRPr="004D24E3">
              <w:rPr>
                <w:rFonts w:eastAsia="Times New Roman"/>
                <w:sz w:val="24"/>
                <w:szCs w:val="24"/>
              </w:rPr>
              <w:t>до 8 блоков</w:t>
            </w:r>
          </w:p>
        </w:tc>
        <w:tc>
          <w:tcPr>
            <w:tcW w:w="0" w:type="auto"/>
            <w:vAlign w:val="center"/>
            <w:hideMark/>
          </w:tcPr>
          <w:p w:rsidR="00A30A95" w:rsidRPr="004D24E3" w:rsidRDefault="00A30A95" w:rsidP="00D104EB">
            <w:pPr>
              <w:spacing w:line="276" w:lineRule="auto"/>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D104EB">
            <w:pPr>
              <w:spacing w:line="276" w:lineRule="auto"/>
              <w:jc w:val="center"/>
              <w:rPr>
                <w:rFonts w:eastAsia="Times New Roman"/>
                <w:sz w:val="24"/>
                <w:szCs w:val="24"/>
              </w:rPr>
            </w:pPr>
            <w:r w:rsidRPr="004D24E3">
              <w:rPr>
                <w:rFonts w:eastAsia="Times New Roman"/>
                <w:sz w:val="24"/>
                <w:szCs w:val="24"/>
              </w:rPr>
              <w:t>25</w:t>
            </w:r>
          </w:p>
        </w:tc>
      </w:tr>
      <w:tr w:rsidR="00A30A95" w:rsidRPr="004D24E3" w:rsidTr="00F51FB2">
        <w:trPr>
          <w:jc w:val="center"/>
        </w:trPr>
        <w:tc>
          <w:tcPr>
            <w:tcW w:w="0" w:type="auto"/>
            <w:vAlign w:val="center"/>
            <w:hideMark/>
          </w:tcPr>
          <w:p w:rsidR="00A30A95" w:rsidRPr="004D24E3" w:rsidRDefault="00A30A95" w:rsidP="00D104EB">
            <w:pPr>
              <w:spacing w:line="276" w:lineRule="auto"/>
              <w:rPr>
                <w:rFonts w:eastAsia="Times New Roman"/>
                <w:sz w:val="24"/>
                <w:szCs w:val="24"/>
              </w:rPr>
            </w:pPr>
            <w:r w:rsidRPr="004D24E3">
              <w:rPr>
                <w:rFonts w:eastAsia="Times New Roman"/>
                <w:sz w:val="24"/>
                <w:szCs w:val="24"/>
              </w:rPr>
              <w:t>св. 8 до 30 блоков</w:t>
            </w:r>
          </w:p>
        </w:tc>
        <w:tc>
          <w:tcPr>
            <w:tcW w:w="0" w:type="auto"/>
            <w:vAlign w:val="center"/>
            <w:hideMark/>
          </w:tcPr>
          <w:p w:rsidR="00A30A95" w:rsidRPr="004D24E3" w:rsidRDefault="00A30A95" w:rsidP="00D104EB">
            <w:pPr>
              <w:spacing w:line="276" w:lineRule="auto"/>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D104EB">
            <w:pPr>
              <w:spacing w:line="276" w:lineRule="auto"/>
              <w:jc w:val="center"/>
              <w:rPr>
                <w:rFonts w:eastAsia="Times New Roman"/>
                <w:sz w:val="24"/>
                <w:szCs w:val="24"/>
              </w:rPr>
            </w:pPr>
            <w:r w:rsidRPr="004D24E3">
              <w:rPr>
                <w:rFonts w:eastAsia="Times New Roman"/>
                <w:sz w:val="24"/>
                <w:szCs w:val="24"/>
              </w:rPr>
              <w:t>50</w:t>
            </w:r>
          </w:p>
        </w:tc>
      </w:tr>
      <w:tr w:rsidR="00A30A95" w:rsidRPr="004D24E3" w:rsidTr="00F51FB2">
        <w:trPr>
          <w:jc w:val="center"/>
        </w:trPr>
        <w:tc>
          <w:tcPr>
            <w:tcW w:w="0" w:type="auto"/>
            <w:vAlign w:val="center"/>
            <w:hideMark/>
          </w:tcPr>
          <w:p w:rsidR="00A30A95" w:rsidRPr="004D24E3" w:rsidRDefault="00A30A95" w:rsidP="00D104EB">
            <w:pPr>
              <w:spacing w:line="276" w:lineRule="auto"/>
              <w:rPr>
                <w:rFonts w:eastAsia="Times New Roman"/>
                <w:sz w:val="24"/>
                <w:szCs w:val="24"/>
              </w:rPr>
            </w:pPr>
            <w:r w:rsidRPr="004D24E3">
              <w:rPr>
                <w:rFonts w:eastAsia="Times New Roman"/>
                <w:sz w:val="24"/>
                <w:szCs w:val="24"/>
              </w:rPr>
              <w:t>св. 30 блоков</w:t>
            </w:r>
          </w:p>
        </w:tc>
        <w:tc>
          <w:tcPr>
            <w:tcW w:w="0" w:type="auto"/>
            <w:vAlign w:val="center"/>
            <w:hideMark/>
          </w:tcPr>
          <w:p w:rsidR="00A30A95" w:rsidRPr="004D24E3" w:rsidRDefault="00A30A95" w:rsidP="00D104EB">
            <w:pPr>
              <w:spacing w:line="276" w:lineRule="auto"/>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D104EB">
            <w:pPr>
              <w:spacing w:line="276" w:lineRule="auto"/>
              <w:jc w:val="center"/>
              <w:rPr>
                <w:rFonts w:eastAsia="Times New Roman"/>
                <w:sz w:val="24"/>
                <w:szCs w:val="24"/>
              </w:rPr>
            </w:pPr>
            <w:r w:rsidRPr="004D24E3">
              <w:rPr>
                <w:rFonts w:eastAsia="Times New Roman"/>
                <w:sz w:val="24"/>
                <w:szCs w:val="24"/>
              </w:rPr>
              <w:t>100</w:t>
            </w:r>
          </w:p>
        </w:tc>
      </w:tr>
    </w:tbl>
    <w:p w:rsidR="00E51D53" w:rsidRPr="00E51D53" w:rsidRDefault="00A30A95" w:rsidP="00E51D53">
      <w:pPr>
        <w:spacing w:line="276" w:lineRule="auto"/>
        <w:ind w:firstLine="567"/>
        <w:jc w:val="both"/>
        <w:rPr>
          <w:rFonts w:eastAsia="Times New Roman"/>
          <w:bCs/>
          <w:sz w:val="24"/>
          <w:szCs w:val="24"/>
        </w:rPr>
      </w:pPr>
      <w:r w:rsidRPr="00021626">
        <w:rPr>
          <w:rFonts w:eastAsia="Times New Roman"/>
          <w:bCs/>
          <w:sz w:val="24"/>
          <w:szCs w:val="24"/>
        </w:rPr>
        <w:t>Площадь застройки сблокированных сараев не должна превышать 800 кв.м. Расстояния между группами сараев следует принимать в соответствии с требованиями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A30A95" w:rsidRPr="00E51D53" w:rsidRDefault="00E51D53" w:rsidP="00E51D53">
      <w:pPr>
        <w:shd w:val="clear" w:color="auto" w:fill="FFFFFF"/>
        <w:rPr>
          <w:bCs/>
        </w:rPr>
      </w:pPr>
      <w:r>
        <w:rPr>
          <w:bCs/>
        </w:rPr>
        <w:t xml:space="preserve">           </w:t>
      </w:r>
      <w:r w:rsidR="00A30A95" w:rsidRPr="00021626">
        <w:rPr>
          <w:rFonts w:eastAsia="Times New Roman"/>
          <w:bCs/>
          <w:sz w:val="24"/>
          <w:szCs w:val="24"/>
        </w:rPr>
        <w:t>Расстояния от сараев для скота и птицы до шахтных колодцев должно быть не менее 50 м. Колодцы должны располагаться выше по потоку грунтовых вод.</w:t>
      </w:r>
    </w:p>
    <w:p w:rsidR="00A30A95" w:rsidRPr="002F00B5" w:rsidRDefault="00A30A95" w:rsidP="00BC6790">
      <w:pPr>
        <w:spacing w:line="276" w:lineRule="auto"/>
        <w:ind w:firstLine="567"/>
        <w:jc w:val="both"/>
        <w:rPr>
          <w:bCs/>
          <w:sz w:val="24"/>
          <w:szCs w:val="24"/>
        </w:rPr>
      </w:pPr>
      <w:r w:rsidRPr="002F00B5">
        <w:rPr>
          <w:bCs/>
          <w:sz w:val="24"/>
          <w:szCs w:val="24"/>
        </w:rPr>
        <w:t>2.5.</w:t>
      </w:r>
      <w:r>
        <w:rPr>
          <w:bCs/>
          <w:sz w:val="24"/>
          <w:szCs w:val="24"/>
        </w:rPr>
        <w:t>9</w:t>
      </w:r>
      <w:r w:rsidRPr="002F00B5">
        <w:rPr>
          <w:bCs/>
          <w:sz w:val="24"/>
          <w:szCs w:val="24"/>
        </w:rPr>
        <w:t>. Допускается пристройка хозяйственного сарая, автостоянки, бани, теплицы к индивидуальному жилому дому с соблюдением требований санитарных, зооветеринарных и противопожарных норм.</w:t>
      </w:r>
    </w:p>
    <w:p w:rsidR="00A30A95" w:rsidRPr="002F00B5" w:rsidRDefault="00A30A95" w:rsidP="00BC6790">
      <w:pPr>
        <w:spacing w:line="276" w:lineRule="auto"/>
        <w:ind w:firstLine="567"/>
        <w:jc w:val="both"/>
        <w:rPr>
          <w:bCs/>
          <w:sz w:val="24"/>
          <w:szCs w:val="24"/>
        </w:rPr>
      </w:pPr>
      <w:r w:rsidRPr="002F00B5">
        <w:rPr>
          <w:bCs/>
          <w:sz w:val="24"/>
          <w:szCs w:val="24"/>
        </w:rPr>
        <w:t>Постройки для содержания скота и птицы допускается пристраивать только к индивидуальным жилым домам при изоляции от жилых комнат не менее чем тремя подсобными помещениями; при этом помещения для скота и</w:t>
      </w:r>
      <w:r w:rsidRPr="002F00B5">
        <w:rPr>
          <w:b/>
          <w:bCs/>
          <w:sz w:val="24"/>
          <w:szCs w:val="24"/>
        </w:rPr>
        <w:t xml:space="preserve"> </w:t>
      </w:r>
      <w:r w:rsidRPr="002F00B5">
        <w:rPr>
          <w:bCs/>
          <w:sz w:val="24"/>
          <w:szCs w:val="24"/>
        </w:rPr>
        <w:t>птицы должны иметь изолированный наружный вход, расположенный не ближе 7 м от входа в дом.</w:t>
      </w:r>
    </w:p>
    <w:p w:rsidR="00A30A95" w:rsidRDefault="00A30A95" w:rsidP="00BC6790">
      <w:pPr>
        <w:spacing w:line="276" w:lineRule="auto"/>
        <w:ind w:firstLine="567"/>
        <w:jc w:val="both"/>
        <w:rPr>
          <w:bCs/>
          <w:sz w:val="24"/>
          <w:szCs w:val="24"/>
        </w:rPr>
      </w:pPr>
      <w:r w:rsidRPr="002F00B5">
        <w:rPr>
          <w:bCs/>
          <w:sz w:val="24"/>
          <w:szCs w:val="24"/>
        </w:rPr>
        <w:t>2.5.</w:t>
      </w:r>
      <w:r>
        <w:rPr>
          <w:bCs/>
          <w:sz w:val="24"/>
          <w:szCs w:val="24"/>
        </w:rPr>
        <w:t>10</w:t>
      </w:r>
      <w:r w:rsidRPr="002F00B5">
        <w:rPr>
          <w:bCs/>
          <w:sz w:val="24"/>
          <w:szCs w:val="24"/>
        </w:rPr>
        <w:t>. 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A30A95" w:rsidRPr="007D629D" w:rsidRDefault="00A30A95" w:rsidP="00BC6790">
      <w:pPr>
        <w:spacing w:line="276" w:lineRule="auto"/>
        <w:ind w:firstLine="567"/>
        <w:jc w:val="both"/>
        <w:rPr>
          <w:bCs/>
          <w:sz w:val="24"/>
          <w:szCs w:val="24"/>
        </w:rPr>
      </w:pPr>
      <w:r w:rsidRPr="007D629D">
        <w:rPr>
          <w:bCs/>
          <w:sz w:val="24"/>
          <w:szCs w:val="24"/>
        </w:rPr>
        <w:t>2.5.1</w:t>
      </w:r>
      <w:r>
        <w:rPr>
          <w:bCs/>
          <w:sz w:val="24"/>
          <w:szCs w:val="24"/>
        </w:rPr>
        <w:t>1</w:t>
      </w:r>
      <w:r w:rsidRPr="007D629D">
        <w:rPr>
          <w:bCs/>
          <w:sz w:val="24"/>
          <w:szCs w:val="24"/>
        </w:rPr>
        <w:t>. Хозяйственные площадки в сельской жилой зоне предусматриваются на придомовых (</w:t>
      </w:r>
      <w:proofErr w:type="spellStart"/>
      <w:r w:rsidRPr="007D629D">
        <w:rPr>
          <w:bCs/>
          <w:sz w:val="24"/>
          <w:szCs w:val="24"/>
        </w:rPr>
        <w:t>приквартирных</w:t>
      </w:r>
      <w:proofErr w:type="spellEnd"/>
      <w:r w:rsidRPr="007D629D">
        <w:rPr>
          <w:bCs/>
          <w:sz w:val="24"/>
          <w:szCs w:val="24"/>
        </w:rPr>
        <w:t xml:space="preserve">) участках (кроме площадок для мусоросборников, размещаемых на территориях общего пользования из расчета 1 контейнер на 10 домов), но не </w:t>
      </w:r>
      <w:r w:rsidR="007F2E87" w:rsidRPr="007D629D">
        <w:rPr>
          <w:bCs/>
          <w:sz w:val="24"/>
          <w:szCs w:val="24"/>
        </w:rPr>
        <w:t>далее,</w:t>
      </w:r>
      <w:r w:rsidRPr="007D629D">
        <w:rPr>
          <w:bCs/>
          <w:sz w:val="24"/>
          <w:szCs w:val="24"/>
        </w:rPr>
        <w:t xml:space="preserve"> чем 100 м от входа в дом.</w:t>
      </w:r>
    </w:p>
    <w:p w:rsidR="00A30A95" w:rsidRPr="007D629D" w:rsidRDefault="00A30A95" w:rsidP="00BC6790">
      <w:pPr>
        <w:spacing w:line="276" w:lineRule="auto"/>
        <w:ind w:firstLine="567"/>
        <w:jc w:val="both"/>
        <w:rPr>
          <w:bCs/>
          <w:sz w:val="24"/>
          <w:szCs w:val="24"/>
        </w:rPr>
      </w:pPr>
      <w:r w:rsidRPr="007D629D">
        <w:rPr>
          <w:bCs/>
          <w:sz w:val="24"/>
          <w:szCs w:val="24"/>
        </w:rPr>
        <w:t>2.5.1</w:t>
      </w:r>
      <w:r>
        <w:rPr>
          <w:bCs/>
          <w:sz w:val="24"/>
          <w:szCs w:val="24"/>
        </w:rPr>
        <w:t>2</w:t>
      </w:r>
      <w:r w:rsidRPr="007D629D">
        <w:rPr>
          <w:bCs/>
          <w:sz w:val="24"/>
          <w:szCs w:val="24"/>
        </w:rPr>
        <w:t xml:space="preserve">. Характер ограждения земельных участков (высота, степень </w:t>
      </w:r>
      <w:proofErr w:type="spellStart"/>
      <w:r w:rsidRPr="007D629D">
        <w:rPr>
          <w:bCs/>
          <w:sz w:val="24"/>
          <w:szCs w:val="24"/>
        </w:rPr>
        <w:t>светопрозрачности</w:t>
      </w:r>
      <w:proofErr w:type="spellEnd"/>
      <w:r w:rsidRPr="007D629D">
        <w:rPr>
          <w:bCs/>
          <w:sz w:val="24"/>
          <w:szCs w:val="24"/>
        </w:rPr>
        <w:t xml:space="preserve"> и эстетичность) определяется правилами землепользования и застройки.</w:t>
      </w:r>
    </w:p>
    <w:p w:rsidR="00A30A95" w:rsidRPr="007D629D" w:rsidRDefault="00A30A95" w:rsidP="00BC6790">
      <w:pPr>
        <w:spacing w:line="276" w:lineRule="auto"/>
        <w:ind w:firstLine="567"/>
        <w:jc w:val="both"/>
        <w:rPr>
          <w:bCs/>
          <w:sz w:val="24"/>
          <w:szCs w:val="24"/>
        </w:rPr>
      </w:pPr>
      <w:r w:rsidRPr="007D629D">
        <w:rPr>
          <w:bCs/>
          <w:sz w:val="24"/>
          <w:szCs w:val="24"/>
        </w:rPr>
        <w:t xml:space="preserve">Со стороны улиц и проездов ограждения земельных участков должны быть выдержаны в едином стиле как минимум на протяжении одного квартала с обеих сторон улиц. Максимально допустимая высота ограждений принимается не более 1,8 м, степень </w:t>
      </w:r>
      <w:proofErr w:type="spellStart"/>
      <w:r w:rsidRPr="007D629D">
        <w:rPr>
          <w:bCs/>
          <w:sz w:val="24"/>
          <w:szCs w:val="24"/>
        </w:rPr>
        <w:t>светопрозрачности</w:t>
      </w:r>
      <w:proofErr w:type="spellEnd"/>
      <w:r w:rsidRPr="007D629D">
        <w:rPr>
          <w:bCs/>
          <w:sz w:val="24"/>
          <w:szCs w:val="24"/>
        </w:rPr>
        <w:t xml:space="preserve"> – от 0 до 100 % по всей высоте. </w:t>
      </w:r>
    </w:p>
    <w:p w:rsidR="00A30A95" w:rsidRPr="007D629D" w:rsidRDefault="00A30A95" w:rsidP="00BC6790">
      <w:pPr>
        <w:spacing w:line="276" w:lineRule="auto"/>
        <w:ind w:firstLine="567"/>
        <w:jc w:val="both"/>
        <w:rPr>
          <w:bCs/>
          <w:sz w:val="24"/>
          <w:szCs w:val="24"/>
        </w:rPr>
      </w:pPr>
      <w:r w:rsidRPr="007D629D">
        <w:rPr>
          <w:bCs/>
          <w:sz w:val="24"/>
          <w:szCs w:val="24"/>
        </w:rPr>
        <w:t xml:space="preserve">На границе с соседним земельным участком следует устанавливать ограждения, обеспечивающие минимальное затемнение территории соседнего участка. Максимально допустимая высота ограждений принимается не более 1,7 м, степень </w:t>
      </w:r>
      <w:proofErr w:type="spellStart"/>
      <w:r w:rsidRPr="007D629D">
        <w:rPr>
          <w:bCs/>
          <w:sz w:val="24"/>
          <w:szCs w:val="24"/>
        </w:rPr>
        <w:t>светопрозрачности</w:t>
      </w:r>
      <w:proofErr w:type="spellEnd"/>
      <w:r w:rsidRPr="007D629D">
        <w:rPr>
          <w:bCs/>
          <w:sz w:val="24"/>
          <w:szCs w:val="24"/>
        </w:rPr>
        <w:t xml:space="preserve"> – от 50 до 100 % по всей высоте.</w:t>
      </w:r>
    </w:p>
    <w:p w:rsidR="00A30A95" w:rsidRDefault="00A30A95" w:rsidP="00BC6790">
      <w:pPr>
        <w:spacing w:line="276" w:lineRule="auto"/>
        <w:ind w:firstLine="567"/>
        <w:jc w:val="both"/>
        <w:rPr>
          <w:rFonts w:eastAsia="Times New Roman"/>
          <w:sz w:val="24"/>
          <w:szCs w:val="24"/>
        </w:rPr>
      </w:pPr>
      <w:r>
        <w:rPr>
          <w:bCs/>
          <w:sz w:val="24"/>
          <w:szCs w:val="24"/>
        </w:rPr>
        <w:t xml:space="preserve">2.5.13. </w:t>
      </w:r>
      <w:r w:rsidRPr="008A6123">
        <w:rPr>
          <w:rFonts w:eastAsia="Times New Roman"/>
          <w:sz w:val="24"/>
          <w:szCs w:val="24"/>
        </w:rPr>
        <w:t>Место расположения водозаборных сооружений нецентрализованного водоснабжения:</w:t>
      </w:r>
    </w:p>
    <w:p w:rsidR="00E51D53" w:rsidRPr="008A6123" w:rsidRDefault="00E51D53" w:rsidP="00E51D53">
      <w:pPr>
        <w:spacing w:line="276" w:lineRule="auto"/>
        <w:ind w:firstLine="567"/>
        <w:jc w:val="right"/>
        <w:rPr>
          <w:bCs/>
          <w:sz w:val="24"/>
          <w:szCs w:val="24"/>
        </w:rPr>
      </w:pPr>
      <w:r>
        <w:rPr>
          <w:rFonts w:eastAsia="Times New Roman"/>
          <w:sz w:val="24"/>
          <w:szCs w:val="24"/>
        </w:rPr>
        <w:t>Таблица №11</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0"/>
        <w:gridCol w:w="1230"/>
        <w:gridCol w:w="2332"/>
      </w:tblGrid>
      <w:tr w:rsidR="00A30A95" w:rsidRPr="004D24E3" w:rsidTr="00A30A95">
        <w:trPr>
          <w:jc w:val="center"/>
        </w:trPr>
        <w:tc>
          <w:tcPr>
            <w:tcW w:w="5920" w:type="dxa"/>
            <w:vAlign w:val="center"/>
            <w:hideMark/>
          </w:tcPr>
          <w:p w:rsidR="00A30A95" w:rsidRPr="004D24E3" w:rsidRDefault="00A30A95" w:rsidP="00ED6A24">
            <w:pPr>
              <w:spacing w:line="276" w:lineRule="auto"/>
              <w:rPr>
                <w:rFonts w:eastAsia="Times New Roman"/>
                <w:sz w:val="24"/>
                <w:szCs w:val="24"/>
              </w:rPr>
            </w:pPr>
          </w:p>
        </w:tc>
        <w:tc>
          <w:tcPr>
            <w:tcW w:w="1230" w:type="dxa"/>
            <w:vAlign w:val="center"/>
            <w:hideMark/>
          </w:tcPr>
          <w:p w:rsidR="00A30A95" w:rsidRPr="004D24E3" w:rsidRDefault="00A30A95" w:rsidP="00ED6A24">
            <w:pPr>
              <w:spacing w:line="276" w:lineRule="auto"/>
              <w:jc w:val="center"/>
              <w:rPr>
                <w:rFonts w:eastAsia="Times New Roman"/>
                <w:sz w:val="24"/>
                <w:szCs w:val="24"/>
              </w:rPr>
            </w:pPr>
            <w:r w:rsidRPr="004D24E3">
              <w:rPr>
                <w:rFonts w:eastAsia="Times New Roman"/>
                <w:sz w:val="24"/>
                <w:szCs w:val="24"/>
              </w:rPr>
              <w:t>Единица измерения</w:t>
            </w:r>
          </w:p>
        </w:tc>
        <w:tc>
          <w:tcPr>
            <w:tcW w:w="2332" w:type="dxa"/>
            <w:vAlign w:val="center"/>
            <w:hideMark/>
          </w:tcPr>
          <w:p w:rsidR="004F06B0" w:rsidRDefault="00A30A95" w:rsidP="00ED6A24">
            <w:pPr>
              <w:spacing w:line="276" w:lineRule="auto"/>
              <w:jc w:val="center"/>
              <w:rPr>
                <w:rFonts w:eastAsia="Times New Roman"/>
                <w:sz w:val="24"/>
                <w:szCs w:val="24"/>
              </w:rPr>
            </w:pPr>
            <w:r w:rsidRPr="004D24E3">
              <w:rPr>
                <w:rFonts w:eastAsia="Times New Roman"/>
                <w:sz w:val="24"/>
                <w:szCs w:val="24"/>
              </w:rPr>
              <w:t>Расстояние</w:t>
            </w:r>
            <w:r>
              <w:rPr>
                <w:rFonts w:eastAsia="Times New Roman"/>
                <w:sz w:val="24"/>
                <w:szCs w:val="24"/>
              </w:rPr>
              <w:t xml:space="preserve"> до водозаборных сооружений </w:t>
            </w:r>
          </w:p>
          <w:p w:rsidR="00A30A95" w:rsidRPr="004D24E3" w:rsidRDefault="00A30A95" w:rsidP="00ED6A24">
            <w:pPr>
              <w:spacing w:line="276" w:lineRule="auto"/>
              <w:jc w:val="center"/>
              <w:rPr>
                <w:rFonts w:eastAsia="Times New Roman"/>
                <w:sz w:val="24"/>
                <w:szCs w:val="24"/>
              </w:rPr>
            </w:pPr>
            <w:r>
              <w:rPr>
                <w:rFonts w:eastAsia="Times New Roman"/>
                <w:sz w:val="24"/>
                <w:szCs w:val="24"/>
              </w:rPr>
              <w:t xml:space="preserve">(не </w:t>
            </w:r>
            <w:r w:rsidRPr="004D24E3">
              <w:rPr>
                <w:rFonts w:eastAsia="Times New Roman"/>
                <w:sz w:val="24"/>
                <w:szCs w:val="24"/>
              </w:rPr>
              <w:t>менее)</w:t>
            </w:r>
          </w:p>
        </w:tc>
      </w:tr>
      <w:tr w:rsidR="00A30A95" w:rsidRPr="004D24E3" w:rsidTr="00A30A95">
        <w:trPr>
          <w:jc w:val="center"/>
        </w:trPr>
        <w:tc>
          <w:tcPr>
            <w:tcW w:w="5920" w:type="dxa"/>
            <w:vAlign w:val="center"/>
            <w:hideMark/>
          </w:tcPr>
          <w:p w:rsidR="00A30A95" w:rsidRPr="004D24E3" w:rsidRDefault="00A30A95" w:rsidP="00ED6A24">
            <w:pPr>
              <w:spacing w:line="276" w:lineRule="auto"/>
              <w:rPr>
                <w:rFonts w:eastAsia="Times New Roman"/>
                <w:sz w:val="24"/>
                <w:szCs w:val="24"/>
              </w:rPr>
            </w:pPr>
            <w:r w:rsidRPr="004D24E3">
              <w:rPr>
                <w:rFonts w:eastAsia="Times New Roman"/>
                <w:sz w:val="24"/>
                <w:szCs w:val="24"/>
              </w:rPr>
              <w:t>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w:t>
            </w:r>
          </w:p>
        </w:tc>
        <w:tc>
          <w:tcPr>
            <w:tcW w:w="1230" w:type="dxa"/>
            <w:vAlign w:val="center"/>
            <w:hideMark/>
          </w:tcPr>
          <w:p w:rsidR="00A30A95" w:rsidRPr="004D24E3" w:rsidRDefault="00A30A95" w:rsidP="00ED6A24">
            <w:pPr>
              <w:spacing w:line="276" w:lineRule="auto"/>
              <w:jc w:val="center"/>
              <w:rPr>
                <w:rFonts w:eastAsia="Times New Roman"/>
                <w:sz w:val="24"/>
                <w:szCs w:val="24"/>
              </w:rPr>
            </w:pPr>
            <w:r w:rsidRPr="004D24E3">
              <w:rPr>
                <w:rFonts w:eastAsia="Times New Roman"/>
                <w:sz w:val="24"/>
                <w:szCs w:val="24"/>
              </w:rPr>
              <w:t>м</w:t>
            </w:r>
          </w:p>
        </w:tc>
        <w:tc>
          <w:tcPr>
            <w:tcW w:w="2332" w:type="dxa"/>
            <w:vAlign w:val="center"/>
            <w:hideMark/>
          </w:tcPr>
          <w:p w:rsidR="00A30A95" w:rsidRPr="004D24E3" w:rsidRDefault="00A30A95" w:rsidP="00ED6A24">
            <w:pPr>
              <w:spacing w:line="276" w:lineRule="auto"/>
              <w:jc w:val="center"/>
              <w:rPr>
                <w:rFonts w:eastAsia="Times New Roman"/>
                <w:sz w:val="24"/>
                <w:szCs w:val="24"/>
              </w:rPr>
            </w:pPr>
            <w:r w:rsidRPr="004D24E3">
              <w:rPr>
                <w:rFonts w:eastAsia="Times New Roman"/>
                <w:sz w:val="24"/>
                <w:szCs w:val="24"/>
              </w:rPr>
              <w:t>50</w:t>
            </w:r>
          </w:p>
        </w:tc>
      </w:tr>
      <w:tr w:rsidR="00A30A95" w:rsidRPr="004D24E3" w:rsidTr="00A30A95">
        <w:trPr>
          <w:jc w:val="center"/>
        </w:trPr>
        <w:tc>
          <w:tcPr>
            <w:tcW w:w="5920" w:type="dxa"/>
            <w:vAlign w:val="center"/>
            <w:hideMark/>
          </w:tcPr>
          <w:p w:rsidR="00A30A95" w:rsidRPr="004D24E3" w:rsidRDefault="00A30A95" w:rsidP="00ED6A24">
            <w:pPr>
              <w:spacing w:line="276" w:lineRule="auto"/>
              <w:rPr>
                <w:rFonts w:eastAsia="Times New Roman"/>
                <w:sz w:val="24"/>
                <w:szCs w:val="24"/>
              </w:rPr>
            </w:pPr>
            <w:r w:rsidRPr="004D24E3">
              <w:rPr>
                <w:rFonts w:eastAsia="Times New Roman"/>
                <w:sz w:val="24"/>
                <w:szCs w:val="24"/>
              </w:rPr>
              <w:t>от магистралей с интенсивным движением транспорта</w:t>
            </w:r>
          </w:p>
        </w:tc>
        <w:tc>
          <w:tcPr>
            <w:tcW w:w="1230" w:type="dxa"/>
            <w:vAlign w:val="center"/>
            <w:hideMark/>
          </w:tcPr>
          <w:p w:rsidR="00A30A95" w:rsidRPr="004D24E3" w:rsidRDefault="00A30A95" w:rsidP="00ED6A24">
            <w:pPr>
              <w:spacing w:line="276" w:lineRule="auto"/>
              <w:jc w:val="center"/>
              <w:rPr>
                <w:rFonts w:eastAsia="Times New Roman"/>
                <w:sz w:val="24"/>
                <w:szCs w:val="24"/>
              </w:rPr>
            </w:pPr>
            <w:r w:rsidRPr="004D24E3">
              <w:rPr>
                <w:rFonts w:eastAsia="Times New Roman"/>
                <w:sz w:val="24"/>
                <w:szCs w:val="24"/>
              </w:rPr>
              <w:t>м</w:t>
            </w:r>
          </w:p>
        </w:tc>
        <w:tc>
          <w:tcPr>
            <w:tcW w:w="2332" w:type="dxa"/>
            <w:vAlign w:val="center"/>
            <w:hideMark/>
          </w:tcPr>
          <w:p w:rsidR="00A30A95" w:rsidRPr="004D24E3" w:rsidRDefault="00A30A95" w:rsidP="00ED6A24">
            <w:pPr>
              <w:spacing w:line="276" w:lineRule="auto"/>
              <w:jc w:val="center"/>
              <w:rPr>
                <w:rFonts w:eastAsia="Times New Roman"/>
                <w:sz w:val="24"/>
                <w:szCs w:val="24"/>
              </w:rPr>
            </w:pPr>
            <w:r w:rsidRPr="004D24E3">
              <w:rPr>
                <w:rFonts w:eastAsia="Times New Roman"/>
                <w:sz w:val="24"/>
                <w:szCs w:val="24"/>
              </w:rPr>
              <w:t>30</w:t>
            </w:r>
          </w:p>
        </w:tc>
      </w:tr>
    </w:tbl>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Примечания:</w:t>
      </w:r>
    </w:p>
    <w:p w:rsidR="00A30A95" w:rsidRPr="004D24E3" w:rsidRDefault="00A30A95" w:rsidP="00BC6790">
      <w:pPr>
        <w:widowControl/>
        <w:numPr>
          <w:ilvl w:val="0"/>
          <w:numId w:val="47"/>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водозаборные сооружения следует размещать выше по потоку грунтовых вод;</w:t>
      </w:r>
    </w:p>
    <w:p w:rsidR="00A30A95" w:rsidRDefault="00A30A95" w:rsidP="00BC6790">
      <w:pPr>
        <w:widowControl/>
        <w:numPr>
          <w:ilvl w:val="0"/>
          <w:numId w:val="47"/>
        </w:numPr>
        <w:autoSpaceDE/>
        <w:autoSpaceDN/>
        <w:adjustRightInd/>
        <w:spacing w:line="276" w:lineRule="auto"/>
        <w:ind w:left="0" w:firstLine="567"/>
        <w:jc w:val="both"/>
        <w:rPr>
          <w:bCs/>
          <w:sz w:val="24"/>
          <w:szCs w:val="24"/>
        </w:rPr>
      </w:pPr>
      <w:r w:rsidRPr="004D24E3">
        <w:rPr>
          <w:rFonts w:eastAsia="Times New Roman"/>
          <w:sz w:val="24"/>
          <w:szCs w:val="24"/>
        </w:rPr>
        <w:t>водозаборные сооружения не должны устраиваться на участках, затапливаемых паводковыми водами, в заболоченных местах, а также местах, подвергаемых оползневым и другим видам деформации.</w:t>
      </w:r>
    </w:p>
    <w:p w:rsidR="00A30A95" w:rsidRPr="00713D78" w:rsidRDefault="00A30A95" w:rsidP="00BC6790">
      <w:pPr>
        <w:spacing w:line="276" w:lineRule="auto"/>
        <w:ind w:firstLine="567"/>
        <w:jc w:val="both"/>
        <w:rPr>
          <w:rFonts w:eastAsia="Times New Roman"/>
          <w:sz w:val="24"/>
          <w:szCs w:val="24"/>
        </w:rPr>
      </w:pPr>
      <w:r>
        <w:rPr>
          <w:rFonts w:eastAsia="Times New Roman"/>
          <w:sz w:val="24"/>
          <w:szCs w:val="24"/>
        </w:rPr>
        <w:t xml:space="preserve">2.5.14. </w:t>
      </w:r>
      <w:r w:rsidRPr="00713D78">
        <w:rPr>
          <w:rFonts w:eastAsia="Times New Roman"/>
          <w:sz w:val="24"/>
          <w:szCs w:val="24"/>
        </w:rPr>
        <w:t>Площадь озелененной и благоустроенной территории микрорайона (квартала) без учета участков школ и детских дошкольных учреждений (м</w:t>
      </w:r>
      <w:proofErr w:type="gramStart"/>
      <w:r w:rsidRPr="00713D78">
        <w:rPr>
          <w:rFonts w:eastAsia="Times New Roman"/>
          <w:sz w:val="24"/>
          <w:szCs w:val="24"/>
          <w:vertAlign w:val="superscript"/>
        </w:rPr>
        <w:t>2</w:t>
      </w:r>
      <w:proofErr w:type="gramEnd"/>
      <w:r w:rsidRPr="00713D78">
        <w:rPr>
          <w:rFonts w:eastAsia="Times New Roman"/>
          <w:sz w:val="24"/>
          <w:szCs w:val="24"/>
        </w:rPr>
        <w:t xml:space="preserve"> на 1 чел.), не менее – 10 м</w:t>
      </w:r>
      <w:r w:rsidRPr="00713D78">
        <w:rPr>
          <w:rFonts w:eastAsia="Times New Roman"/>
          <w:sz w:val="24"/>
          <w:szCs w:val="24"/>
          <w:vertAlign w:val="superscript"/>
        </w:rPr>
        <w:t>2</w:t>
      </w:r>
      <w:r w:rsidRPr="00713D78">
        <w:rPr>
          <w:rFonts w:eastAsia="Times New Roman"/>
          <w:sz w:val="24"/>
          <w:szCs w:val="24"/>
        </w:rPr>
        <w:t>.</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Примечания: </w:t>
      </w:r>
    </w:p>
    <w:p w:rsidR="00A30A95" w:rsidRDefault="00A30A95" w:rsidP="00BC6790">
      <w:pPr>
        <w:widowControl/>
        <w:numPr>
          <w:ilvl w:val="0"/>
          <w:numId w:val="18"/>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Площадь озелененной территории квартала (микрорайона) многоквартирной застройки жилой зоны (без учета участков школ и детских дошкольных учреждений) должна составлять, как правило, не менее 25 % площади территории квартала.</w:t>
      </w:r>
    </w:p>
    <w:p w:rsidR="00A30A95" w:rsidRPr="00EA5B3D" w:rsidRDefault="00A30A95" w:rsidP="00BC6790">
      <w:pPr>
        <w:widowControl/>
        <w:numPr>
          <w:ilvl w:val="0"/>
          <w:numId w:val="18"/>
        </w:numPr>
        <w:autoSpaceDE/>
        <w:autoSpaceDN/>
        <w:adjustRightInd/>
        <w:spacing w:line="276" w:lineRule="auto"/>
        <w:ind w:left="0" w:firstLine="567"/>
        <w:jc w:val="both"/>
        <w:rPr>
          <w:rFonts w:eastAsia="Times New Roman"/>
          <w:sz w:val="24"/>
          <w:szCs w:val="24"/>
        </w:rPr>
      </w:pPr>
      <w:r w:rsidRPr="00EA5B3D">
        <w:rPr>
          <w:rFonts w:eastAsia="Times New Roman"/>
          <w:sz w:val="24"/>
          <w:szCs w:val="24"/>
        </w:rPr>
        <w:t>В площадь отдельных участков озелененной территории включаются площадки для отдыха, для игр детей, пешеходные дорожки, если они занимают не более 30 % общей площади участка.</w:t>
      </w:r>
    </w:p>
    <w:p w:rsidR="00A30A95" w:rsidRPr="00ED6A24" w:rsidRDefault="00A30A95" w:rsidP="00ED6A24">
      <w:pPr>
        <w:pStyle w:val="a4"/>
        <w:numPr>
          <w:ilvl w:val="0"/>
          <w:numId w:val="18"/>
        </w:numPr>
        <w:spacing w:line="276" w:lineRule="auto"/>
        <w:jc w:val="center"/>
        <w:rPr>
          <w:rFonts w:eastAsia="Times New Roman"/>
          <w:b/>
          <w:sz w:val="28"/>
          <w:szCs w:val="28"/>
        </w:rPr>
      </w:pPr>
      <w:r w:rsidRPr="00ED6A24">
        <w:rPr>
          <w:rFonts w:eastAsia="Times New Roman"/>
          <w:b/>
          <w:sz w:val="28"/>
          <w:szCs w:val="28"/>
        </w:rPr>
        <w:t>Общественно-деловая зона</w:t>
      </w:r>
    </w:p>
    <w:p w:rsidR="00ED6A24" w:rsidRPr="00ED6A24" w:rsidRDefault="00ED6A24" w:rsidP="00ED6A24">
      <w:pPr>
        <w:pStyle w:val="a4"/>
        <w:spacing w:line="276" w:lineRule="auto"/>
        <w:rPr>
          <w:rFonts w:eastAsia="Times New Roman"/>
          <w:b/>
          <w:sz w:val="28"/>
          <w:szCs w:val="28"/>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 xml:space="preserve">3.1. </w:t>
      </w:r>
      <w:r w:rsidRPr="00A50F3C">
        <w:rPr>
          <w:rFonts w:eastAsia="Times New Roman"/>
          <w:b/>
          <w:i/>
          <w:sz w:val="24"/>
          <w:szCs w:val="24"/>
        </w:rPr>
        <w:t>Нормативы обеспеченности детскими дошкольными учреждениями.</w:t>
      </w:r>
    </w:p>
    <w:p w:rsidR="00A30A95" w:rsidRDefault="00A30A95" w:rsidP="00BC6790">
      <w:pPr>
        <w:spacing w:line="276" w:lineRule="auto"/>
        <w:ind w:firstLine="567"/>
        <w:jc w:val="both"/>
        <w:rPr>
          <w:rFonts w:eastAsia="Times New Roman"/>
          <w:sz w:val="24"/>
          <w:szCs w:val="24"/>
        </w:rPr>
      </w:pPr>
      <w:r>
        <w:rPr>
          <w:rFonts w:eastAsia="Times New Roman"/>
          <w:sz w:val="24"/>
          <w:szCs w:val="24"/>
        </w:rPr>
        <w:t>3.1.1.</w:t>
      </w:r>
      <w:r w:rsidRPr="00E65DED">
        <w:rPr>
          <w:rFonts w:eastAsia="Times New Roman"/>
          <w:sz w:val="24"/>
          <w:szCs w:val="24"/>
        </w:rPr>
        <w:t xml:space="preserve"> Норма обеспеченности детскими дошкольными учреждениями и размер их земельного участка (кол</w:t>
      </w:r>
      <w:proofErr w:type="gramStart"/>
      <w:r w:rsidRPr="00E65DED">
        <w:rPr>
          <w:rFonts w:eastAsia="Times New Roman"/>
          <w:sz w:val="24"/>
          <w:szCs w:val="24"/>
        </w:rPr>
        <w:t>.</w:t>
      </w:r>
      <w:proofErr w:type="gramEnd"/>
      <w:r w:rsidRPr="00E65DED">
        <w:rPr>
          <w:rFonts w:eastAsia="Times New Roman"/>
          <w:sz w:val="24"/>
          <w:szCs w:val="24"/>
        </w:rPr>
        <w:t xml:space="preserve"> </w:t>
      </w:r>
      <w:proofErr w:type="gramStart"/>
      <w:r w:rsidRPr="00E65DED">
        <w:rPr>
          <w:rFonts w:eastAsia="Times New Roman"/>
          <w:sz w:val="24"/>
          <w:szCs w:val="24"/>
        </w:rPr>
        <w:t>м</w:t>
      </w:r>
      <w:proofErr w:type="gramEnd"/>
      <w:r w:rsidRPr="00E65DED">
        <w:rPr>
          <w:rFonts w:eastAsia="Times New Roman"/>
          <w:sz w:val="24"/>
          <w:szCs w:val="24"/>
        </w:rPr>
        <w:t>ест на 1 тыс. чел.) – 90 мест.</w:t>
      </w:r>
    </w:p>
    <w:p w:rsidR="00E51D53" w:rsidRPr="00E65DED" w:rsidRDefault="00E51D53" w:rsidP="00E51D53">
      <w:pPr>
        <w:spacing w:line="276" w:lineRule="auto"/>
        <w:ind w:firstLine="567"/>
        <w:jc w:val="right"/>
        <w:rPr>
          <w:rFonts w:eastAsia="Times New Roman"/>
          <w:sz w:val="24"/>
          <w:szCs w:val="24"/>
        </w:rPr>
      </w:pPr>
      <w:r>
        <w:rPr>
          <w:rFonts w:eastAsia="Times New Roman"/>
          <w:sz w:val="24"/>
          <w:szCs w:val="24"/>
        </w:rPr>
        <w:t>Таблица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2410"/>
        <w:gridCol w:w="2799"/>
      </w:tblGrid>
      <w:tr w:rsidR="00A30A95" w:rsidRPr="00115364" w:rsidTr="00A30A95">
        <w:tc>
          <w:tcPr>
            <w:tcW w:w="4361" w:type="dxa"/>
            <w:vAlign w:val="center"/>
            <w:hideMark/>
          </w:tcPr>
          <w:p w:rsidR="00A30A95" w:rsidRPr="00115364" w:rsidRDefault="00A30A95" w:rsidP="00ED6A24">
            <w:pPr>
              <w:spacing w:line="276" w:lineRule="auto"/>
              <w:ind w:firstLine="28"/>
              <w:jc w:val="center"/>
              <w:rPr>
                <w:rFonts w:eastAsia="Times New Roman"/>
              </w:rPr>
            </w:pPr>
            <w:r w:rsidRPr="00115364">
              <w:rPr>
                <w:rFonts w:eastAsia="Times New Roman"/>
              </w:rPr>
              <w:t>Норма обеспеченности</w:t>
            </w:r>
          </w:p>
        </w:tc>
        <w:tc>
          <w:tcPr>
            <w:tcW w:w="2410" w:type="dxa"/>
            <w:vAlign w:val="center"/>
            <w:hideMark/>
          </w:tcPr>
          <w:p w:rsidR="00A30A95" w:rsidRPr="00115364" w:rsidRDefault="00A30A95" w:rsidP="00ED6A24">
            <w:pPr>
              <w:spacing w:line="276" w:lineRule="auto"/>
              <w:ind w:firstLine="28"/>
              <w:jc w:val="center"/>
              <w:rPr>
                <w:rFonts w:eastAsia="Times New Roman"/>
              </w:rPr>
            </w:pPr>
            <w:r w:rsidRPr="00115364">
              <w:rPr>
                <w:rFonts w:eastAsia="Times New Roman"/>
              </w:rPr>
              <w:t>Размер земельного участка</w:t>
            </w:r>
          </w:p>
        </w:tc>
        <w:tc>
          <w:tcPr>
            <w:tcW w:w="2799" w:type="dxa"/>
            <w:vAlign w:val="center"/>
            <w:hideMark/>
          </w:tcPr>
          <w:p w:rsidR="00A30A95" w:rsidRPr="00115364" w:rsidRDefault="00A30A95" w:rsidP="00ED6A24">
            <w:pPr>
              <w:spacing w:line="276" w:lineRule="auto"/>
              <w:ind w:firstLine="28"/>
              <w:jc w:val="center"/>
              <w:rPr>
                <w:rFonts w:eastAsia="Times New Roman"/>
              </w:rPr>
            </w:pPr>
            <w:r w:rsidRPr="00115364">
              <w:rPr>
                <w:rFonts w:eastAsia="Times New Roman"/>
              </w:rPr>
              <w:t>Примечание</w:t>
            </w:r>
          </w:p>
        </w:tc>
      </w:tr>
      <w:tr w:rsidR="00A30A95" w:rsidRPr="00115364" w:rsidTr="00A30A95">
        <w:tc>
          <w:tcPr>
            <w:tcW w:w="4361" w:type="dxa"/>
            <w:hideMark/>
          </w:tcPr>
          <w:p w:rsidR="00A30A95" w:rsidRPr="00115364" w:rsidRDefault="00A30A95" w:rsidP="00ED6A24">
            <w:pPr>
              <w:spacing w:line="276" w:lineRule="auto"/>
              <w:ind w:firstLine="28"/>
              <w:rPr>
                <w:rFonts w:eastAsia="Times New Roman"/>
              </w:rPr>
            </w:pPr>
            <w:r w:rsidRPr="00115364">
              <w:rPr>
                <w:rFonts w:eastAsia="Times New Roman"/>
              </w:rPr>
              <w:t>Устанавливается в зависимости, от демографической структуры населения исходя из охвата детскими учреждениями в пределах 85%, в т.ч.:</w:t>
            </w:r>
          </w:p>
          <w:p w:rsidR="00A30A95" w:rsidRPr="00115364" w:rsidRDefault="00A30A95" w:rsidP="00ED6A24">
            <w:pPr>
              <w:spacing w:line="276" w:lineRule="auto"/>
              <w:ind w:firstLine="28"/>
              <w:rPr>
                <w:rFonts w:eastAsia="Times New Roman"/>
              </w:rPr>
            </w:pPr>
            <w:r w:rsidRPr="00115364">
              <w:rPr>
                <w:rFonts w:eastAsia="Times New Roman"/>
              </w:rPr>
              <w:t>общего типа – 70% детей;</w:t>
            </w:r>
          </w:p>
          <w:p w:rsidR="00A30A95" w:rsidRPr="00115364" w:rsidRDefault="00A30A95" w:rsidP="00ED6A24">
            <w:pPr>
              <w:spacing w:line="276" w:lineRule="auto"/>
              <w:ind w:firstLine="28"/>
              <w:rPr>
                <w:rFonts w:eastAsia="Times New Roman"/>
              </w:rPr>
            </w:pPr>
            <w:r w:rsidRPr="00115364">
              <w:rPr>
                <w:rFonts w:eastAsia="Times New Roman"/>
              </w:rPr>
              <w:t>специализированного – 3%;</w:t>
            </w:r>
          </w:p>
          <w:p w:rsidR="00A30A95" w:rsidRPr="00115364" w:rsidRDefault="00A30A95" w:rsidP="00ED6A24">
            <w:pPr>
              <w:spacing w:line="276" w:lineRule="auto"/>
              <w:ind w:firstLine="28"/>
              <w:rPr>
                <w:rFonts w:eastAsia="Times New Roman"/>
              </w:rPr>
            </w:pPr>
            <w:r w:rsidRPr="00115364">
              <w:rPr>
                <w:rFonts w:eastAsia="Times New Roman"/>
              </w:rPr>
              <w:t>оздоровительного – 12%.</w:t>
            </w:r>
          </w:p>
        </w:tc>
        <w:tc>
          <w:tcPr>
            <w:tcW w:w="2410" w:type="dxa"/>
            <w:hideMark/>
          </w:tcPr>
          <w:p w:rsidR="00A30A95" w:rsidRPr="00115364" w:rsidRDefault="00A30A95" w:rsidP="00ED6A24">
            <w:pPr>
              <w:spacing w:line="276" w:lineRule="auto"/>
              <w:ind w:firstLine="28"/>
              <w:rPr>
                <w:rFonts w:eastAsia="Times New Roman"/>
              </w:rPr>
            </w:pPr>
            <w:r w:rsidRPr="00115364">
              <w:rPr>
                <w:rFonts w:eastAsia="Times New Roman"/>
              </w:rPr>
              <w:t>На одно место при вместимости учреждений:</w:t>
            </w:r>
          </w:p>
          <w:p w:rsidR="00A30A95" w:rsidRPr="00115364" w:rsidRDefault="00A30A95" w:rsidP="00ED6A24">
            <w:pPr>
              <w:spacing w:line="276" w:lineRule="auto"/>
              <w:ind w:firstLine="28"/>
              <w:rPr>
                <w:rFonts w:eastAsia="Times New Roman"/>
              </w:rPr>
            </w:pPr>
          </w:p>
          <w:p w:rsidR="00A30A95" w:rsidRPr="00115364" w:rsidRDefault="00A30A95" w:rsidP="00ED6A24">
            <w:pPr>
              <w:spacing w:line="276" w:lineRule="auto"/>
              <w:ind w:firstLine="28"/>
              <w:rPr>
                <w:rFonts w:eastAsia="Times New Roman"/>
              </w:rPr>
            </w:pPr>
            <w:r w:rsidRPr="00115364">
              <w:rPr>
                <w:rFonts w:eastAsia="Times New Roman"/>
              </w:rPr>
              <w:t>до 100 мест – 40 м</w:t>
            </w:r>
            <w:proofErr w:type="gramStart"/>
            <w:r w:rsidRPr="00115364">
              <w:rPr>
                <w:rFonts w:eastAsia="Times New Roman"/>
                <w:vertAlign w:val="superscript"/>
              </w:rPr>
              <w:t>2</w:t>
            </w:r>
            <w:proofErr w:type="gramEnd"/>
            <w:r w:rsidRPr="00115364">
              <w:rPr>
                <w:rFonts w:eastAsia="Times New Roman"/>
              </w:rPr>
              <w:t>;</w:t>
            </w:r>
          </w:p>
          <w:p w:rsidR="00A30A95" w:rsidRPr="00115364" w:rsidRDefault="00A30A95" w:rsidP="00ED6A24">
            <w:pPr>
              <w:spacing w:line="276" w:lineRule="auto"/>
              <w:ind w:firstLine="28"/>
              <w:rPr>
                <w:rFonts w:eastAsia="Times New Roman"/>
              </w:rPr>
            </w:pPr>
            <w:r w:rsidRPr="00115364">
              <w:rPr>
                <w:rFonts w:eastAsia="Times New Roman"/>
              </w:rPr>
              <w:t>св. 100 – 35 м</w:t>
            </w:r>
            <w:proofErr w:type="gramStart"/>
            <w:r w:rsidRPr="00115364">
              <w:rPr>
                <w:rFonts w:eastAsia="Times New Roman"/>
                <w:vertAlign w:val="superscript"/>
              </w:rPr>
              <w:t>2</w:t>
            </w:r>
            <w:proofErr w:type="gramEnd"/>
            <w:r w:rsidRPr="00115364">
              <w:rPr>
                <w:rFonts w:eastAsia="Times New Roman"/>
              </w:rPr>
              <w:t>.</w:t>
            </w:r>
          </w:p>
        </w:tc>
        <w:tc>
          <w:tcPr>
            <w:tcW w:w="2799" w:type="dxa"/>
            <w:hideMark/>
          </w:tcPr>
          <w:p w:rsidR="00A30A95" w:rsidRPr="00115364" w:rsidRDefault="00A30A95" w:rsidP="00ED6A24">
            <w:pPr>
              <w:spacing w:line="276" w:lineRule="auto"/>
              <w:ind w:firstLine="28"/>
              <w:rPr>
                <w:rFonts w:eastAsia="Times New Roman"/>
              </w:rPr>
            </w:pPr>
            <w:r w:rsidRPr="00115364">
              <w:rPr>
                <w:rFonts w:eastAsia="Times New Roman"/>
              </w:rPr>
              <w:t>Размер групповой площадки на 1 место следует принимать (не менее):</w:t>
            </w:r>
          </w:p>
          <w:p w:rsidR="00A30A95" w:rsidRPr="00115364" w:rsidRDefault="00A30A95" w:rsidP="00ED6A24">
            <w:pPr>
              <w:spacing w:line="276" w:lineRule="auto"/>
              <w:ind w:firstLine="28"/>
              <w:rPr>
                <w:rFonts w:eastAsia="Times New Roman"/>
              </w:rPr>
            </w:pPr>
            <w:r w:rsidRPr="00115364">
              <w:rPr>
                <w:rFonts w:eastAsia="Times New Roman"/>
              </w:rPr>
              <w:t>для детей ясельного возраста – 7,2 м</w:t>
            </w:r>
            <w:proofErr w:type="gramStart"/>
            <w:r w:rsidRPr="00115364">
              <w:rPr>
                <w:rFonts w:eastAsia="Times New Roman"/>
                <w:vertAlign w:val="superscript"/>
              </w:rPr>
              <w:t>2</w:t>
            </w:r>
            <w:proofErr w:type="gramEnd"/>
            <w:r w:rsidRPr="00115364">
              <w:rPr>
                <w:rFonts w:eastAsia="Times New Roman"/>
              </w:rPr>
              <w:t>;</w:t>
            </w:r>
          </w:p>
          <w:p w:rsidR="00A30A95" w:rsidRPr="00115364" w:rsidRDefault="00A30A95" w:rsidP="00ED6A24">
            <w:pPr>
              <w:spacing w:line="276" w:lineRule="auto"/>
              <w:ind w:firstLine="28"/>
              <w:rPr>
                <w:rFonts w:eastAsia="Times New Roman"/>
              </w:rPr>
            </w:pPr>
            <w:r w:rsidRPr="00115364">
              <w:rPr>
                <w:rFonts w:eastAsia="Times New Roman"/>
              </w:rPr>
              <w:t>для детей дошкольного возраста – 9,0 м</w:t>
            </w:r>
            <w:proofErr w:type="gramStart"/>
            <w:r w:rsidRPr="00115364">
              <w:rPr>
                <w:rFonts w:eastAsia="Times New Roman"/>
                <w:vertAlign w:val="superscript"/>
              </w:rPr>
              <w:t>2</w:t>
            </w:r>
            <w:proofErr w:type="gramEnd"/>
            <w:r w:rsidRPr="00115364">
              <w:rPr>
                <w:rFonts w:eastAsia="Times New Roman"/>
              </w:rPr>
              <w:t>.</w:t>
            </w:r>
          </w:p>
        </w:tc>
      </w:tr>
    </w:tbl>
    <w:p w:rsidR="00A30A95" w:rsidRDefault="00A30A95" w:rsidP="00BC6790">
      <w:pPr>
        <w:spacing w:line="276" w:lineRule="auto"/>
        <w:ind w:firstLine="567"/>
        <w:jc w:val="both"/>
        <w:rPr>
          <w:rFonts w:eastAsia="Times New Roman"/>
          <w:sz w:val="24"/>
          <w:szCs w:val="24"/>
        </w:rPr>
      </w:pPr>
      <w:r>
        <w:rPr>
          <w:rFonts w:eastAsia="Times New Roman"/>
          <w:sz w:val="24"/>
          <w:szCs w:val="24"/>
        </w:rPr>
        <w:t>Примечания:</w:t>
      </w:r>
    </w:p>
    <w:p w:rsidR="00A30A95" w:rsidRDefault="00A30A95" w:rsidP="00BC6790">
      <w:pPr>
        <w:widowControl/>
        <w:numPr>
          <w:ilvl w:val="0"/>
          <w:numId w:val="15"/>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Вместимость ДОУ для сельских населенных пунктов и поселков городского типа рекомендуется не более 140 мест.</w:t>
      </w:r>
    </w:p>
    <w:p w:rsidR="00A30A95" w:rsidRPr="00EA5B3D" w:rsidRDefault="00A30A95" w:rsidP="00BC6790">
      <w:pPr>
        <w:widowControl/>
        <w:numPr>
          <w:ilvl w:val="0"/>
          <w:numId w:val="15"/>
        </w:numPr>
        <w:autoSpaceDE/>
        <w:autoSpaceDN/>
        <w:adjustRightInd/>
        <w:spacing w:line="276" w:lineRule="auto"/>
        <w:ind w:left="0" w:firstLine="567"/>
        <w:jc w:val="both"/>
        <w:rPr>
          <w:rFonts w:eastAsia="Times New Roman"/>
          <w:sz w:val="24"/>
          <w:szCs w:val="24"/>
        </w:rPr>
      </w:pPr>
      <w:r w:rsidRPr="00EA5B3D">
        <w:rPr>
          <w:rFonts w:eastAsia="Times New Roman"/>
          <w:sz w:val="24"/>
          <w:szCs w:val="24"/>
        </w:rPr>
        <w:t>Размеры земельных участков могут быть уменьшены: на 25% – в условиях реконструкции; на 15% – при размещении на рельефе с уклоном более 20%.</w:t>
      </w:r>
    </w:p>
    <w:p w:rsidR="00A30A95" w:rsidRPr="00E65DED" w:rsidRDefault="00A30A95" w:rsidP="00BC6790">
      <w:pPr>
        <w:spacing w:line="276" w:lineRule="auto"/>
        <w:ind w:firstLine="567"/>
        <w:jc w:val="both"/>
        <w:rPr>
          <w:rFonts w:eastAsia="Times New Roman"/>
          <w:sz w:val="24"/>
          <w:szCs w:val="24"/>
        </w:rPr>
      </w:pPr>
      <w:r>
        <w:rPr>
          <w:rFonts w:eastAsia="Times New Roman"/>
          <w:sz w:val="24"/>
          <w:szCs w:val="24"/>
        </w:rPr>
        <w:t xml:space="preserve">3.1.2. </w:t>
      </w:r>
      <w:r w:rsidRPr="00E65DED">
        <w:rPr>
          <w:rFonts w:eastAsia="Times New Roman"/>
          <w:sz w:val="24"/>
          <w:szCs w:val="24"/>
        </w:rPr>
        <w:t>Радиус обслуживания детскими дошкольными учреждениями территорий сельских населенных пунктов:</w:t>
      </w:r>
    </w:p>
    <w:p w:rsidR="00A30A95" w:rsidRPr="004D24E3" w:rsidRDefault="00A30A95" w:rsidP="00BC6790">
      <w:pPr>
        <w:widowControl/>
        <w:numPr>
          <w:ilvl w:val="0"/>
          <w:numId w:val="10"/>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зона многоквартирной и малоэтажной жилой застройки – 300 м;</w:t>
      </w:r>
    </w:p>
    <w:p w:rsidR="00A30A95" w:rsidRPr="004D24E3" w:rsidRDefault="00A30A95" w:rsidP="00BC6790">
      <w:pPr>
        <w:widowControl/>
        <w:numPr>
          <w:ilvl w:val="0"/>
          <w:numId w:val="10"/>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зона застройки объектами индивидуального жилищного строительства – 500 м.</w:t>
      </w:r>
    </w:p>
    <w:p w:rsidR="00A30A95"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 Указанный радиус обслуживания не распространяется на специализированные и оздоровительные детские дошкольные учреждения.</w:t>
      </w:r>
    </w:p>
    <w:p w:rsidR="00B35583" w:rsidRDefault="00B35583" w:rsidP="00BC6790">
      <w:pPr>
        <w:spacing w:line="276" w:lineRule="auto"/>
        <w:ind w:firstLine="567"/>
        <w:jc w:val="both"/>
        <w:rPr>
          <w:rFonts w:eastAsia="Times New Roman"/>
          <w:b/>
          <w:i/>
          <w:sz w:val="24"/>
          <w:szCs w:val="24"/>
        </w:rPr>
      </w:pPr>
    </w:p>
    <w:p w:rsidR="00E51D53" w:rsidRDefault="00E51D53" w:rsidP="00BC6790">
      <w:pPr>
        <w:spacing w:line="276" w:lineRule="auto"/>
        <w:ind w:firstLine="567"/>
        <w:jc w:val="both"/>
        <w:rPr>
          <w:rFonts w:eastAsia="Times New Roman"/>
          <w:b/>
          <w:i/>
          <w:sz w:val="24"/>
          <w:szCs w:val="24"/>
        </w:rPr>
      </w:pPr>
    </w:p>
    <w:p w:rsidR="00A30A95" w:rsidRPr="00B45E1C" w:rsidRDefault="00A30A95" w:rsidP="00BC6790">
      <w:pPr>
        <w:spacing w:line="276" w:lineRule="auto"/>
        <w:ind w:firstLine="567"/>
        <w:jc w:val="both"/>
        <w:rPr>
          <w:rFonts w:eastAsia="Times New Roman"/>
          <w:i/>
          <w:sz w:val="24"/>
          <w:szCs w:val="24"/>
        </w:rPr>
      </w:pPr>
      <w:r w:rsidRPr="00B45E1C">
        <w:rPr>
          <w:rFonts w:eastAsia="Times New Roman"/>
          <w:b/>
          <w:i/>
          <w:sz w:val="24"/>
          <w:szCs w:val="24"/>
        </w:rPr>
        <w:t>3.2. Нормативы обеспеченности школьными учреждениями</w:t>
      </w:r>
      <w:r>
        <w:rPr>
          <w:rFonts w:eastAsia="Times New Roman"/>
          <w:b/>
          <w:i/>
          <w:sz w:val="24"/>
          <w:szCs w:val="24"/>
        </w:rPr>
        <w:t>.</w:t>
      </w:r>
    </w:p>
    <w:p w:rsidR="00A30A95" w:rsidRDefault="00A30A95" w:rsidP="00BC6790">
      <w:pPr>
        <w:spacing w:line="276" w:lineRule="auto"/>
        <w:ind w:firstLine="567"/>
        <w:jc w:val="both"/>
        <w:rPr>
          <w:rFonts w:eastAsia="Times New Roman"/>
          <w:sz w:val="24"/>
          <w:szCs w:val="24"/>
        </w:rPr>
      </w:pPr>
      <w:r>
        <w:rPr>
          <w:rFonts w:eastAsia="Times New Roman"/>
          <w:sz w:val="24"/>
          <w:szCs w:val="24"/>
        </w:rPr>
        <w:t xml:space="preserve">3.2.1. </w:t>
      </w:r>
      <w:r w:rsidRPr="00E65DED">
        <w:rPr>
          <w:rFonts w:eastAsia="Times New Roman"/>
          <w:sz w:val="24"/>
          <w:szCs w:val="24"/>
        </w:rPr>
        <w:t>Норма обеспеченности общеобразовательными учреждениями и размер их земельного участка (кол</w:t>
      </w:r>
      <w:proofErr w:type="gramStart"/>
      <w:r w:rsidRPr="00E65DED">
        <w:rPr>
          <w:rFonts w:eastAsia="Times New Roman"/>
          <w:sz w:val="24"/>
          <w:szCs w:val="24"/>
        </w:rPr>
        <w:t>.</w:t>
      </w:r>
      <w:proofErr w:type="gramEnd"/>
      <w:r w:rsidRPr="00E65DED">
        <w:rPr>
          <w:rFonts w:eastAsia="Times New Roman"/>
          <w:sz w:val="24"/>
          <w:szCs w:val="24"/>
        </w:rPr>
        <w:t xml:space="preserve"> </w:t>
      </w:r>
      <w:proofErr w:type="gramStart"/>
      <w:r w:rsidRPr="00E65DED">
        <w:rPr>
          <w:rFonts w:eastAsia="Times New Roman"/>
          <w:sz w:val="24"/>
          <w:szCs w:val="24"/>
        </w:rPr>
        <w:t>м</w:t>
      </w:r>
      <w:proofErr w:type="gramEnd"/>
      <w:r w:rsidRPr="00E65DED">
        <w:rPr>
          <w:rFonts w:eastAsia="Times New Roman"/>
          <w:sz w:val="24"/>
          <w:szCs w:val="24"/>
        </w:rPr>
        <w:t>ест на 1 тыс. чел.) – 300 мест.</w:t>
      </w:r>
    </w:p>
    <w:p w:rsidR="00E51D53" w:rsidRDefault="00E51D53" w:rsidP="00E51D53">
      <w:pPr>
        <w:spacing w:line="276" w:lineRule="auto"/>
        <w:ind w:firstLine="567"/>
        <w:jc w:val="right"/>
        <w:rPr>
          <w:rFonts w:eastAsia="Times New Roman"/>
          <w:sz w:val="24"/>
          <w:szCs w:val="24"/>
        </w:rPr>
      </w:pPr>
      <w:r>
        <w:rPr>
          <w:rFonts w:eastAsia="Times New Roman"/>
          <w:sz w:val="24"/>
          <w:szCs w:val="24"/>
        </w:rPr>
        <w:t>Таблица №13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2551"/>
        <w:gridCol w:w="3686"/>
      </w:tblGrid>
      <w:tr w:rsidR="00A30A95" w:rsidRPr="004D24E3" w:rsidTr="00A30A95">
        <w:trPr>
          <w:jc w:val="center"/>
        </w:trPr>
        <w:tc>
          <w:tcPr>
            <w:tcW w:w="3227" w:type="dxa"/>
            <w:vAlign w:val="center"/>
            <w:hideMark/>
          </w:tcPr>
          <w:p w:rsidR="00A30A95" w:rsidRPr="004D24E3" w:rsidRDefault="00A30A95" w:rsidP="00B35583">
            <w:pPr>
              <w:spacing w:line="276" w:lineRule="auto"/>
              <w:jc w:val="center"/>
              <w:rPr>
                <w:rFonts w:eastAsia="Times New Roman"/>
                <w:sz w:val="24"/>
                <w:szCs w:val="24"/>
              </w:rPr>
            </w:pPr>
            <w:r w:rsidRPr="004D24E3">
              <w:rPr>
                <w:rFonts w:eastAsia="Times New Roman"/>
                <w:sz w:val="24"/>
                <w:szCs w:val="24"/>
              </w:rPr>
              <w:t>Норма обеспеченности</w:t>
            </w:r>
          </w:p>
        </w:tc>
        <w:tc>
          <w:tcPr>
            <w:tcW w:w="2551" w:type="dxa"/>
            <w:vAlign w:val="center"/>
            <w:hideMark/>
          </w:tcPr>
          <w:p w:rsidR="00A30A95" w:rsidRPr="004D24E3" w:rsidRDefault="00A30A95" w:rsidP="00B35583">
            <w:pPr>
              <w:spacing w:line="276" w:lineRule="auto"/>
              <w:jc w:val="center"/>
              <w:rPr>
                <w:rFonts w:eastAsia="Times New Roman"/>
                <w:sz w:val="24"/>
                <w:szCs w:val="24"/>
              </w:rPr>
            </w:pPr>
            <w:r w:rsidRPr="004D24E3">
              <w:rPr>
                <w:rFonts w:eastAsia="Times New Roman"/>
                <w:sz w:val="24"/>
                <w:szCs w:val="24"/>
              </w:rPr>
              <w:t>Размер земельного участка</w:t>
            </w:r>
          </w:p>
        </w:tc>
        <w:tc>
          <w:tcPr>
            <w:tcW w:w="3686" w:type="dxa"/>
            <w:vAlign w:val="center"/>
            <w:hideMark/>
          </w:tcPr>
          <w:p w:rsidR="00A30A95" w:rsidRPr="004D24E3" w:rsidRDefault="00A30A95" w:rsidP="00B35583">
            <w:pPr>
              <w:spacing w:line="276" w:lineRule="auto"/>
              <w:jc w:val="center"/>
              <w:rPr>
                <w:rFonts w:eastAsia="Times New Roman"/>
                <w:sz w:val="24"/>
                <w:szCs w:val="24"/>
              </w:rPr>
            </w:pPr>
            <w:r w:rsidRPr="004D24E3">
              <w:rPr>
                <w:rFonts w:eastAsia="Times New Roman"/>
                <w:sz w:val="24"/>
                <w:szCs w:val="24"/>
              </w:rPr>
              <w:t>Примечание</w:t>
            </w:r>
          </w:p>
        </w:tc>
      </w:tr>
      <w:tr w:rsidR="00A30A95" w:rsidRPr="004D24E3" w:rsidTr="00A30A95">
        <w:trPr>
          <w:jc w:val="center"/>
        </w:trPr>
        <w:tc>
          <w:tcPr>
            <w:tcW w:w="3227" w:type="dxa"/>
            <w:hideMark/>
          </w:tcPr>
          <w:p w:rsidR="00A30A95" w:rsidRPr="004D24E3" w:rsidRDefault="00A30A95" w:rsidP="00B35583">
            <w:pPr>
              <w:spacing w:line="276" w:lineRule="auto"/>
              <w:rPr>
                <w:rFonts w:eastAsia="Times New Roman"/>
                <w:sz w:val="24"/>
                <w:szCs w:val="24"/>
              </w:rPr>
            </w:pPr>
            <w:r w:rsidRPr="004D24E3">
              <w:rPr>
                <w:rFonts w:eastAsia="Times New Roman"/>
                <w:sz w:val="24"/>
                <w:szCs w:val="24"/>
              </w:rPr>
              <w:t>Устанавливается в зависимости, от демографической структуры населения исходя из обеспеченности:</w:t>
            </w:r>
          </w:p>
          <w:p w:rsidR="00A30A95" w:rsidRPr="004D24E3" w:rsidRDefault="00A30A95" w:rsidP="00B35583">
            <w:pPr>
              <w:spacing w:line="276" w:lineRule="auto"/>
              <w:rPr>
                <w:rFonts w:eastAsia="Times New Roman"/>
                <w:sz w:val="24"/>
                <w:szCs w:val="24"/>
              </w:rPr>
            </w:pPr>
            <w:r w:rsidRPr="004D24E3">
              <w:rPr>
                <w:rFonts w:eastAsia="Times New Roman"/>
                <w:sz w:val="24"/>
                <w:szCs w:val="24"/>
              </w:rPr>
              <w:t xml:space="preserve">- основным общим образованием (1-9 </w:t>
            </w:r>
            <w:proofErr w:type="spellStart"/>
            <w:r w:rsidRPr="004D24E3">
              <w:rPr>
                <w:rFonts w:eastAsia="Times New Roman"/>
                <w:sz w:val="24"/>
                <w:szCs w:val="24"/>
              </w:rPr>
              <w:t>кл</w:t>
            </w:r>
            <w:proofErr w:type="spellEnd"/>
            <w:r w:rsidRPr="004D24E3">
              <w:rPr>
                <w:rFonts w:eastAsia="Times New Roman"/>
                <w:sz w:val="24"/>
                <w:szCs w:val="24"/>
              </w:rPr>
              <w:t>.) – 100% детей;</w:t>
            </w:r>
          </w:p>
          <w:p w:rsidR="00A30A95" w:rsidRPr="004D24E3" w:rsidRDefault="00A30A95" w:rsidP="00B35583">
            <w:pPr>
              <w:spacing w:line="276" w:lineRule="auto"/>
              <w:rPr>
                <w:rFonts w:eastAsia="Times New Roman"/>
                <w:sz w:val="24"/>
                <w:szCs w:val="24"/>
              </w:rPr>
            </w:pPr>
            <w:r w:rsidRPr="004D24E3">
              <w:rPr>
                <w:rFonts w:eastAsia="Times New Roman"/>
                <w:sz w:val="24"/>
                <w:szCs w:val="24"/>
              </w:rPr>
              <w:t xml:space="preserve">- средним (полным) общим образованием (10-11 </w:t>
            </w:r>
            <w:proofErr w:type="spellStart"/>
            <w:r w:rsidRPr="004D24E3">
              <w:rPr>
                <w:rFonts w:eastAsia="Times New Roman"/>
                <w:sz w:val="24"/>
                <w:szCs w:val="24"/>
              </w:rPr>
              <w:t>кл</w:t>
            </w:r>
            <w:proofErr w:type="spellEnd"/>
            <w:r w:rsidRPr="004D24E3">
              <w:rPr>
                <w:rFonts w:eastAsia="Times New Roman"/>
                <w:sz w:val="24"/>
                <w:szCs w:val="24"/>
              </w:rPr>
              <w:t>.) – 75% детей при обучении в одну смену.</w:t>
            </w:r>
          </w:p>
        </w:tc>
        <w:tc>
          <w:tcPr>
            <w:tcW w:w="2551" w:type="dxa"/>
            <w:hideMark/>
          </w:tcPr>
          <w:p w:rsidR="00A30A95" w:rsidRPr="004D24E3" w:rsidRDefault="00A30A95" w:rsidP="00B35583">
            <w:pPr>
              <w:spacing w:line="276" w:lineRule="auto"/>
              <w:rPr>
                <w:rFonts w:eastAsia="Times New Roman"/>
                <w:sz w:val="24"/>
                <w:szCs w:val="24"/>
              </w:rPr>
            </w:pPr>
            <w:r w:rsidRPr="004D24E3">
              <w:rPr>
                <w:rFonts w:eastAsia="Times New Roman"/>
                <w:sz w:val="24"/>
                <w:szCs w:val="24"/>
              </w:rPr>
              <w:t>На одно место при вместимости учреждений:</w:t>
            </w:r>
          </w:p>
          <w:p w:rsidR="00A30A95" w:rsidRPr="004D24E3" w:rsidRDefault="00A30A95" w:rsidP="00B35583">
            <w:pPr>
              <w:spacing w:line="276" w:lineRule="auto"/>
              <w:rPr>
                <w:rFonts w:eastAsia="Times New Roman"/>
                <w:sz w:val="24"/>
                <w:szCs w:val="24"/>
              </w:rPr>
            </w:pPr>
            <w:r w:rsidRPr="004D24E3">
              <w:rPr>
                <w:rFonts w:eastAsia="Times New Roman"/>
                <w:sz w:val="24"/>
                <w:szCs w:val="24"/>
              </w:rPr>
              <w:t>от 40 до 400 - 50 м</w:t>
            </w:r>
            <w:proofErr w:type="gramStart"/>
            <w:r w:rsidRPr="0038308F">
              <w:rPr>
                <w:rFonts w:eastAsia="Times New Roman"/>
                <w:sz w:val="24"/>
                <w:szCs w:val="24"/>
                <w:vertAlign w:val="superscript"/>
              </w:rPr>
              <w:t>2</w:t>
            </w:r>
            <w:proofErr w:type="gramEnd"/>
            <w:r w:rsidRPr="004D24E3">
              <w:rPr>
                <w:rFonts w:eastAsia="Times New Roman"/>
                <w:sz w:val="24"/>
                <w:szCs w:val="24"/>
              </w:rPr>
              <w:t>;</w:t>
            </w:r>
          </w:p>
          <w:p w:rsidR="00A30A95" w:rsidRPr="004D24E3" w:rsidRDefault="00A30A95" w:rsidP="00B35583">
            <w:pPr>
              <w:spacing w:line="276" w:lineRule="auto"/>
              <w:rPr>
                <w:rFonts w:eastAsia="Times New Roman"/>
                <w:sz w:val="24"/>
                <w:szCs w:val="24"/>
              </w:rPr>
            </w:pPr>
            <w:r w:rsidRPr="004D24E3">
              <w:rPr>
                <w:rFonts w:eastAsia="Times New Roman"/>
                <w:sz w:val="24"/>
                <w:szCs w:val="24"/>
              </w:rPr>
              <w:t>от 400 до 500 - 60 м</w:t>
            </w:r>
            <w:proofErr w:type="gramStart"/>
            <w:r w:rsidRPr="0038308F">
              <w:rPr>
                <w:rFonts w:eastAsia="Times New Roman"/>
                <w:sz w:val="24"/>
                <w:szCs w:val="24"/>
                <w:vertAlign w:val="superscript"/>
              </w:rPr>
              <w:t>2</w:t>
            </w:r>
            <w:proofErr w:type="gramEnd"/>
            <w:r w:rsidRPr="004D24E3">
              <w:rPr>
                <w:rFonts w:eastAsia="Times New Roman"/>
                <w:sz w:val="24"/>
                <w:szCs w:val="24"/>
              </w:rPr>
              <w:t>;</w:t>
            </w:r>
          </w:p>
          <w:p w:rsidR="00A30A95" w:rsidRPr="004D24E3" w:rsidRDefault="00A30A95" w:rsidP="00B35583">
            <w:pPr>
              <w:spacing w:line="276" w:lineRule="auto"/>
              <w:rPr>
                <w:rFonts w:eastAsia="Times New Roman"/>
                <w:sz w:val="24"/>
                <w:szCs w:val="24"/>
              </w:rPr>
            </w:pPr>
            <w:r w:rsidRPr="004D24E3">
              <w:rPr>
                <w:rFonts w:eastAsia="Times New Roman"/>
                <w:sz w:val="24"/>
                <w:szCs w:val="24"/>
              </w:rPr>
              <w:t>от 500 до 600 - 50 м</w:t>
            </w:r>
            <w:proofErr w:type="gramStart"/>
            <w:r w:rsidRPr="0038308F">
              <w:rPr>
                <w:rFonts w:eastAsia="Times New Roman"/>
                <w:sz w:val="24"/>
                <w:szCs w:val="24"/>
                <w:vertAlign w:val="superscript"/>
              </w:rPr>
              <w:t>2</w:t>
            </w:r>
            <w:proofErr w:type="gramEnd"/>
            <w:r w:rsidRPr="004D24E3">
              <w:rPr>
                <w:rFonts w:eastAsia="Times New Roman"/>
                <w:sz w:val="24"/>
                <w:szCs w:val="24"/>
              </w:rPr>
              <w:t>;</w:t>
            </w:r>
          </w:p>
          <w:p w:rsidR="00A30A95" w:rsidRPr="004D24E3" w:rsidRDefault="00A30A95" w:rsidP="00B35583">
            <w:pPr>
              <w:spacing w:line="276" w:lineRule="auto"/>
              <w:rPr>
                <w:rFonts w:eastAsia="Times New Roman"/>
                <w:sz w:val="24"/>
                <w:szCs w:val="24"/>
              </w:rPr>
            </w:pPr>
            <w:r w:rsidRPr="004D24E3">
              <w:rPr>
                <w:rFonts w:eastAsia="Times New Roman"/>
                <w:sz w:val="24"/>
                <w:szCs w:val="24"/>
              </w:rPr>
              <w:t>от 600 до 800 - 40 м</w:t>
            </w:r>
            <w:proofErr w:type="gramStart"/>
            <w:r w:rsidRPr="0038308F">
              <w:rPr>
                <w:rFonts w:eastAsia="Times New Roman"/>
                <w:sz w:val="24"/>
                <w:szCs w:val="24"/>
                <w:vertAlign w:val="superscript"/>
              </w:rPr>
              <w:t>2</w:t>
            </w:r>
            <w:proofErr w:type="gramEnd"/>
            <w:r w:rsidRPr="004D24E3">
              <w:rPr>
                <w:rFonts w:eastAsia="Times New Roman"/>
                <w:sz w:val="24"/>
                <w:szCs w:val="24"/>
              </w:rPr>
              <w:t>;</w:t>
            </w:r>
          </w:p>
          <w:p w:rsidR="00A30A95" w:rsidRPr="004D24E3" w:rsidRDefault="00A30A95" w:rsidP="00B35583">
            <w:pPr>
              <w:spacing w:line="276" w:lineRule="auto"/>
              <w:rPr>
                <w:rFonts w:eastAsia="Times New Roman"/>
                <w:sz w:val="24"/>
                <w:szCs w:val="24"/>
              </w:rPr>
            </w:pPr>
            <w:r w:rsidRPr="004D24E3">
              <w:rPr>
                <w:rFonts w:eastAsia="Times New Roman"/>
                <w:sz w:val="24"/>
                <w:szCs w:val="24"/>
              </w:rPr>
              <w:t>от 800 до 1100 - 33 м</w:t>
            </w:r>
            <w:proofErr w:type="gramStart"/>
            <w:r w:rsidRPr="0038308F">
              <w:rPr>
                <w:rFonts w:eastAsia="Times New Roman"/>
                <w:sz w:val="24"/>
                <w:szCs w:val="24"/>
                <w:vertAlign w:val="superscript"/>
              </w:rPr>
              <w:t>2</w:t>
            </w:r>
            <w:proofErr w:type="gramEnd"/>
            <w:r w:rsidRPr="004D24E3">
              <w:rPr>
                <w:rFonts w:eastAsia="Times New Roman"/>
                <w:sz w:val="24"/>
                <w:szCs w:val="24"/>
              </w:rPr>
              <w:t>.</w:t>
            </w:r>
          </w:p>
        </w:tc>
        <w:tc>
          <w:tcPr>
            <w:tcW w:w="3686" w:type="dxa"/>
            <w:hideMark/>
          </w:tcPr>
          <w:p w:rsidR="00A30A95" w:rsidRPr="004D24E3" w:rsidRDefault="00A30A95" w:rsidP="00B35583">
            <w:pPr>
              <w:spacing w:line="276" w:lineRule="auto"/>
              <w:rPr>
                <w:rFonts w:eastAsia="Times New Roman"/>
                <w:sz w:val="24"/>
                <w:szCs w:val="24"/>
              </w:rPr>
            </w:pPr>
            <w:r>
              <w:rPr>
                <w:rFonts w:eastAsia="Times New Roman"/>
                <w:sz w:val="24"/>
                <w:szCs w:val="24"/>
              </w:rPr>
              <w:t xml:space="preserve">На земельном участке </w:t>
            </w:r>
            <w:r w:rsidRPr="004D24E3">
              <w:rPr>
                <w:rFonts w:eastAsia="Times New Roman"/>
                <w:sz w:val="24"/>
                <w:szCs w:val="24"/>
              </w:rPr>
              <w:t>выделяются следующие зоны: учебно-опытная, физкультурно-спортивная, отдыха, хозяйственная.</w:t>
            </w:r>
          </w:p>
          <w:p w:rsidR="00A30A95" w:rsidRPr="004D24E3" w:rsidRDefault="00A30A95" w:rsidP="00B35583">
            <w:pPr>
              <w:spacing w:line="276" w:lineRule="auto"/>
              <w:rPr>
                <w:rFonts w:eastAsia="Times New Roman"/>
                <w:sz w:val="24"/>
                <w:szCs w:val="24"/>
              </w:rPr>
            </w:pPr>
            <w:r w:rsidRPr="004D24E3">
              <w:rPr>
                <w:rFonts w:eastAsia="Times New Roman"/>
                <w:sz w:val="24"/>
                <w:szCs w:val="24"/>
              </w:rPr>
              <w:t>Спортивная зона школы может быть объединена с физкультурно-оздоровительным комплексом для населения ближайших кварталов.</w:t>
            </w:r>
          </w:p>
        </w:tc>
      </w:tr>
    </w:tbl>
    <w:p w:rsidR="00A30A95" w:rsidRDefault="00A30A95" w:rsidP="00B35583">
      <w:pPr>
        <w:spacing w:line="276" w:lineRule="auto"/>
        <w:ind w:firstLine="567"/>
        <w:rPr>
          <w:rFonts w:eastAsia="Times New Roman"/>
          <w:sz w:val="24"/>
          <w:szCs w:val="24"/>
        </w:rPr>
      </w:pPr>
      <w:r>
        <w:rPr>
          <w:rFonts w:eastAsia="Times New Roman"/>
          <w:sz w:val="24"/>
          <w:szCs w:val="24"/>
        </w:rPr>
        <w:t>Примечания:</w:t>
      </w:r>
    </w:p>
    <w:p w:rsidR="00A30A95" w:rsidRDefault="00A30A95" w:rsidP="00BC6790">
      <w:pPr>
        <w:widowControl/>
        <w:numPr>
          <w:ilvl w:val="0"/>
          <w:numId w:val="1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A30A95" w:rsidRPr="00EA5B3D" w:rsidRDefault="00A30A95" w:rsidP="00BC6790">
      <w:pPr>
        <w:widowControl/>
        <w:numPr>
          <w:ilvl w:val="0"/>
          <w:numId w:val="16"/>
        </w:numPr>
        <w:autoSpaceDE/>
        <w:autoSpaceDN/>
        <w:adjustRightInd/>
        <w:spacing w:line="276" w:lineRule="auto"/>
        <w:ind w:left="0" w:firstLine="567"/>
        <w:jc w:val="both"/>
        <w:rPr>
          <w:rFonts w:eastAsia="Times New Roman"/>
          <w:sz w:val="24"/>
          <w:szCs w:val="24"/>
        </w:rPr>
      </w:pPr>
      <w:r w:rsidRPr="00EA5B3D">
        <w:rPr>
          <w:rFonts w:eastAsia="Times New Roman"/>
          <w:sz w:val="24"/>
          <w:szCs w:val="24"/>
        </w:rPr>
        <w:t>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A30A95" w:rsidRPr="00E65DED" w:rsidRDefault="00A30A95" w:rsidP="00BC6790">
      <w:pPr>
        <w:spacing w:line="276" w:lineRule="auto"/>
        <w:ind w:firstLine="567"/>
        <w:jc w:val="both"/>
        <w:rPr>
          <w:rFonts w:eastAsia="Times New Roman"/>
          <w:sz w:val="24"/>
          <w:szCs w:val="24"/>
        </w:rPr>
      </w:pPr>
      <w:r>
        <w:rPr>
          <w:rFonts w:eastAsia="Times New Roman"/>
          <w:sz w:val="24"/>
          <w:szCs w:val="24"/>
        </w:rPr>
        <w:t>3.2.2.</w:t>
      </w:r>
      <w:r w:rsidRPr="00E65DED">
        <w:rPr>
          <w:rFonts w:eastAsia="Times New Roman"/>
          <w:sz w:val="24"/>
          <w:szCs w:val="24"/>
        </w:rPr>
        <w:t xml:space="preserve"> Радиус обслуживания общеобразовательными учреждениями территорий сельских населенных пунктов:</w:t>
      </w:r>
    </w:p>
    <w:p w:rsidR="00A30A95" w:rsidRPr="004D24E3" w:rsidRDefault="00A30A95" w:rsidP="00BC6790">
      <w:pPr>
        <w:widowControl/>
        <w:numPr>
          <w:ilvl w:val="0"/>
          <w:numId w:val="11"/>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зона многоквартирной и малоэтажной жилой застройки – 500 м;</w:t>
      </w:r>
    </w:p>
    <w:p w:rsidR="00A30A95" w:rsidRPr="004D24E3" w:rsidRDefault="00A30A95" w:rsidP="00BC6790">
      <w:pPr>
        <w:widowControl/>
        <w:numPr>
          <w:ilvl w:val="0"/>
          <w:numId w:val="11"/>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зона застройки объектами индивидуального жилищного строительства (для начальных классов) – 750 (500) м;</w:t>
      </w:r>
    </w:p>
    <w:p w:rsidR="00A30A95" w:rsidRPr="004D24E3" w:rsidRDefault="00A30A95" w:rsidP="00BC6790">
      <w:pPr>
        <w:widowControl/>
        <w:numPr>
          <w:ilvl w:val="0"/>
          <w:numId w:val="11"/>
        </w:numPr>
        <w:autoSpaceDE/>
        <w:autoSpaceDN/>
        <w:adjustRightInd/>
        <w:spacing w:line="276" w:lineRule="auto"/>
        <w:ind w:left="0" w:firstLine="567"/>
        <w:jc w:val="both"/>
        <w:rPr>
          <w:rFonts w:eastAsia="Times New Roman"/>
          <w:sz w:val="24"/>
          <w:szCs w:val="24"/>
        </w:rPr>
      </w:pPr>
      <w:proofErr w:type="gramStart"/>
      <w:r w:rsidRPr="004D24E3">
        <w:rPr>
          <w:rFonts w:eastAsia="Times New Roman"/>
          <w:sz w:val="24"/>
          <w:szCs w:val="24"/>
        </w:rPr>
        <w:t>допускается размещение на расстоянии транспортной доступности: для обучающихся I ступени обучения - не более 2 км пешком и не более 15 минут (в одну сторону) при транспортном обслуживании, для обучающихся II и III ступени - не более 4 км пешком и не более 30 минут (в одну сторону) при транспортном обслуживании.</w:t>
      </w:r>
      <w:proofErr w:type="gramEnd"/>
    </w:p>
    <w:p w:rsidR="00A30A95" w:rsidRPr="004D24E3" w:rsidRDefault="00A30A95" w:rsidP="00BC6790">
      <w:pPr>
        <w:spacing w:line="276" w:lineRule="auto"/>
        <w:ind w:firstLine="567"/>
        <w:rPr>
          <w:rFonts w:eastAsia="Times New Roman"/>
          <w:sz w:val="24"/>
          <w:szCs w:val="24"/>
        </w:rPr>
      </w:pPr>
      <w:r w:rsidRPr="004D24E3">
        <w:rPr>
          <w:rFonts w:eastAsia="Times New Roman"/>
          <w:sz w:val="24"/>
          <w:szCs w:val="24"/>
        </w:rPr>
        <w:t xml:space="preserve">Примечания: </w:t>
      </w:r>
    </w:p>
    <w:p w:rsidR="00A30A95" w:rsidRDefault="00A30A95" w:rsidP="00BC6790">
      <w:pPr>
        <w:widowControl/>
        <w:numPr>
          <w:ilvl w:val="0"/>
          <w:numId w:val="17"/>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Указанный радиус обслуживания не распространяется на специализированные общеобразовательные учреждения.</w:t>
      </w:r>
    </w:p>
    <w:p w:rsidR="00A30A95" w:rsidRPr="00EA5B3D" w:rsidRDefault="00A30A95" w:rsidP="00BC6790">
      <w:pPr>
        <w:widowControl/>
        <w:numPr>
          <w:ilvl w:val="0"/>
          <w:numId w:val="17"/>
        </w:numPr>
        <w:autoSpaceDE/>
        <w:autoSpaceDN/>
        <w:adjustRightInd/>
        <w:spacing w:line="276" w:lineRule="auto"/>
        <w:ind w:left="0" w:firstLine="567"/>
        <w:jc w:val="both"/>
        <w:rPr>
          <w:rFonts w:eastAsia="Times New Roman"/>
          <w:sz w:val="24"/>
          <w:szCs w:val="24"/>
        </w:rPr>
      </w:pPr>
      <w:r w:rsidRPr="00EA5B3D">
        <w:rPr>
          <w:rFonts w:eastAsia="Times New Roman"/>
          <w:sz w:val="24"/>
          <w:szCs w:val="24"/>
        </w:rPr>
        <w:t>Предельный радиус обслуживания обучающихся II - III ступеней не должен превышать 15 км.</w:t>
      </w:r>
    </w:p>
    <w:p w:rsidR="00A30A95" w:rsidRDefault="00A30A95" w:rsidP="00BC6790">
      <w:pPr>
        <w:spacing w:line="276" w:lineRule="auto"/>
        <w:ind w:firstLine="567"/>
        <w:jc w:val="both"/>
        <w:rPr>
          <w:rFonts w:eastAsia="Times New Roman"/>
          <w:sz w:val="24"/>
          <w:szCs w:val="24"/>
        </w:rPr>
      </w:pPr>
      <w:r>
        <w:rPr>
          <w:rFonts w:eastAsia="Times New Roman"/>
          <w:sz w:val="24"/>
          <w:szCs w:val="24"/>
        </w:rPr>
        <w:t>3.2.3</w:t>
      </w:r>
      <w:r w:rsidRPr="00713D78">
        <w:rPr>
          <w:rFonts w:eastAsia="Times New Roman"/>
          <w:sz w:val="24"/>
          <w:szCs w:val="24"/>
        </w:rPr>
        <w:t xml:space="preserve"> Расстояние от стен зданий общеобразовательных школ и границ земельных участков детских дошкольных учреждений до красной линии: в сельских населенных пунктах - 10 м.</w:t>
      </w:r>
    </w:p>
    <w:p w:rsidR="00B35583" w:rsidRDefault="00B35583" w:rsidP="00BC6790">
      <w:pPr>
        <w:spacing w:line="276" w:lineRule="auto"/>
        <w:ind w:firstLine="567"/>
        <w:jc w:val="both"/>
        <w:rPr>
          <w:rFonts w:eastAsia="Times New Roman"/>
          <w:b/>
          <w:i/>
          <w:sz w:val="24"/>
          <w:szCs w:val="24"/>
        </w:rPr>
      </w:pPr>
    </w:p>
    <w:p w:rsidR="00A30A95" w:rsidRPr="00995216" w:rsidRDefault="00A30A95" w:rsidP="00BC6790">
      <w:pPr>
        <w:spacing w:line="276" w:lineRule="auto"/>
        <w:ind w:firstLine="567"/>
        <w:jc w:val="both"/>
        <w:rPr>
          <w:rFonts w:eastAsia="Times New Roman"/>
          <w:b/>
          <w:i/>
          <w:sz w:val="24"/>
          <w:szCs w:val="24"/>
        </w:rPr>
      </w:pPr>
      <w:r w:rsidRPr="00995216">
        <w:rPr>
          <w:rFonts w:eastAsia="Times New Roman"/>
          <w:b/>
          <w:i/>
          <w:sz w:val="24"/>
          <w:szCs w:val="24"/>
        </w:rPr>
        <w:t>3.3. Нормативы обеспеченности объектами внешкольного образования</w:t>
      </w:r>
      <w:r>
        <w:rPr>
          <w:rFonts w:eastAsia="Times New Roman"/>
          <w:b/>
          <w:i/>
          <w:sz w:val="24"/>
          <w:szCs w:val="24"/>
        </w:rPr>
        <w:t>.</w:t>
      </w:r>
    </w:p>
    <w:p w:rsidR="00A30A95" w:rsidRDefault="00A30A95" w:rsidP="00BC6790">
      <w:pPr>
        <w:spacing w:line="276" w:lineRule="auto"/>
        <w:ind w:firstLine="567"/>
        <w:jc w:val="both"/>
        <w:rPr>
          <w:rFonts w:eastAsia="Times New Roman"/>
          <w:sz w:val="24"/>
          <w:szCs w:val="24"/>
        </w:rPr>
      </w:pPr>
      <w:r>
        <w:rPr>
          <w:rFonts w:eastAsia="Times New Roman"/>
          <w:sz w:val="24"/>
          <w:szCs w:val="24"/>
        </w:rPr>
        <w:t xml:space="preserve">3.3.1. </w:t>
      </w:r>
      <w:r w:rsidRPr="00995216">
        <w:rPr>
          <w:rFonts w:eastAsia="Times New Roman"/>
          <w:sz w:val="24"/>
          <w:szCs w:val="24"/>
        </w:rPr>
        <w:t>Норма обеспеченности учреждениями внешкольного образования и межшкольными учебно-производственными предприятиями и размер их земельного участка</w:t>
      </w:r>
      <w:r>
        <w:rPr>
          <w:rFonts w:eastAsia="Times New Roman"/>
          <w:sz w:val="24"/>
          <w:szCs w:val="24"/>
        </w:rPr>
        <w:t>:</w:t>
      </w:r>
    </w:p>
    <w:p w:rsidR="00E51D53" w:rsidRDefault="00E51D53" w:rsidP="00E51D53">
      <w:pPr>
        <w:spacing w:line="276" w:lineRule="auto"/>
        <w:ind w:firstLine="567"/>
        <w:jc w:val="right"/>
        <w:rPr>
          <w:rFonts w:eastAsia="Times New Roman"/>
          <w:sz w:val="24"/>
          <w:szCs w:val="24"/>
        </w:rPr>
      </w:pPr>
    </w:p>
    <w:p w:rsidR="00E51D53" w:rsidRPr="00995216" w:rsidRDefault="00E51D53" w:rsidP="00E51D53">
      <w:pPr>
        <w:spacing w:line="276" w:lineRule="auto"/>
        <w:ind w:firstLine="567"/>
        <w:jc w:val="right"/>
        <w:rPr>
          <w:rFonts w:eastAsia="Times New Roman"/>
          <w:sz w:val="24"/>
          <w:szCs w:val="24"/>
        </w:rPr>
      </w:pPr>
      <w:r>
        <w:rPr>
          <w:rFonts w:eastAsia="Times New Roman"/>
          <w:sz w:val="24"/>
          <w:szCs w:val="24"/>
        </w:rPr>
        <w:t>Таблица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9"/>
        <w:gridCol w:w="3150"/>
        <w:gridCol w:w="1766"/>
        <w:gridCol w:w="2318"/>
      </w:tblGrid>
      <w:tr w:rsidR="00A30A95" w:rsidRPr="004D24E3" w:rsidTr="00A30A95">
        <w:tc>
          <w:tcPr>
            <w:tcW w:w="0" w:type="auto"/>
            <w:vAlign w:val="center"/>
            <w:hideMark/>
          </w:tcPr>
          <w:p w:rsidR="00A30A95" w:rsidRPr="004D24E3" w:rsidRDefault="00A30A95" w:rsidP="00B15D6A">
            <w:pPr>
              <w:spacing w:line="276" w:lineRule="auto"/>
              <w:jc w:val="center"/>
              <w:rPr>
                <w:rFonts w:eastAsia="Times New Roman"/>
                <w:sz w:val="24"/>
                <w:szCs w:val="24"/>
              </w:rPr>
            </w:pPr>
            <w:r w:rsidRPr="004D24E3">
              <w:rPr>
                <w:rFonts w:eastAsia="Times New Roman"/>
                <w:sz w:val="24"/>
                <w:szCs w:val="24"/>
              </w:rPr>
              <w:t>Учреждение</w:t>
            </w:r>
          </w:p>
        </w:tc>
        <w:tc>
          <w:tcPr>
            <w:tcW w:w="0" w:type="auto"/>
            <w:vAlign w:val="center"/>
            <w:hideMark/>
          </w:tcPr>
          <w:p w:rsidR="00A30A95" w:rsidRPr="004D24E3" w:rsidRDefault="00A30A95" w:rsidP="00B15D6A">
            <w:pPr>
              <w:spacing w:line="276" w:lineRule="auto"/>
              <w:jc w:val="center"/>
              <w:rPr>
                <w:rFonts w:eastAsia="Times New Roman"/>
                <w:sz w:val="24"/>
                <w:szCs w:val="24"/>
              </w:rPr>
            </w:pPr>
            <w:r w:rsidRPr="004D24E3">
              <w:rPr>
                <w:rFonts w:eastAsia="Times New Roman"/>
                <w:sz w:val="24"/>
                <w:szCs w:val="24"/>
              </w:rPr>
              <w:t>Норма обеспеченности</w:t>
            </w:r>
          </w:p>
        </w:tc>
        <w:tc>
          <w:tcPr>
            <w:tcW w:w="0" w:type="auto"/>
            <w:vAlign w:val="center"/>
            <w:hideMark/>
          </w:tcPr>
          <w:p w:rsidR="00A30A95" w:rsidRPr="004D24E3" w:rsidRDefault="00A30A95" w:rsidP="00B15D6A">
            <w:pPr>
              <w:spacing w:line="276" w:lineRule="auto"/>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B15D6A">
            <w:pPr>
              <w:spacing w:line="276" w:lineRule="auto"/>
              <w:jc w:val="center"/>
              <w:rPr>
                <w:rFonts w:eastAsia="Times New Roman"/>
                <w:sz w:val="24"/>
                <w:szCs w:val="24"/>
              </w:rPr>
            </w:pPr>
            <w:r w:rsidRPr="004D24E3">
              <w:rPr>
                <w:rFonts w:eastAsia="Times New Roman"/>
                <w:sz w:val="24"/>
                <w:szCs w:val="24"/>
              </w:rPr>
              <w:t>Размер земельного участка</w:t>
            </w:r>
          </w:p>
        </w:tc>
      </w:tr>
      <w:tr w:rsidR="00A30A95" w:rsidRPr="004D24E3" w:rsidTr="00A30A95">
        <w:tc>
          <w:tcPr>
            <w:tcW w:w="0" w:type="auto"/>
            <w:vAlign w:val="center"/>
            <w:hideMark/>
          </w:tcPr>
          <w:p w:rsidR="00A30A95" w:rsidRPr="004D24E3" w:rsidRDefault="00A30A95" w:rsidP="00B15D6A">
            <w:pPr>
              <w:spacing w:line="276" w:lineRule="auto"/>
              <w:rPr>
                <w:rFonts w:eastAsia="Times New Roman"/>
                <w:sz w:val="24"/>
                <w:szCs w:val="24"/>
              </w:rPr>
            </w:pPr>
            <w:r w:rsidRPr="004D24E3">
              <w:rPr>
                <w:rFonts w:eastAsia="Times New Roman"/>
                <w:sz w:val="24"/>
                <w:szCs w:val="24"/>
              </w:rPr>
              <w:t>Учреждения внешкольного образования</w:t>
            </w:r>
          </w:p>
        </w:tc>
        <w:tc>
          <w:tcPr>
            <w:tcW w:w="0" w:type="auto"/>
            <w:vAlign w:val="center"/>
            <w:hideMark/>
          </w:tcPr>
          <w:p w:rsidR="00A30A95" w:rsidRPr="004D24E3" w:rsidRDefault="00A30A95" w:rsidP="00B15D6A">
            <w:pPr>
              <w:spacing w:line="276" w:lineRule="auto"/>
              <w:rPr>
                <w:rFonts w:eastAsia="Times New Roman"/>
                <w:sz w:val="24"/>
                <w:szCs w:val="24"/>
              </w:rPr>
            </w:pPr>
            <w:r w:rsidRPr="004D24E3">
              <w:rPr>
                <w:rFonts w:eastAsia="Times New Roman"/>
                <w:sz w:val="24"/>
                <w:szCs w:val="24"/>
              </w:rPr>
              <w:t>32%, в том числе по видам:</w:t>
            </w:r>
          </w:p>
          <w:p w:rsidR="00A30A95" w:rsidRPr="004D24E3" w:rsidRDefault="00A30A95" w:rsidP="00B15D6A">
            <w:pPr>
              <w:spacing w:line="276" w:lineRule="auto"/>
              <w:rPr>
                <w:rFonts w:eastAsia="Times New Roman"/>
                <w:sz w:val="24"/>
                <w:szCs w:val="24"/>
              </w:rPr>
            </w:pPr>
            <w:r>
              <w:rPr>
                <w:rFonts w:eastAsia="Times New Roman"/>
                <w:sz w:val="24"/>
                <w:szCs w:val="24"/>
              </w:rPr>
              <w:t xml:space="preserve">детская спортивная школа </w:t>
            </w:r>
            <w:r w:rsidRPr="004D24E3">
              <w:rPr>
                <w:rFonts w:eastAsia="Times New Roman"/>
                <w:sz w:val="24"/>
                <w:szCs w:val="24"/>
              </w:rPr>
              <w:t>– 20%;</w:t>
            </w:r>
          </w:p>
          <w:p w:rsidR="00A30A95" w:rsidRPr="004D24E3" w:rsidRDefault="00A30A95" w:rsidP="00B15D6A">
            <w:pPr>
              <w:spacing w:line="276" w:lineRule="auto"/>
              <w:rPr>
                <w:rFonts w:eastAsia="Times New Roman"/>
                <w:sz w:val="24"/>
                <w:szCs w:val="24"/>
              </w:rPr>
            </w:pPr>
            <w:r w:rsidRPr="004D24E3">
              <w:rPr>
                <w:rFonts w:eastAsia="Times New Roman"/>
                <w:sz w:val="24"/>
                <w:szCs w:val="24"/>
              </w:rPr>
              <w:t>детская школа искусств (музыкальная, хореогр</w:t>
            </w:r>
            <w:r>
              <w:rPr>
                <w:rFonts w:eastAsia="Times New Roman"/>
                <w:sz w:val="24"/>
                <w:szCs w:val="24"/>
              </w:rPr>
              <w:t xml:space="preserve">афическая, художественная, …) – </w:t>
            </w:r>
            <w:r w:rsidRPr="004D24E3">
              <w:rPr>
                <w:rFonts w:eastAsia="Times New Roman"/>
                <w:sz w:val="24"/>
                <w:szCs w:val="24"/>
              </w:rPr>
              <w:t>12%.</w:t>
            </w:r>
          </w:p>
        </w:tc>
        <w:tc>
          <w:tcPr>
            <w:tcW w:w="0" w:type="auto"/>
            <w:vAlign w:val="center"/>
            <w:hideMark/>
          </w:tcPr>
          <w:p w:rsidR="00A30A95" w:rsidRPr="004D24E3" w:rsidRDefault="00A30A95" w:rsidP="00B15D6A">
            <w:pPr>
              <w:spacing w:line="276" w:lineRule="auto"/>
              <w:rPr>
                <w:rFonts w:eastAsia="Times New Roman"/>
                <w:sz w:val="24"/>
                <w:szCs w:val="24"/>
              </w:rPr>
            </w:pPr>
            <w:r w:rsidRPr="004D24E3">
              <w:rPr>
                <w:rFonts w:eastAsia="Times New Roman"/>
                <w:sz w:val="24"/>
                <w:szCs w:val="24"/>
              </w:rPr>
              <w:t xml:space="preserve">% от общего числа школьников </w:t>
            </w:r>
          </w:p>
        </w:tc>
        <w:tc>
          <w:tcPr>
            <w:tcW w:w="0" w:type="auto"/>
            <w:vAlign w:val="center"/>
            <w:hideMark/>
          </w:tcPr>
          <w:p w:rsidR="00A30A95" w:rsidRPr="004D24E3" w:rsidRDefault="00A30A95" w:rsidP="00B15D6A">
            <w:pPr>
              <w:spacing w:line="276" w:lineRule="auto"/>
              <w:rPr>
                <w:rFonts w:eastAsia="Times New Roman"/>
                <w:sz w:val="24"/>
                <w:szCs w:val="24"/>
              </w:rPr>
            </w:pPr>
            <w:r w:rsidRPr="004D24E3">
              <w:rPr>
                <w:rFonts w:eastAsia="Times New Roman"/>
                <w:sz w:val="24"/>
                <w:szCs w:val="24"/>
              </w:rPr>
              <w:t>В соответствии с техническими регламентами</w:t>
            </w:r>
          </w:p>
        </w:tc>
      </w:tr>
      <w:tr w:rsidR="00A30A95" w:rsidRPr="004D24E3" w:rsidTr="00A30A95">
        <w:tc>
          <w:tcPr>
            <w:tcW w:w="0" w:type="auto"/>
            <w:vAlign w:val="center"/>
            <w:hideMark/>
          </w:tcPr>
          <w:p w:rsidR="00A30A95" w:rsidRPr="004D24E3" w:rsidRDefault="00A30A95" w:rsidP="00B15D6A">
            <w:pPr>
              <w:spacing w:line="276" w:lineRule="auto"/>
              <w:rPr>
                <w:rFonts w:eastAsia="Times New Roman"/>
                <w:sz w:val="24"/>
                <w:szCs w:val="24"/>
              </w:rPr>
            </w:pPr>
            <w:r w:rsidRPr="004D24E3">
              <w:rPr>
                <w:rFonts w:eastAsia="Times New Roman"/>
                <w:sz w:val="24"/>
                <w:szCs w:val="24"/>
              </w:rPr>
              <w:t>Межшкольное учебно-производственное предприятие</w:t>
            </w:r>
          </w:p>
        </w:tc>
        <w:tc>
          <w:tcPr>
            <w:tcW w:w="0" w:type="auto"/>
            <w:vAlign w:val="center"/>
            <w:hideMark/>
          </w:tcPr>
          <w:p w:rsidR="00A30A95" w:rsidRPr="004D24E3" w:rsidRDefault="00A30A95" w:rsidP="00B15D6A">
            <w:pPr>
              <w:spacing w:line="276" w:lineRule="auto"/>
              <w:rPr>
                <w:rFonts w:eastAsia="Times New Roman"/>
                <w:sz w:val="24"/>
                <w:szCs w:val="24"/>
              </w:rPr>
            </w:pPr>
            <w:r w:rsidRPr="004D24E3">
              <w:rPr>
                <w:rFonts w:eastAsia="Times New Roman"/>
                <w:sz w:val="24"/>
                <w:szCs w:val="24"/>
              </w:rPr>
              <w:t>8%</w:t>
            </w:r>
          </w:p>
        </w:tc>
        <w:tc>
          <w:tcPr>
            <w:tcW w:w="0" w:type="auto"/>
            <w:vAlign w:val="center"/>
            <w:hideMark/>
          </w:tcPr>
          <w:p w:rsidR="00A30A95" w:rsidRPr="004D24E3" w:rsidRDefault="00A30A95" w:rsidP="00B15D6A">
            <w:pPr>
              <w:spacing w:line="276" w:lineRule="auto"/>
              <w:rPr>
                <w:rFonts w:eastAsia="Times New Roman"/>
                <w:sz w:val="24"/>
                <w:szCs w:val="24"/>
              </w:rPr>
            </w:pPr>
            <w:r w:rsidRPr="004D24E3">
              <w:rPr>
                <w:rFonts w:eastAsia="Times New Roman"/>
                <w:sz w:val="24"/>
                <w:szCs w:val="24"/>
              </w:rPr>
              <w:t xml:space="preserve">% от общего числа школьников </w:t>
            </w:r>
          </w:p>
        </w:tc>
        <w:tc>
          <w:tcPr>
            <w:tcW w:w="0" w:type="auto"/>
            <w:vAlign w:val="center"/>
            <w:hideMark/>
          </w:tcPr>
          <w:p w:rsidR="00A30A95" w:rsidRPr="004D24E3" w:rsidRDefault="00A30A95" w:rsidP="00B15D6A">
            <w:pPr>
              <w:spacing w:line="276" w:lineRule="auto"/>
              <w:rPr>
                <w:rFonts w:eastAsia="Times New Roman"/>
                <w:sz w:val="24"/>
                <w:szCs w:val="24"/>
              </w:rPr>
            </w:pPr>
            <w:r w:rsidRPr="004D24E3">
              <w:rPr>
                <w:rFonts w:eastAsia="Times New Roman"/>
                <w:sz w:val="24"/>
                <w:szCs w:val="24"/>
              </w:rPr>
              <w:t>Не менее 2 га, при устройстве автополигона не менее 3 га</w:t>
            </w:r>
          </w:p>
        </w:tc>
      </w:tr>
    </w:tbl>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 В населенных пунктах с числом жителей от 3 тыс. до 10 тыс. человек детские школы искусств, школы эстетического образования размещаются в расчете одной школы на населенный пункт.</w:t>
      </w:r>
    </w:p>
    <w:p w:rsidR="00A30A95" w:rsidRPr="00995216" w:rsidRDefault="00A30A95" w:rsidP="00BC6790">
      <w:pPr>
        <w:spacing w:line="276" w:lineRule="auto"/>
        <w:ind w:firstLine="567"/>
        <w:jc w:val="both"/>
        <w:rPr>
          <w:rFonts w:eastAsia="Times New Roman"/>
          <w:sz w:val="24"/>
          <w:szCs w:val="24"/>
        </w:rPr>
      </w:pPr>
      <w:r>
        <w:rPr>
          <w:rFonts w:eastAsia="Times New Roman"/>
          <w:sz w:val="24"/>
          <w:szCs w:val="24"/>
        </w:rPr>
        <w:t>3.3</w:t>
      </w:r>
      <w:r w:rsidRPr="00995216">
        <w:rPr>
          <w:rFonts w:eastAsia="Times New Roman"/>
          <w:sz w:val="24"/>
          <w:szCs w:val="24"/>
        </w:rPr>
        <w:t>.2. Радиус обслуживания учреждений внешкольного образования:</w:t>
      </w:r>
    </w:p>
    <w:p w:rsidR="00A30A95" w:rsidRPr="004D24E3" w:rsidRDefault="00A30A95" w:rsidP="00BC6790">
      <w:pPr>
        <w:widowControl/>
        <w:numPr>
          <w:ilvl w:val="0"/>
          <w:numId w:val="48"/>
        </w:numPr>
        <w:autoSpaceDE/>
        <w:autoSpaceDN/>
        <w:adjustRightInd/>
        <w:spacing w:line="276" w:lineRule="auto"/>
        <w:ind w:left="0" w:firstLine="567"/>
        <w:rPr>
          <w:rFonts w:eastAsia="Times New Roman"/>
          <w:sz w:val="24"/>
          <w:szCs w:val="24"/>
        </w:rPr>
      </w:pPr>
      <w:r w:rsidRPr="004D24E3">
        <w:rPr>
          <w:rFonts w:eastAsia="Times New Roman"/>
          <w:sz w:val="24"/>
          <w:szCs w:val="24"/>
        </w:rPr>
        <w:t>зона многоквартирной и малоэтажной жилой застройки – 500 м;</w:t>
      </w:r>
    </w:p>
    <w:p w:rsidR="00A30A95" w:rsidRPr="004D24E3" w:rsidRDefault="00A30A95" w:rsidP="00BC6790">
      <w:pPr>
        <w:widowControl/>
        <w:numPr>
          <w:ilvl w:val="0"/>
          <w:numId w:val="48"/>
        </w:numPr>
        <w:autoSpaceDE/>
        <w:autoSpaceDN/>
        <w:adjustRightInd/>
        <w:spacing w:line="276" w:lineRule="auto"/>
        <w:ind w:left="0" w:firstLine="567"/>
        <w:rPr>
          <w:rFonts w:eastAsia="Times New Roman"/>
          <w:sz w:val="24"/>
          <w:szCs w:val="24"/>
        </w:rPr>
      </w:pPr>
      <w:r w:rsidRPr="004D24E3">
        <w:rPr>
          <w:rFonts w:eastAsia="Times New Roman"/>
          <w:sz w:val="24"/>
          <w:szCs w:val="24"/>
        </w:rPr>
        <w:t>зона застройки объектами индивидуального жилищного строительства – 700 м.</w:t>
      </w:r>
    </w:p>
    <w:p w:rsidR="00A30A95" w:rsidRPr="002A10B6" w:rsidRDefault="00A30A95" w:rsidP="00BC6790">
      <w:pPr>
        <w:spacing w:line="276" w:lineRule="auto"/>
        <w:ind w:firstLine="567"/>
        <w:jc w:val="both"/>
        <w:rPr>
          <w:b/>
          <w:i/>
          <w:sz w:val="24"/>
          <w:szCs w:val="24"/>
        </w:rPr>
      </w:pPr>
      <w:r w:rsidRPr="00E733DF">
        <w:rPr>
          <w:b/>
          <w:i/>
          <w:sz w:val="24"/>
          <w:szCs w:val="24"/>
        </w:rPr>
        <w:t>3.</w:t>
      </w:r>
      <w:r>
        <w:rPr>
          <w:b/>
          <w:i/>
          <w:sz w:val="24"/>
          <w:szCs w:val="24"/>
        </w:rPr>
        <w:t>4</w:t>
      </w:r>
      <w:r w:rsidRPr="00E733DF">
        <w:rPr>
          <w:b/>
          <w:i/>
          <w:sz w:val="24"/>
          <w:szCs w:val="24"/>
        </w:rPr>
        <w:t>. Нормативы обеспеченности объектами здравоохранения</w:t>
      </w:r>
      <w:r>
        <w:rPr>
          <w:b/>
          <w:i/>
          <w:sz w:val="24"/>
          <w:szCs w:val="24"/>
        </w:rPr>
        <w:t>.</w:t>
      </w:r>
    </w:p>
    <w:p w:rsidR="00A30A95" w:rsidRDefault="00A30A95" w:rsidP="00BC6790">
      <w:pPr>
        <w:spacing w:line="276" w:lineRule="auto"/>
        <w:ind w:firstLine="567"/>
        <w:jc w:val="both"/>
        <w:rPr>
          <w:rFonts w:eastAsia="Times New Roman"/>
          <w:sz w:val="24"/>
          <w:szCs w:val="24"/>
        </w:rPr>
      </w:pPr>
      <w:r>
        <w:rPr>
          <w:rFonts w:eastAsia="Times New Roman"/>
          <w:sz w:val="24"/>
          <w:szCs w:val="24"/>
        </w:rPr>
        <w:t xml:space="preserve">3.4.1. </w:t>
      </w:r>
      <w:r w:rsidRPr="00995216">
        <w:rPr>
          <w:rFonts w:eastAsia="Times New Roman"/>
          <w:sz w:val="24"/>
          <w:szCs w:val="24"/>
        </w:rPr>
        <w:t>Норма обеспеченности учреждениями здравоохранения и размер их земельного участка:</w:t>
      </w:r>
    </w:p>
    <w:p w:rsidR="00E51D53" w:rsidRPr="00995216" w:rsidRDefault="00E51D53" w:rsidP="00E51D53">
      <w:pPr>
        <w:spacing w:line="276" w:lineRule="auto"/>
        <w:ind w:firstLine="567"/>
        <w:jc w:val="right"/>
        <w:rPr>
          <w:rFonts w:eastAsia="Times New Roman"/>
          <w:sz w:val="24"/>
          <w:szCs w:val="24"/>
        </w:rPr>
      </w:pPr>
      <w:r>
        <w:rPr>
          <w:rFonts w:eastAsia="Times New Roman"/>
          <w:sz w:val="24"/>
          <w:szCs w:val="24"/>
        </w:rPr>
        <w:t>Таблица №15</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701"/>
        <w:gridCol w:w="1418"/>
        <w:gridCol w:w="2551"/>
        <w:gridCol w:w="2410"/>
      </w:tblGrid>
      <w:tr w:rsidR="00A30A95" w:rsidRPr="007178D6" w:rsidTr="00A30A95">
        <w:trPr>
          <w:jc w:val="center"/>
        </w:trPr>
        <w:tc>
          <w:tcPr>
            <w:tcW w:w="1809" w:type="dxa"/>
            <w:vAlign w:val="center"/>
            <w:hideMark/>
          </w:tcPr>
          <w:p w:rsidR="00A30A95" w:rsidRPr="007178D6" w:rsidRDefault="00A30A95" w:rsidP="00B15D6A">
            <w:pPr>
              <w:spacing w:line="276" w:lineRule="auto"/>
              <w:ind w:firstLine="28"/>
              <w:jc w:val="center"/>
              <w:rPr>
                <w:rFonts w:eastAsia="Times New Roman"/>
              </w:rPr>
            </w:pPr>
            <w:r w:rsidRPr="007178D6">
              <w:rPr>
                <w:rFonts w:eastAsia="Times New Roman"/>
              </w:rPr>
              <w:t>Учреждение</w:t>
            </w:r>
          </w:p>
        </w:tc>
        <w:tc>
          <w:tcPr>
            <w:tcW w:w="1701" w:type="dxa"/>
            <w:vAlign w:val="center"/>
            <w:hideMark/>
          </w:tcPr>
          <w:p w:rsidR="00A30A95" w:rsidRPr="007178D6" w:rsidRDefault="00A30A95" w:rsidP="00B15D6A">
            <w:pPr>
              <w:spacing w:line="276" w:lineRule="auto"/>
              <w:ind w:firstLine="28"/>
              <w:jc w:val="center"/>
              <w:rPr>
                <w:rFonts w:eastAsia="Times New Roman"/>
              </w:rPr>
            </w:pPr>
            <w:r w:rsidRPr="007178D6">
              <w:rPr>
                <w:rFonts w:eastAsia="Times New Roman"/>
              </w:rPr>
              <w:t>Норма обеспеченности</w:t>
            </w:r>
          </w:p>
        </w:tc>
        <w:tc>
          <w:tcPr>
            <w:tcW w:w="1418" w:type="dxa"/>
            <w:vAlign w:val="center"/>
            <w:hideMark/>
          </w:tcPr>
          <w:p w:rsidR="00A30A95" w:rsidRPr="007178D6" w:rsidRDefault="00A30A95" w:rsidP="00B15D6A">
            <w:pPr>
              <w:spacing w:line="276" w:lineRule="auto"/>
              <w:ind w:firstLine="28"/>
              <w:jc w:val="center"/>
              <w:rPr>
                <w:rFonts w:eastAsia="Times New Roman"/>
              </w:rPr>
            </w:pPr>
            <w:r w:rsidRPr="007178D6">
              <w:rPr>
                <w:rFonts w:eastAsia="Times New Roman"/>
              </w:rPr>
              <w:t>Единица измерения</w:t>
            </w:r>
          </w:p>
        </w:tc>
        <w:tc>
          <w:tcPr>
            <w:tcW w:w="2551" w:type="dxa"/>
            <w:vAlign w:val="center"/>
            <w:hideMark/>
          </w:tcPr>
          <w:p w:rsidR="00A30A95" w:rsidRPr="007178D6" w:rsidRDefault="00A30A95" w:rsidP="00B15D6A">
            <w:pPr>
              <w:spacing w:line="276" w:lineRule="auto"/>
              <w:ind w:firstLine="28"/>
              <w:jc w:val="center"/>
              <w:rPr>
                <w:rFonts w:eastAsia="Times New Roman"/>
              </w:rPr>
            </w:pPr>
            <w:r w:rsidRPr="007178D6">
              <w:rPr>
                <w:rFonts w:eastAsia="Times New Roman"/>
              </w:rPr>
              <w:t>Размер земельного участка</w:t>
            </w:r>
          </w:p>
        </w:tc>
        <w:tc>
          <w:tcPr>
            <w:tcW w:w="2410" w:type="dxa"/>
            <w:vAlign w:val="center"/>
            <w:hideMark/>
          </w:tcPr>
          <w:p w:rsidR="00A30A95" w:rsidRPr="007178D6" w:rsidRDefault="00A30A95" w:rsidP="00B15D6A">
            <w:pPr>
              <w:spacing w:line="276" w:lineRule="auto"/>
              <w:ind w:firstLine="28"/>
              <w:jc w:val="center"/>
              <w:rPr>
                <w:rFonts w:eastAsia="Times New Roman"/>
              </w:rPr>
            </w:pPr>
            <w:r w:rsidRPr="007178D6">
              <w:rPr>
                <w:rFonts w:eastAsia="Times New Roman"/>
              </w:rPr>
              <w:t>Примечание</w:t>
            </w:r>
          </w:p>
        </w:tc>
      </w:tr>
      <w:tr w:rsidR="00A30A95" w:rsidRPr="007178D6" w:rsidTr="00A30A95">
        <w:trPr>
          <w:jc w:val="center"/>
        </w:trPr>
        <w:tc>
          <w:tcPr>
            <w:tcW w:w="1809"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Стационары всех типов со вспомогательными зданиями и сооружениями</w:t>
            </w:r>
          </w:p>
        </w:tc>
        <w:tc>
          <w:tcPr>
            <w:tcW w:w="170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Вместимость и структура стационаров устанавливается органами здравоохранения и определяется заданием на проектирование</w:t>
            </w:r>
          </w:p>
        </w:tc>
        <w:tc>
          <w:tcPr>
            <w:tcW w:w="1418" w:type="dxa"/>
            <w:vAlign w:val="center"/>
            <w:hideMark/>
          </w:tcPr>
          <w:p w:rsidR="00A30A95" w:rsidRPr="007178D6" w:rsidRDefault="00A30A95" w:rsidP="00B15D6A">
            <w:pPr>
              <w:spacing w:line="276" w:lineRule="auto"/>
              <w:ind w:firstLine="28"/>
            </w:pPr>
            <w:r w:rsidRPr="007178D6">
              <w:t>коек на 10000 чел.</w:t>
            </w:r>
          </w:p>
        </w:tc>
        <w:tc>
          <w:tcPr>
            <w:tcW w:w="255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На одно койко-место при вместимости учреждений:</w:t>
            </w:r>
          </w:p>
          <w:p w:rsidR="00A30A95" w:rsidRPr="007178D6" w:rsidRDefault="00A30A95" w:rsidP="00B15D6A">
            <w:pPr>
              <w:spacing w:line="276" w:lineRule="auto"/>
              <w:ind w:firstLine="28"/>
              <w:rPr>
                <w:rFonts w:eastAsia="Times New Roman"/>
              </w:rPr>
            </w:pPr>
            <w:r w:rsidRPr="007178D6">
              <w:rPr>
                <w:rFonts w:eastAsia="Times New Roman"/>
              </w:rPr>
              <w:t>до 50 коек – 300 м</w:t>
            </w:r>
            <w:proofErr w:type="gramStart"/>
            <w:r w:rsidRPr="00322269">
              <w:rPr>
                <w:rFonts w:eastAsia="Times New Roman"/>
                <w:vertAlign w:val="superscript"/>
              </w:rPr>
              <w:t>2</w:t>
            </w:r>
            <w:proofErr w:type="gramEnd"/>
            <w:r w:rsidRPr="007178D6">
              <w:rPr>
                <w:rFonts w:eastAsia="Times New Roman"/>
              </w:rPr>
              <w:t>;</w:t>
            </w:r>
          </w:p>
          <w:p w:rsidR="00A30A95" w:rsidRPr="007178D6" w:rsidRDefault="00A30A95" w:rsidP="00B15D6A">
            <w:pPr>
              <w:spacing w:line="276" w:lineRule="auto"/>
              <w:ind w:firstLine="28"/>
              <w:rPr>
                <w:rFonts w:eastAsia="Times New Roman"/>
              </w:rPr>
            </w:pPr>
            <w:r w:rsidRPr="007178D6">
              <w:rPr>
                <w:rFonts w:eastAsia="Times New Roman"/>
              </w:rPr>
              <w:t>50-100 коек – 300-200 м</w:t>
            </w:r>
            <w:proofErr w:type="gramStart"/>
            <w:r w:rsidRPr="00322269">
              <w:rPr>
                <w:rFonts w:eastAsia="Times New Roman"/>
                <w:vertAlign w:val="superscript"/>
              </w:rPr>
              <w:t>2</w:t>
            </w:r>
            <w:proofErr w:type="gramEnd"/>
            <w:r w:rsidRPr="007178D6">
              <w:rPr>
                <w:rFonts w:eastAsia="Times New Roman"/>
              </w:rPr>
              <w:t>;</w:t>
            </w:r>
          </w:p>
          <w:p w:rsidR="00A30A95" w:rsidRPr="007178D6" w:rsidRDefault="00A30A95" w:rsidP="00B15D6A">
            <w:pPr>
              <w:spacing w:line="276" w:lineRule="auto"/>
              <w:ind w:firstLine="28"/>
              <w:rPr>
                <w:rFonts w:eastAsia="Times New Roman"/>
              </w:rPr>
            </w:pPr>
            <w:r w:rsidRPr="007178D6">
              <w:rPr>
                <w:rFonts w:eastAsia="Times New Roman"/>
              </w:rPr>
              <w:t>100-200 коек – 200-140 м</w:t>
            </w:r>
            <w:proofErr w:type="gramStart"/>
            <w:r w:rsidRPr="00322269">
              <w:rPr>
                <w:rFonts w:eastAsia="Times New Roman"/>
                <w:vertAlign w:val="superscript"/>
              </w:rPr>
              <w:t>2</w:t>
            </w:r>
            <w:proofErr w:type="gramEnd"/>
            <w:r w:rsidRPr="007178D6">
              <w:rPr>
                <w:rFonts w:eastAsia="Times New Roman"/>
              </w:rPr>
              <w:t>;</w:t>
            </w:r>
          </w:p>
          <w:p w:rsidR="00A30A95" w:rsidRPr="007178D6" w:rsidRDefault="00A30A95" w:rsidP="00B15D6A">
            <w:pPr>
              <w:spacing w:line="276" w:lineRule="auto"/>
              <w:ind w:firstLine="28"/>
              <w:rPr>
                <w:rFonts w:eastAsia="Times New Roman"/>
              </w:rPr>
            </w:pPr>
            <w:r w:rsidRPr="007178D6">
              <w:rPr>
                <w:rFonts w:eastAsia="Times New Roman"/>
              </w:rPr>
              <w:t>200-400 коек – 140-100 м</w:t>
            </w:r>
            <w:proofErr w:type="gramStart"/>
            <w:r w:rsidRPr="00322269">
              <w:rPr>
                <w:rFonts w:eastAsia="Times New Roman"/>
                <w:vertAlign w:val="superscript"/>
              </w:rPr>
              <w:t>2</w:t>
            </w:r>
            <w:proofErr w:type="gramEnd"/>
            <w:r w:rsidRPr="007178D6">
              <w:rPr>
                <w:rFonts w:eastAsia="Times New Roman"/>
              </w:rPr>
              <w:t>;</w:t>
            </w:r>
          </w:p>
          <w:p w:rsidR="00A30A95" w:rsidRPr="007178D6" w:rsidRDefault="00A30A95" w:rsidP="00B15D6A">
            <w:pPr>
              <w:spacing w:line="276" w:lineRule="auto"/>
              <w:ind w:firstLine="28"/>
              <w:rPr>
                <w:rFonts w:eastAsia="Times New Roman"/>
              </w:rPr>
            </w:pPr>
            <w:r w:rsidRPr="007178D6">
              <w:rPr>
                <w:rFonts w:eastAsia="Times New Roman"/>
              </w:rPr>
              <w:t>400-800 коек – 100-80 м</w:t>
            </w:r>
            <w:proofErr w:type="gramStart"/>
            <w:r w:rsidRPr="00322269">
              <w:rPr>
                <w:rFonts w:eastAsia="Times New Roman"/>
                <w:vertAlign w:val="superscript"/>
              </w:rPr>
              <w:t>2</w:t>
            </w:r>
            <w:proofErr w:type="gramEnd"/>
            <w:r w:rsidRPr="007178D6">
              <w:rPr>
                <w:rFonts w:eastAsia="Times New Roman"/>
              </w:rPr>
              <w:t>;</w:t>
            </w:r>
          </w:p>
          <w:p w:rsidR="00A30A95" w:rsidRPr="007178D6" w:rsidRDefault="00A30A95" w:rsidP="00B15D6A">
            <w:pPr>
              <w:spacing w:line="276" w:lineRule="auto"/>
              <w:ind w:firstLine="28"/>
              <w:rPr>
                <w:rFonts w:eastAsia="Times New Roman"/>
              </w:rPr>
            </w:pPr>
            <w:r w:rsidRPr="007178D6">
              <w:rPr>
                <w:rFonts w:eastAsia="Times New Roman"/>
              </w:rPr>
              <w:t>800-1000 коек – 80-60 м</w:t>
            </w:r>
            <w:proofErr w:type="gramStart"/>
            <w:r w:rsidRPr="00322269">
              <w:rPr>
                <w:rFonts w:eastAsia="Times New Roman"/>
                <w:vertAlign w:val="superscript"/>
              </w:rPr>
              <w:t>2</w:t>
            </w:r>
            <w:proofErr w:type="gramEnd"/>
            <w:r w:rsidRPr="007178D6">
              <w:rPr>
                <w:rFonts w:eastAsia="Times New Roman"/>
              </w:rPr>
              <w:t>;</w:t>
            </w:r>
          </w:p>
          <w:p w:rsidR="00A30A95" w:rsidRPr="007178D6" w:rsidRDefault="00A30A95" w:rsidP="00B15D6A">
            <w:pPr>
              <w:spacing w:line="276" w:lineRule="auto"/>
              <w:ind w:firstLine="28"/>
              <w:rPr>
                <w:rFonts w:eastAsia="Times New Roman"/>
              </w:rPr>
            </w:pPr>
            <w:r w:rsidRPr="007178D6">
              <w:rPr>
                <w:rFonts w:eastAsia="Times New Roman"/>
              </w:rPr>
              <w:t>более 1000 коек – 60 м</w:t>
            </w:r>
            <w:proofErr w:type="gramStart"/>
            <w:r w:rsidRPr="00322269">
              <w:rPr>
                <w:rFonts w:eastAsia="Times New Roman"/>
                <w:vertAlign w:val="superscript"/>
              </w:rPr>
              <w:t>2</w:t>
            </w:r>
            <w:proofErr w:type="gramEnd"/>
            <w:r w:rsidRPr="007178D6">
              <w:rPr>
                <w:rFonts w:eastAsia="Times New Roman"/>
              </w:rPr>
              <w:t>.</w:t>
            </w:r>
          </w:p>
        </w:tc>
        <w:tc>
          <w:tcPr>
            <w:tcW w:w="2410"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Территория больницы должна отделяться от окружающей застройки защитной зеленой полосой шириной не менее 10м. Площадь зеленых насаждений и газонов должна составлять не менее 60% общей площади участка.</w:t>
            </w:r>
          </w:p>
        </w:tc>
      </w:tr>
      <w:tr w:rsidR="00A30A95" w:rsidRPr="007178D6" w:rsidTr="00A30A95">
        <w:trPr>
          <w:trHeight w:val="1953"/>
          <w:jc w:val="center"/>
        </w:trPr>
        <w:tc>
          <w:tcPr>
            <w:tcW w:w="1809"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Поликлиника, амбулатория, диспансер (без стационара)</w:t>
            </w:r>
          </w:p>
        </w:tc>
        <w:tc>
          <w:tcPr>
            <w:tcW w:w="170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Вместимость и структура устанавливается органами здравоохранения и определяется заданием на проектирование</w:t>
            </w:r>
          </w:p>
        </w:tc>
        <w:tc>
          <w:tcPr>
            <w:tcW w:w="1418"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посещений в смену на 1000 чел. населения</w:t>
            </w:r>
          </w:p>
        </w:tc>
        <w:tc>
          <w:tcPr>
            <w:tcW w:w="255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0,1га на 100 посещений в смену, но не менее 0,3га</w:t>
            </w:r>
          </w:p>
        </w:tc>
        <w:tc>
          <w:tcPr>
            <w:tcW w:w="2410"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Не допускается непосредственное соседство поликлиник с детскими дошкольными учреждениями.</w:t>
            </w:r>
          </w:p>
        </w:tc>
      </w:tr>
      <w:tr w:rsidR="00A30A95" w:rsidRPr="007178D6" w:rsidTr="00A30A95">
        <w:trPr>
          <w:jc w:val="center"/>
        </w:trPr>
        <w:tc>
          <w:tcPr>
            <w:tcW w:w="1809"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Станция скорой медицинской помощи</w:t>
            </w:r>
          </w:p>
        </w:tc>
        <w:tc>
          <w:tcPr>
            <w:tcW w:w="170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1 авт.</w:t>
            </w:r>
          </w:p>
        </w:tc>
        <w:tc>
          <w:tcPr>
            <w:tcW w:w="1418"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кол</w:t>
            </w:r>
            <w:proofErr w:type="gramStart"/>
            <w:r w:rsidRPr="007178D6">
              <w:rPr>
                <w:rFonts w:eastAsia="Times New Roman"/>
              </w:rPr>
              <w:t>.</w:t>
            </w:r>
            <w:proofErr w:type="gramEnd"/>
            <w:r w:rsidRPr="007178D6">
              <w:rPr>
                <w:rFonts w:eastAsia="Times New Roman"/>
              </w:rPr>
              <w:t xml:space="preserve"> </w:t>
            </w:r>
            <w:proofErr w:type="gramStart"/>
            <w:r w:rsidRPr="007178D6">
              <w:rPr>
                <w:rFonts w:eastAsia="Times New Roman"/>
              </w:rPr>
              <w:t>с</w:t>
            </w:r>
            <w:proofErr w:type="gramEnd"/>
            <w:r w:rsidRPr="007178D6">
              <w:rPr>
                <w:rFonts w:eastAsia="Times New Roman"/>
              </w:rPr>
              <w:t xml:space="preserve">пец. автомашин на 10 тыс. чел. </w:t>
            </w:r>
          </w:p>
        </w:tc>
        <w:tc>
          <w:tcPr>
            <w:tcW w:w="255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0,05 га</w:t>
            </w:r>
            <w:proofErr w:type="gramStart"/>
            <w:r w:rsidRPr="007178D6">
              <w:rPr>
                <w:rFonts w:eastAsia="Times New Roman"/>
              </w:rPr>
              <w:t>.</w:t>
            </w:r>
            <w:proofErr w:type="gramEnd"/>
            <w:r w:rsidRPr="007178D6">
              <w:rPr>
                <w:rFonts w:eastAsia="Times New Roman"/>
              </w:rPr>
              <w:t xml:space="preserve"> </w:t>
            </w:r>
            <w:proofErr w:type="gramStart"/>
            <w:r w:rsidRPr="007178D6">
              <w:rPr>
                <w:rFonts w:eastAsia="Times New Roman"/>
              </w:rPr>
              <w:t>н</w:t>
            </w:r>
            <w:proofErr w:type="gramEnd"/>
            <w:r w:rsidRPr="007178D6">
              <w:rPr>
                <w:rFonts w:eastAsia="Times New Roman"/>
              </w:rPr>
              <w:t>а 1 автомашину, но не менее 0,1 га.</w:t>
            </w:r>
          </w:p>
        </w:tc>
        <w:tc>
          <w:tcPr>
            <w:tcW w:w="2410"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 xml:space="preserve">В пределах зоны 15-ти минутной доступности </w:t>
            </w:r>
            <w:proofErr w:type="gramStart"/>
            <w:r w:rsidRPr="007178D6">
              <w:rPr>
                <w:rFonts w:eastAsia="Times New Roman"/>
              </w:rPr>
              <w:t>на</w:t>
            </w:r>
            <w:proofErr w:type="gramEnd"/>
            <w:r w:rsidRPr="007178D6">
              <w:rPr>
                <w:rFonts w:eastAsia="Times New Roman"/>
              </w:rPr>
              <w:t xml:space="preserve"> </w:t>
            </w:r>
            <w:proofErr w:type="gramStart"/>
            <w:r w:rsidRPr="007178D6">
              <w:rPr>
                <w:rFonts w:eastAsia="Times New Roman"/>
              </w:rPr>
              <w:t>спец</w:t>
            </w:r>
            <w:proofErr w:type="gramEnd"/>
            <w:r w:rsidRPr="007178D6">
              <w:rPr>
                <w:rFonts w:eastAsia="Times New Roman"/>
              </w:rPr>
              <w:t>. автомашине.</w:t>
            </w:r>
          </w:p>
        </w:tc>
      </w:tr>
      <w:tr w:rsidR="00A30A95" w:rsidRPr="007178D6" w:rsidTr="00A30A95">
        <w:trPr>
          <w:jc w:val="center"/>
        </w:trPr>
        <w:tc>
          <w:tcPr>
            <w:tcW w:w="1809"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Выдвижные пункты скорой мед</w:t>
            </w:r>
            <w:proofErr w:type="gramStart"/>
            <w:r w:rsidRPr="007178D6">
              <w:rPr>
                <w:rFonts w:eastAsia="Times New Roman"/>
              </w:rPr>
              <w:t>.</w:t>
            </w:r>
            <w:proofErr w:type="gramEnd"/>
            <w:r w:rsidRPr="007178D6">
              <w:rPr>
                <w:rFonts w:eastAsia="Times New Roman"/>
              </w:rPr>
              <w:t xml:space="preserve"> </w:t>
            </w:r>
            <w:proofErr w:type="gramStart"/>
            <w:r w:rsidRPr="007178D6">
              <w:rPr>
                <w:rFonts w:eastAsia="Times New Roman"/>
              </w:rPr>
              <w:t>п</w:t>
            </w:r>
            <w:proofErr w:type="gramEnd"/>
            <w:r w:rsidRPr="007178D6">
              <w:rPr>
                <w:rFonts w:eastAsia="Times New Roman"/>
              </w:rPr>
              <w:t>омощи</w:t>
            </w:r>
          </w:p>
        </w:tc>
        <w:tc>
          <w:tcPr>
            <w:tcW w:w="170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1 авт.</w:t>
            </w:r>
          </w:p>
        </w:tc>
        <w:tc>
          <w:tcPr>
            <w:tcW w:w="1418"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кол</w:t>
            </w:r>
            <w:proofErr w:type="gramStart"/>
            <w:r w:rsidRPr="007178D6">
              <w:rPr>
                <w:rFonts w:eastAsia="Times New Roman"/>
              </w:rPr>
              <w:t>.</w:t>
            </w:r>
            <w:proofErr w:type="gramEnd"/>
            <w:r w:rsidRPr="007178D6">
              <w:rPr>
                <w:rFonts w:eastAsia="Times New Roman"/>
              </w:rPr>
              <w:t xml:space="preserve"> </w:t>
            </w:r>
            <w:proofErr w:type="gramStart"/>
            <w:r w:rsidRPr="007178D6">
              <w:rPr>
                <w:rFonts w:eastAsia="Times New Roman"/>
              </w:rPr>
              <w:t>с</w:t>
            </w:r>
            <w:proofErr w:type="gramEnd"/>
            <w:r w:rsidRPr="007178D6">
              <w:rPr>
                <w:rFonts w:eastAsia="Times New Roman"/>
              </w:rPr>
              <w:t xml:space="preserve">пец. автомашин на 5 тыс. чел. </w:t>
            </w:r>
          </w:p>
        </w:tc>
        <w:tc>
          <w:tcPr>
            <w:tcW w:w="255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0,05 га</w:t>
            </w:r>
            <w:proofErr w:type="gramStart"/>
            <w:r w:rsidRPr="007178D6">
              <w:rPr>
                <w:rFonts w:eastAsia="Times New Roman"/>
              </w:rPr>
              <w:t>.</w:t>
            </w:r>
            <w:proofErr w:type="gramEnd"/>
            <w:r w:rsidRPr="007178D6">
              <w:rPr>
                <w:rFonts w:eastAsia="Times New Roman"/>
              </w:rPr>
              <w:t xml:space="preserve"> </w:t>
            </w:r>
            <w:proofErr w:type="gramStart"/>
            <w:r w:rsidRPr="007178D6">
              <w:rPr>
                <w:rFonts w:eastAsia="Times New Roman"/>
              </w:rPr>
              <w:t>н</w:t>
            </w:r>
            <w:proofErr w:type="gramEnd"/>
            <w:r w:rsidRPr="007178D6">
              <w:rPr>
                <w:rFonts w:eastAsia="Times New Roman"/>
              </w:rPr>
              <w:t>а 1 автомашину, но не менее 0,1 га.</w:t>
            </w:r>
          </w:p>
        </w:tc>
        <w:tc>
          <w:tcPr>
            <w:tcW w:w="2410"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 xml:space="preserve">В пределах зоны 30-минутной доступности </w:t>
            </w:r>
            <w:proofErr w:type="gramStart"/>
            <w:r w:rsidRPr="007178D6">
              <w:rPr>
                <w:rFonts w:eastAsia="Times New Roman"/>
              </w:rPr>
              <w:t>на</w:t>
            </w:r>
            <w:proofErr w:type="gramEnd"/>
            <w:r w:rsidRPr="007178D6">
              <w:rPr>
                <w:rFonts w:eastAsia="Times New Roman"/>
              </w:rPr>
              <w:t xml:space="preserve"> </w:t>
            </w:r>
            <w:proofErr w:type="gramStart"/>
            <w:r w:rsidRPr="007178D6">
              <w:rPr>
                <w:rFonts w:eastAsia="Times New Roman"/>
              </w:rPr>
              <w:t>спец</w:t>
            </w:r>
            <w:proofErr w:type="gramEnd"/>
            <w:r w:rsidRPr="007178D6">
              <w:rPr>
                <w:rFonts w:eastAsia="Times New Roman"/>
              </w:rPr>
              <w:t>. автомобиле</w:t>
            </w:r>
          </w:p>
        </w:tc>
      </w:tr>
      <w:tr w:rsidR="00A30A95" w:rsidRPr="007178D6" w:rsidTr="00A30A95">
        <w:trPr>
          <w:jc w:val="center"/>
        </w:trPr>
        <w:tc>
          <w:tcPr>
            <w:tcW w:w="1809"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Фельдшерские или фельдшерско-акушерские пункты</w:t>
            </w:r>
          </w:p>
        </w:tc>
        <w:tc>
          <w:tcPr>
            <w:tcW w:w="170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В соответствии с техническими регламентами</w:t>
            </w:r>
          </w:p>
        </w:tc>
        <w:tc>
          <w:tcPr>
            <w:tcW w:w="1418"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объект</w:t>
            </w:r>
          </w:p>
        </w:tc>
        <w:tc>
          <w:tcPr>
            <w:tcW w:w="255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0,2 га</w:t>
            </w:r>
          </w:p>
        </w:tc>
        <w:tc>
          <w:tcPr>
            <w:tcW w:w="2410" w:type="dxa"/>
            <w:vAlign w:val="center"/>
            <w:hideMark/>
          </w:tcPr>
          <w:p w:rsidR="00A30A95" w:rsidRPr="007178D6" w:rsidRDefault="00A30A95" w:rsidP="00B15D6A">
            <w:pPr>
              <w:spacing w:line="276" w:lineRule="auto"/>
              <w:ind w:firstLine="28"/>
              <w:rPr>
                <w:rFonts w:eastAsia="Times New Roman"/>
              </w:rPr>
            </w:pPr>
          </w:p>
        </w:tc>
      </w:tr>
      <w:tr w:rsidR="00A30A95" w:rsidRPr="007178D6" w:rsidTr="00A30A95">
        <w:trPr>
          <w:jc w:val="center"/>
        </w:trPr>
        <w:tc>
          <w:tcPr>
            <w:tcW w:w="1809"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Аптеки</w:t>
            </w:r>
          </w:p>
        </w:tc>
        <w:tc>
          <w:tcPr>
            <w:tcW w:w="170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В соответствии с техническими регламентами</w:t>
            </w:r>
          </w:p>
        </w:tc>
        <w:tc>
          <w:tcPr>
            <w:tcW w:w="1418" w:type="dxa"/>
            <w:vAlign w:val="center"/>
            <w:hideMark/>
          </w:tcPr>
          <w:p w:rsidR="00A30A95" w:rsidRPr="007178D6" w:rsidRDefault="00A30A95" w:rsidP="00B15D6A">
            <w:pPr>
              <w:spacing w:line="276" w:lineRule="auto"/>
              <w:ind w:firstLine="28"/>
              <w:rPr>
                <w:rFonts w:eastAsia="Times New Roman"/>
              </w:rPr>
            </w:pPr>
          </w:p>
        </w:tc>
        <w:tc>
          <w:tcPr>
            <w:tcW w:w="255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I-II группа - 0,3 га;</w:t>
            </w:r>
          </w:p>
          <w:p w:rsidR="00A30A95" w:rsidRPr="007178D6" w:rsidRDefault="00A30A95" w:rsidP="00B15D6A">
            <w:pPr>
              <w:spacing w:line="276" w:lineRule="auto"/>
              <w:ind w:firstLine="28"/>
              <w:rPr>
                <w:rFonts w:eastAsia="Times New Roman"/>
              </w:rPr>
            </w:pPr>
            <w:r w:rsidRPr="007178D6">
              <w:rPr>
                <w:rFonts w:eastAsia="Times New Roman"/>
              </w:rPr>
              <w:t>III–V группа - 0,25 га;</w:t>
            </w:r>
          </w:p>
          <w:p w:rsidR="00A30A95" w:rsidRPr="007178D6" w:rsidRDefault="00A30A95" w:rsidP="00B15D6A">
            <w:pPr>
              <w:spacing w:line="276" w:lineRule="auto"/>
              <w:ind w:firstLine="28"/>
              <w:rPr>
                <w:rFonts w:eastAsia="Times New Roman"/>
              </w:rPr>
            </w:pPr>
            <w:r w:rsidRPr="007178D6">
              <w:rPr>
                <w:rFonts w:eastAsia="Times New Roman"/>
              </w:rPr>
              <w:t>VI-VII группа – 0,2 га.</w:t>
            </w:r>
          </w:p>
        </w:tc>
        <w:tc>
          <w:tcPr>
            <w:tcW w:w="2410"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Могут быть встроенными в жилые и общественные здания.</w:t>
            </w:r>
          </w:p>
        </w:tc>
      </w:tr>
    </w:tbl>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Примечания: </w:t>
      </w:r>
    </w:p>
    <w:p w:rsidR="00A30A95" w:rsidRDefault="00A30A95" w:rsidP="00BC6790">
      <w:pPr>
        <w:widowControl/>
        <w:numPr>
          <w:ilvl w:val="0"/>
          <w:numId w:val="12"/>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На одну койку для детей следует принимать норму всего стационара с коэффициентом 1,5.</w:t>
      </w:r>
    </w:p>
    <w:p w:rsidR="00A30A95" w:rsidRDefault="00A30A95" w:rsidP="00BC6790">
      <w:pPr>
        <w:widowControl/>
        <w:numPr>
          <w:ilvl w:val="0"/>
          <w:numId w:val="12"/>
        </w:numPr>
        <w:autoSpaceDE/>
        <w:autoSpaceDN/>
        <w:adjustRightInd/>
        <w:spacing w:line="276" w:lineRule="auto"/>
        <w:ind w:left="0" w:firstLine="567"/>
        <w:jc w:val="both"/>
        <w:rPr>
          <w:rFonts w:eastAsia="Times New Roman"/>
          <w:sz w:val="24"/>
          <w:szCs w:val="24"/>
        </w:rPr>
      </w:pPr>
      <w:r w:rsidRPr="00322269">
        <w:rPr>
          <w:rFonts w:eastAsia="Times New Roman"/>
          <w:sz w:val="24"/>
          <w:szCs w:val="24"/>
        </w:rPr>
        <w:t>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A30A95" w:rsidRDefault="00A30A95" w:rsidP="00BC6790">
      <w:pPr>
        <w:widowControl/>
        <w:numPr>
          <w:ilvl w:val="0"/>
          <w:numId w:val="12"/>
        </w:numPr>
        <w:autoSpaceDE/>
        <w:autoSpaceDN/>
        <w:adjustRightInd/>
        <w:spacing w:line="276" w:lineRule="auto"/>
        <w:ind w:left="0" w:firstLine="567"/>
        <w:jc w:val="both"/>
        <w:rPr>
          <w:rFonts w:eastAsia="Times New Roman"/>
          <w:sz w:val="24"/>
          <w:szCs w:val="24"/>
        </w:rPr>
      </w:pPr>
      <w:r w:rsidRPr="00322269">
        <w:rPr>
          <w:rFonts w:eastAsia="Times New Roman"/>
          <w:sz w:val="24"/>
          <w:szCs w:val="24"/>
        </w:rPr>
        <w:t>Площадь земельного участка родильных домов следует принимать по нормативам стационаров с коэффициентом 0,7.</w:t>
      </w:r>
    </w:p>
    <w:p w:rsidR="00A30A95" w:rsidRDefault="00A30A95" w:rsidP="00BC6790">
      <w:pPr>
        <w:spacing w:line="276" w:lineRule="auto"/>
        <w:ind w:firstLine="567"/>
        <w:jc w:val="both"/>
        <w:rPr>
          <w:rFonts w:eastAsia="Times New Roman"/>
          <w:sz w:val="24"/>
          <w:szCs w:val="24"/>
        </w:rPr>
      </w:pPr>
      <w:r>
        <w:rPr>
          <w:rFonts w:eastAsia="Times New Roman"/>
          <w:sz w:val="24"/>
          <w:szCs w:val="24"/>
        </w:rPr>
        <w:t>3.4.2.</w:t>
      </w:r>
      <w:r w:rsidRPr="00995216">
        <w:rPr>
          <w:rFonts w:eastAsia="Times New Roman"/>
          <w:sz w:val="24"/>
          <w:szCs w:val="24"/>
        </w:rPr>
        <w:t xml:space="preserve"> Радиус обслуживания учреждениями здравоохранения на территории населенных пунктов</w:t>
      </w:r>
      <w:r w:rsidR="00E51D53">
        <w:rPr>
          <w:rFonts w:eastAsia="Times New Roman"/>
          <w:sz w:val="24"/>
          <w:szCs w:val="24"/>
        </w:rPr>
        <w:t>.</w:t>
      </w:r>
    </w:p>
    <w:p w:rsidR="00E51D53" w:rsidRPr="00995216" w:rsidRDefault="00E51D53" w:rsidP="00E51D53">
      <w:pPr>
        <w:spacing w:line="276" w:lineRule="auto"/>
        <w:ind w:firstLine="567"/>
        <w:jc w:val="right"/>
        <w:rPr>
          <w:rFonts w:eastAsia="Times New Roman"/>
          <w:sz w:val="24"/>
          <w:szCs w:val="24"/>
        </w:rPr>
      </w:pPr>
      <w:r>
        <w:rPr>
          <w:rFonts w:eastAsia="Times New Roman"/>
          <w:sz w:val="24"/>
          <w:szCs w:val="24"/>
        </w:rPr>
        <w:t>Таблица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3"/>
        <w:gridCol w:w="866"/>
        <w:gridCol w:w="4185"/>
        <w:gridCol w:w="3199"/>
      </w:tblGrid>
      <w:tr w:rsidR="00A30A95" w:rsidRPr="004D24E3" w:rsidTr="00A30A95">
        <w:tc>
          <w:tcPr>
            <w:tcW w:w="0" w:type="auto"/>
            <w:vMerge w:val="restart"/>
            <w:vAlign w:val="center"/>
            <w:hideMark/>
          </w:tcPr>
          <w:p w:rsidR="00A30A95" w:rsidRPr="004D24E3" w:rsidRDefault="00A30A95" w:rsidP="004D0DC8">
            <w:pPr>
              <w:spacing w:line="276" w:lineRule="auto"/>
              <w:jc w:val="center"/>
              <w:rPr>
                <w:rFonts w:eastAsia="Times New Roman"/>
                <w:sz w:val="24"/>
                <w:szCs w:val="24"/>
              </w:rPr>
            </w:pPr>
            <w:r w:rsidRPr="004D24E3">
              <w:rPr>
                <w:rFonts w:eastAsia="Times New Roman"/>
                <w:sz w:val="24"/>
                <w:szCs w:val="24"/>
              </w:rPr>
              <w:t>Учреждение</w:t>
            </w:r>
          </w:p>
        </w:tc>
        <w:tc>
          <w:tcPr>
            <w:tcW w:w="0" w:type="auto"/>
            <w:vMerge w:val="restart"/>
            <w:vAlign w:val="center"/>
            <w:hideMark/>
          </w:tcPr>
          <w:p w:rsidR="00A30A95" w:rsidRPr="004D24E3" w:rsidRDefault="00A30A95" w:rsidP="004D0DC8">
            <w:pPr>
              <w:spacing w:line="276" w:lineRule="auto"/>
              <w:jc w:val="center"/>
              <w:rPr>
                <w:rFonts w:eastAsia="Times New Roman"/>
                <w:sz w:val="24"/>
                <w:szCs w:val="24"/>
              </w:rPr>
            </w:pPr>
            <w:r w:rsidRPr="004D24E3">
              <w:rPr>
                <w:rFonts w:eastAsia="Times New Roman"/>
                <w:sz w:val="24"/>
                <w:szCs w:val="24"/>
              </w:rPr>
              <w:t xml:space="preserve">Ед. </w:t>
            </w:r>
            <w:proofErr w:type="spellStart"/>
            <w:r w:rsidRPr="004D24E3">
              <w:rPr>
                <w:rFonts w:eastAsia="Times New Roman"/>
                <w:sz w:val="24"/>
                <w:szCs w:val="24"/>
              </w:rPr>
              <w:t>изм</w:t>
            </w:r>
            <w:proofErr w:type="spellEnd"/>
            <w:r w:rsidRPr="004D24E3">
              <w:rPr>
                <w:rFonts w:eastAsia="Times New Roman"/>
                <w:sz w:val="24"/>
                <w:szCs w:val="24"/>
              </w:rPr>
              <w:t>.</w:t>
            </w:r>
          </w:p>
        </w:tc>
        <w:tc>
          <w:tcPr>
            <w:tcW w:w="0" w:type="auto"/>
            <w:gridSpan w:val="2"/>
            <w:vAlign w:val="center"/>
            <w:hideMark/>
          </w:tcPr>
          <w:p w:rsidR="00A30A95" w:rsidRPr="004D24E3" w:rsidRDefault="00A30A95" w:rsidP="004D0DC8">
            <w:pPr>
              <w:spacing w:line="276" w:lineRule="auto"/>
              <w:jc w:val="center"/>
              <w:rPr>
                <w:rFonts w:eastAsia="Times New Roman"/>
                <w:sz w:val="24"/>
                <w:szCs w:val="24"/>
              </w:rPr>
            </w:pPr>
            <w:r w:rsidRPr="004D24E3">
              <w:rPr>
                <w:rFonts w:eastAsia="Times New Roman"/>
                <w:sz w:val="24"/>
                <w:szCs w:val="24"/>
              </w:rPr>
              <w:t>Максимальный расчетный показатель</w:t>
            </w:r>
          </w:p>
        </w:tc>
      </w:tr>
      <w:tr w:rsidR="00A30A95" w:rsidRPr="004D24E3" w:rsidTr="00A30A95">
        <w:tc>
          <w:tcPr>
            <w:tcW w:w="0" w:type="auto"/>
            <w:vMerge/>
            <w:vAlign w:val="center"/>
            <w:hideMark/>
          </w:tcPr>
          <w:p w:rsidR="00A30A95" w:rsidRPr="004D24E3" w:rsidRDefault="00A30A95" w:rsidP="004D0DC8">
            <w:pPr>
              <w:spacing w:line="276" w:lineRule="auto"/>
              <w:jc w:val="center"/>
              <w:rPr>
                <w:rFonts w:eastAsia="Times New Roman"/>
                <w:sz w:val="24"/>
                <w:szCs w:val="24"/>
              </w:rPr>
            </w:pPr>
          </w:p>
        </w:tc>
        <w:tc>
          <w:tcPr>
            <w:tcW w:w="0" w:type="auto"/>
            <w:vMerge/>
            <w:vAlign w:val="center"/>
            <w:hideMark/>
          </w:tcPr>
          <w:p w:rsidR="00A30A95" w:rsidRPr="004D24E3" w:rsidRDefault="00A30A95" w:rsidP="004D0DC8">
            <w:pPr>
              <w:spacing w:line="276" w:lineRule="auto"/>
              <w:jc w:val="center"/>
              <w:rPr>
                <w:rFonts w:eastAsia="Times New Roman"/>
                <w:sz w:val="24"/>
                <w:szCs w:val="24"/>
              </w:rPr>
            </w:pPr>
          </w:p>
        </w:tc>
        <w:tc>
          <w:tcPr>
            <w:tcW w:w="0" w:type="auto"/>
            <w:vAlign w:val="center"/>
            <w:hideMark/>
          </w:tcPr>
          <w:p w:rsidR="00A30A95" w:rsidRPr="004D24E3" w:rsidRDefault="00A30A95" w:rsidP="004D0DC8">
            <w:pPr>
              <w:spacing w:line="276" w:lineRule="auto"/>
              <w:jc w:val="center"/>
              <w:rPr>
                <w:rFonts w:eastAsia="Times New Roman"/>
                <w:sz w:val="24"/>
                <w:szCs w:val="24"/>
              </w:rPr>
            </w:pPr>
            <w:r w:rsidRPr="004D24E3">
              <w:rPr>
                <w:rFonts w:eastAsia="Times New Roman"/>
                <w:sz w:val="24"/>
                <w:szCs w:val="24"/>
              </w:rPr>
              <w:t>зона многоквартирной и малоэтажной жилой застройки</w:t>
            </w:r>
          </w:p>
        </w:tc>
        <w:tc>
          <w:tcPr>
            <w:tcW w:w="0" w:type="auto"/>
            <w:vAlign w:val="center"/>
            <w:hideMark/>
          </w:tcPr>
          <w:p w:rsidR="00A30A95" w:rsidRPr="004D24E3" w:rsidRDefault="00A30A95" w:rsidP="004D0DC8">
            <w:pPr>
              <w:spacing w:line="276" w:lineRule="auto"/>
              <w:jc w:val="center"/>
              <w:rPr>
                <w:rFonts w:eastAsia="Times New Roman"/>
                <w:sz w:val="24"/>
                <w:szCs w:val="24"/>
              </w:rPr>
            </w:pPr>
            <w:r w:rsidRPr="004D24E3">
              <w:rPr>
                <w:rFonts w:eastAsia="Times New Roman"/>
                <w:sz w:val="24"/>
                <w:szCs w:val="24"/>
              </w:rPr>
              <w:t>зона индивидуальной жилой застройки</w:t>
            </w:r>
          </w:p>
        </w:tc>
      </w:tr>
      <w:tr w:rsidR="00A30A95" w:rsidRPr="004D24E3" w:rsidTr="00A30A95">
        <w:tc>
          <w:tcPr>
            <w:tcW w:w="0" w:type="auto"/>
            <w:vAlign w:val="center"/>
            <w:hideMark/>
          </w:tcPr>
          <w:p w:rsidR="00A30A95" w:rsidRPr="004D24E3" w:rsidRDefault="00A30A95" w:rsidP="004D0DC8">
            <w:pPr>
              <w:spacing w:line="276" w:lineRule="auto"/>
              <w:rPr>
                <w:rFonts w:eastAsia="Times New Roman"/>
                <w:sz w:val="24"/>
                <w:szCs w:val="24"/>
              </w:rPr>
            </w:pPr>
            <w:r w:rsidRPr="004D24E3">
              <w:rPr>
                <w:rFonts w:eastAsia="Times New Roman"/>
                <w:sz w:val="24"/>
                <w:szCs w:val="24"/>
              </w:rPr>
              <w:t>Поликлиника</w:t>
            </w:r>
          </w:p>
        </w:tc>
        <w:tc>
          <w:tcPr>
            <w:tcW w:w="0" w:type="auto"/>
            <w:vAlign w:val="center"/>
            <w:hideMark/>
          </w:tcPr>
          <w:p w:rsidR="00A30A95" w:rsidRPr="004D24E3" w:rsidRDefault="00A30A95" w:rsidP="004D0DC8">
            <w:pPr>
              <w:spacing w:line="276" w:lineRule="auto"/>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4D0DC8">
            <w:pPr>
              <w:spacing w:line="276" w:lineRule="auto"/>
              <w:jc w:val="center"/>
              <w:rPr>
                <w:rFonts w:eastAsia="Times New Roman"/>
                <w:sz w:val="24"/>
                <w:szCs w:val="24"/>
              </w:rPr>
            </w:pPr>
            <w:r w:rsidRPr="004D24E3">
              <w:rPr>
                <w:rFonts w:eastAsia="Times New Roman"/>
                <w:sz w:val="24"/>
                <w:szCs w:val="24"/>
              </w:rPr>
              <w:t>800</w:t>
            </w:r>
          </w:p>
        </w:tc>
        <w:tc>
          <w:tcPr>
            <w:tcW w:w="0" w:type="auto"/>
            <w:vAlign w:val="center"/>
            <w:hideMark/>
          </w:tcPr>
          <w:p w:rsidR="00A30A95" w:rsidRPr="004D24E3" w:rsidRDefault="00A30A95" w:rsidP="004D0DC8">
            <w:pPr>
              <w:spacing w:line="276" w:lineRule="auto"/>
              <w:jc w:val="center"/>
              <w:rPr>
                <w:rFonts w:eastAsia="Times New Roman"/>
                <w:sz w:val="24"/>
                <w:szCs w:val="24"/>
              </w:rPr>
            </w:pPr>
            <w:r w:rsidRPr="004D24E3">
              <w:rPr>
                <w:rFonts w:eastAsia="Times New Roman"/>
                <w:sz w:val="24"/>
                <w:szCs w:val="24"/>
              </w:rPr>
              <w:t>1000</w:t>
            </w:r>
          </w:p>
        </w:tc>
      </w:tr>
      <w:tr w:rsidR="00A30A95" w:rsidRPr="004D24E3" w:rsidTr="00A30A95">
        <w:tc>
          <w:tcPr>
            <w:tcW w:w="0" w:type="auto"/>
            <w:vAlign w:val="center"/>
            <w:hideMark/>
          </w:tcPr>
          <w:p w:rsidR="00A30A95" w:rsidRPr="004D24E3" w:rsidRDefault="00A30A95" w:rsidP="004D0DC8">
            <w:pPr>
              <w:spacing w:line="276" w:lineRule="auto"/>
              <w:rPr>
                <w:rFonts w:eastAsia="Times New Roman"/>
                <w:sz w:val="24"/>
                <w:szCs w:val="24"/>
              </w:rPr>
            </w:pPr>
            <w:r w:rsidRPr="004D24E3">
              <w:rPr>
                <w:rFonts w:eastAsia="Times New Roman"/>
                <w:sz w:val="24"/>
                <w:szCs w:val="24"/>
              </w:rPr>
              <w:t>Аптека</w:t>
            </w:r>
          </w:p>
        </w:tc>
        <w:tc>
          <w:tcPr>
            <w:tcW w:w="0" w:type="auto"/>
            <w:vAlign w:val="center"/>
            <w:hideMark/>
          </w:tcPr>
          <w:p w:rsidR="00A30A95" w:rsidRPr="004D24E3" w:rsidRDefault="00A30A95" w:rsidP="004D0DC8">
            <w:pPr>
              <w:spacing w:line="276" w:lineRule="auto"/>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4D0DC8">
            <w:pPr>
              <w:spacing w:line="276" w:lineRule="auto"/>
              <w:jc w:val="center"/>
              <w:rPr>
                <w:rFonts w:eastAsia="Times New Roman"/>
                <w:sz w:val="24"/>
                <w:szCs w:val="24"/>
              </w:rPr>
            </w:pPr>
            <w:r w:rsidRPr="004D24E3">
              <w:rPr>
                <w:rFonts w:eastAsia="Times New Roman"/>
                <w:sz w:val="24"/>
                <w:szCs w:val="24"/>
              </w:rPr>
              <w:t>300</w:t>
            </w:r>
          </w:p>
        </w:tc>
        <w:tc>
          <w:tcPr>
            <w:tcW w:w="0" w:type="auto"/>
            <w:vAlign w:val="center"/>
            <w:hideMark/>
          </w:tcPr>
          <w:p w:rsidR="00A30A95" w:rsidRPr="004D24E3" w:rsidRDefault="00A30A95" w:rsidP="004D0DC8">
            <w:pPr>
              <w:spacing w:line="276" w:lineRule="auto"/>
              <w:jc w:val="center"/>
              <w:rPr>
                <w:rFonts w:eastAsia="Times New Roman"/>
                <w:sz w:val="24"/>
                <w:szCs w:val="24"/>
              </w:rPr>
            </w:pPr>
            <w:r w:rsidRPr="004D24E3">
              <w:rPr>
                <w:rFonts w:eastAsia="Times New Roman"/>
                <w:sz w:val="24"/>
                <w:szCs w:val="24"/>
              </w:rPr>
              <w:t>600</w:t>
            </w:r>
          </w:p>
        </w:tc>
      </w:tr>
    </w:tbl>
    <w:p w:rsidR="00D13CB7" w:rsidRDefault="00D13CB7" w:rsidP="00BC6790">
      <w:pPr>
        <w:spacing w:line="276" w:lineRule="auto"/>
        <w:ind w:firstLine="567"/>
        <w:jc w:val="both"/>
        <w:rPr>
          <w:rFonts w:eastAsia="Times New Roman"/>
          <w:sz w:val="24"/>
          <w:szCs w:val="24"/>
        </w:rPr>
      </w:pPr>
    </w:p>
    <w:p w:rsidR="00A30A95" w:rsidRPr="00995216" w:rsidRDefault="00A30A95" w:rsidP="00BC6790">
      <w:pPr>
        <w:spacing w:line="276" w:lineRule="auto"/>
        <w:ind w:firstLine="567"/>
        <w:jc w:val="both"/>
        <w:rPr>
          <w:rFonts w:eastAsia="Times New Roman"/>
          <w:sz w:val="24"/>
          <w:szCs w:val="24"/>
        </w:rPr>
      </w:pPr>
      <w:r>
        <w:rPr>
          <w:rFonts w:eastAsia="Times New Roman"/>
          <w:sz w:val="24"/>
          <w:szCs w:val="24"/>
        </w:rPr>
        <w:t>3.4.4.</w:t>
      </w:r>
      <w:r w:rsidRPr="00995216">
        <w:rPr>
          <w:rFonts w:eastAsia="Times New Roman"/>
          <w:sz w:val="24"/>
          <w:szCs w:val="24"/>
        </w:rPr>
        <w:t xml:space="preserve"> Расстояние от стен зданий учреждений здравоохранения до красной линии:</w:t>
      </w:r>
    </w:p>
    <w:p w:rsidR="00A30A95" w:rsidRPr="004D24E3" w:rsidRDefault="00A30A95" w:rsidP="00BC6790">
      <w:pPr>
        <w:widowControl/>
        <w:numPr>
          <w:ilvl w:val="0"/>
          <w:numId w:val="13"/>
        </w:numPr>
        <w:autoSpaceDE/>
        <w:autoSpaceDN/>
        <w:adjustRightInd/>
        <w:spacing w:line="276" w:lineRule="auto"/>
        <w:ind w:left="0" w:firstLine="567"/>
        <w:rPr>
          <w:rFonts w:eastAsia="Times New Roman"/>
          <w:sz w:val="24"/>
          <w:szCs w:val="24"/>
        </w:rPr>
      </w:pPr>
      <w:r w:rsidRPr="004D24E3">
        <w:rPr>
          <w:rFonts w:eastAsia="Times New Roman"/>
          <w:sz w:val="24"/>
          <w:szCs w:val="24"/>
        </w:rPr>
        <w:t>больничные корпуса (не менее) – 30 м;</w:t>
      </w:r>
    </w:p>
    <w:p w:rsidR="00A30A95" w:rsidRDefault="00A30A95" w:rsidP="00BC6790">
      <w:pPr>
        <w:widowControl/>
        <w:numPr>
          <w:ilvl w:val="0"/>
          <w:numId w:val="13"/>
        </w:numPr>
        <w:autoSpaceDE/>
        <w:autoSpaceDN/>
        <w:adjustRightInd/>
        <w:spacing w:line="276" w:lineRule="auto"/>
        <w:ind w:left="0" w:firstLine="567"/>
        <w:rPr>
          <w:rFonts w:eastAsia="Times New Roman"/>
          <w:sz w:val="24"/>
          <w:szCs w:val="24"/>
        </w:rPr>
      </w:pPr>
      <w:r w:rsidRPr="004D24E3">
        <w:rPr>
          <w:rFonts w:eastAsia="Times New Roman"/>
          <w:sz w:val="24"/>
          <w:szCs w:val="24"/>
        </w:rPr>
        <w:t>поликлиники (не менее) – 15 м.</w:t>
      </w:r>
    </w:p>
    <w:p w:rsidR="004D0DC8" w:rsidRPr="004D24E3" w:rsidRDefault="004D0DC8" w:rsidP="004D0DC8">
      <w:pPr>
        <w:widowControl/>
        <w:autoSpaceDE/>
        <w:autoSpaceDN/>
        <w:adjustRightInd/>
        <w:spacing w:line="276" w:lineRule="auto"/>
        <w:ind w:left="567"/>
        <w:rPr>
          <w:rFonts w:eastAsia="Times New Roman"/>
          <w:sz w:val="24"/>
          <w:szCs w:val="24"/>
        </w:rPr>
      </w:pPr>
    </w:p>
    <w:p w:rsidR="00A30A95" w:rsidRDefault="00A30A95" w:rsidP="00BC6790">
      <w:pPr>
        <w:spacing w:line="276" w:lineRule="auto"/>
        <w:ind w:firstLine="567"/>
        <w:jc w:val="both"/>
        <w:rPr>
          <w:b/>
          <w:i/>
          <w:sz w:val="24"/>
          <w:szCs w:val="24"/>
        </w:rPr>
      </w:pPr>
      <w:r>
        <w:rPr>
          <w:b/>
          <w:i/>
          <w:sz w:val="24"/>
          <w:szCs w:val="24"/>
        </w:rPr>
        <w:t xml:space="preserve">3.5. </w:t>
      </w:r>
      <w:r w:rsidRPr="00EB50FB">
        <w:rPr>
          <w:b/>
          <w:i/>
          <w:sz w:val="24"/>
          <w:szCs w:val="24"/>
        </w:rPr>
        <w:t>Нормативы обеспеченности объектами торговли и питания.</w:t>
      </w:r>
    </w:p>
    <w:p w:rsidR="00A30A95" w:rsidRDefault="00A30A95" w:rsidP="00BC6790">
      <w:pPr>
        <w:spacing w:line="276" w:lineRule="auto"/>
        <w:ind w:firstLine="567"/>
        <w:jc w:val="both"/>
        <w:rPr>
          <w:bCs/>
          <w:sz w:val="24"/>
          <w:szCs w:val="24"/>
        </w:rPr>
      </w:pPr>
      <w:r>
        <w:rPr>
          <w:bCs/>
          <w:sz w:val="24"/>
          <w:szCs w:val="24"/>
        </w:rPr>
        <w:t xml:space="preserve">3.5.1. </w:t>
      </w:r>
      <w:r w:rsidRPr="002F00B5">
        <w:rPr>
          <w:bCs/>
          <w:sz w:val="24"/>
          <w:szCs w:val="24"/>
        </w:rPr>
        <w:t>Предприятия торговли, общественного питания следует размещать на территории населенного пункта, приближенными к местам жительства и работы.</w:t>
      </w:r>
      <w:r>
        <w:rPr>
          <w:bCs/>
          <w:sz w:val="24"/>
          <w:szCs w:val="24"/>
        </w:rPr>
        <w:t xml:space="preserve"> </w:t>
      </w:r>
      <w:r w:rsidRPr="002F00B5">
        <w:rPr>
          <w:sz w:val="24"/>
          <w:szCs w:val="24"/>
        </w:rPr>
        <w:t>Радиус обслуживания предприятий торговли, общественного питания - 2000 м.</w:t>
      </w:r>
    </w:p>
    <w:p w:rsidR="00A30A95" w:rsidRDefault="00A30A95" w:rsidP="00BC6790">
      <w:pPr>
        <w:spacing w:line="276" w:lineRule="auto"/>
        <w:ind w:firstLine="567"/>
        <w:jc w:val="both"/>
        <w:rPr>
          <w:sz w:val="24"/>
          <w:szCs w:val="24"/>
        </w:rPr>
      </w:pPr>
      <w:r>
        <w:rPr>
          <w:sz w:val="24"/>
          <w:szCs w:val="24"/>
        </w:rPr>
        <w:t xml:space="preserve">3.5.2. </w:t>
      </w:r>
      <w:r w:rsidRPr="000638FE">
        <w:rPr>
          <w:sz w:val="24"/>
          <w:szCs w:val="24"/>
        </w:rPr>
        <w:t>Норма обеспеченности предприятиями торговли и общественного питания и размер их земельного участка</w:t>
      </w:r>
      <w:r>
        <w:rPr>
          <w:sz w:val="24"/>
          <w:szCs w:val="24"/>
        </w:rPr>
        <w:t>.</w:t>
      </w:r>
    </w:p>
    <w:p w:rsidR="00E51D53" w:rsidRPr="00EB50FB" w:rsidRDefault="00E51D53" w:rsidP="00E51D53">
      <w:pPr>
        <w:spacing w:line="276" w:lineRule="auto"/>
        <w:ind w:firstLine="567"/>
        <w:jc w:val="right"/>
        <w:rPr>
          <w:sz w:val="24"/>
          <w:szCs w:val="24"/>
        </w:rPr>
      </w:pPr>
      <w:r>
        <w:rPr>
          <w:sz w:val="24"/>
          <w:szCs w:val="24"/>
        </w:rPr>
        <w:t>Таблица №17</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9"/>
        <w:gridCol w:w="1578"/>
        <w:gridCol w:w="1151"/>
        <w:gridCol w:w="2164"/>
        <w:gridCol w:w="2987"/>
      </w:tblGrid>
      <w:tr w:rsidR="00A30A95" w:rsidRPr="00322269" w:rsidTr="00647075">
        <w:trPr>
          <w:jc w:val="center"/>
        </w:trPr>
        <w:tc>
          <w:tcPr>
            <w:tcW w:w="2169"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Учреждение</w:t>
            </w:r>
          </w:p>
        </w:tc>
        <w:tc>
          <w:tcPr>
            <w:tcW w:w="1578"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 xml:space="preserve">Норма </w:t>
            </w:r>
            <w:r w:rsidR="007F2E87" w:rsidRPr="00322269">
              <w:rPr>
                <w:rFonts w:eastAsia="Times New Roman"/>
              </w:rPr>
              <w:t>обеспе</w:t>
            </w:r>
            <w:r w:rsidR="007F2E87">
              <w:rPr>
                <w:rFonts w:eastAsia="Times New Roman"/>
              </w:rPr>
              <w:t>ч</w:t>
            </w:r>
            <w:r w:rsidR="007F2E87" w:rsidRPr="00322269">
              <w:rPr>
                <w:rFonts w:eastAsia="Times New Roman"/>
              </w:rPr>
              <w:t>енности</w:t>
            </w:r>
          </w:p>
        </w:tc>
        <w:tc>
          <w:tcPr>
            <w:tcW w:w="1151"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Единица измерения</w:t>
            </w:r>
          </w:p>
        </w:tc>
        <w:tc>
          <w:tcPr>
            <w:tcW w:w="2164"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Размер земельного участка</w:t>
            </w:r>
          </w:p>
        </w:tc>
        <w:tc>
          <w:tcPr>
            <w:tcW w:w="2987"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Примечание</w:t>
            </w:r>
          </w:p>
        </w:tc>
      </w:tr>
      <w:tr w:rsidR="00A30A95" w:rsidRPr="00322269" w:rsidTr="00647075">
        <w:trPr>
          <w:jc w:val="center"/>
        </w:trPr>
        <w:tc>
          <w:tcPr>
            <w:tcW w:w="2169" w:type="dxa"/>
            <w:vAlign w:val="center"/>
            <w:hideMark/>
          </w:tcPr>
          <w:p w:rsidR="00A30A95" w:rsidRPr="00322269" w:rsidRDefault="00A30A95" w:rsidP="00647075">
            <w:pPr>
              <w:spacing w:line="276" w:lineRule="auto"/>
              <w:ind w:firstLine="28"/>
              <w:rPr>
                <w:rFonts w:eastAsia="Times New Roman"/>
              </w:rPr>
            </w:pPr>
            <w:r w:rsidRPr="00322269">
              <w:rPr>
                <w:rFonts w:eastAsia="Times New Roman"/>
              </w:rPr>
              <w:t xml:space="preserve">Магазины, </w:t>
            </w:r>
          </w:p>
          <w:p w:rsidR="00A30A95" w:rsidRPr="00322269" w:rsidRDefault="00A30A95" w:rsidP="00647075">
            <w:pPr>
              <w:spacing w:line="276" w:lineRule="auto"/>
              <w:ind w:firstLine="28"/>
              <w:rPr>
                <w:rFonts w:eastAsia="Times New Roman"/>
              </w:rPr>
            </w:pPr>
            <w:r w:rsidRPr="00322269">
              <w:rPr>
                <w:rFonts w:eastAsia="Times New Roman"/>
              </w:rPr>
              <w:t>в том числе:</w:t>
            </w:r>
          </w:p>
        </w:tc>
        <w:tc>
          <w:tcPr>
            <w:tcW w:w="1578"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300</w:t>
            </w:r>
          </w:p>
        </w:tc>
        <w:tc>
          <w:tcPr>
            <w:tcW w:w="1151" w:type="dxa"/>
            <w:vMerge w:val="restart"/>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м</w:t>
            </w:r>
            <w:proofErr w:type="gramStart"/>
            <w:r w:rsidRPr="00322269">
              <w:rPr>
                <w:rFonts w:eastAsia="Times New Roman"/>
                <w:vertAlign w:val="superscript"/>
              </w:rPr>
              <w:t>2</w:t>
            </w:r>
            <w:proofErr w:type="gramEnd"/>
            <w:r w:rsidRPr="00322269">
              <w:rPr>
                <w:rFonts w:eastAsia="Times New Roman"/>
              </w:rPr>
              <w:t xml:space="preserve"> торговой площади на 1 тыс. чел.</w:t>
            </w:r>
          </w:p>
        </w:tc>
        <w:tc>
          <w:tcPr>
            <w:tcW w:w="2164" w:type="dxa"/>
            <w:vMerge w:val="restart"/>
            <w:vAlign w:val="center"/>
            <w:hideMark/>
          </w:tcPr>
          <w:p w:rsidR="00647075" w:rsidRDefault="00A30A95" w:rsidP="00647075">
            <w:pPr>
              <w:spacing w:line="276" w:lineRule="auto"/>
              <w:ind w:firstLine="28"/>
              <w:jc w:val="center"/>
              <w:rPr>
                <w:rFonts w:eastAsia="Times New Roman"/>
              </w:rPr>
            </w:pPr>
            <w:r w:rsidRPr="00322269">
              <w:rPr>
                <w:rFonts w:eastAsia="Times New Roman"/>
              </w:rPr>
              <w:t xml:space="preserve">Торговые центры сельских поселений </w:t>
            </w:r>
          </w:p>
          <w:p w:rsidR="00A30A95" w:rsidRPr="00322269" w:rsidRDefault="00A30A95" w:rsidP="00647075">
            <w:pPr>
              <w:spacing w:line="276" w:lineRule="auto"/>
              <w:ind w:firstLine="28"/>
              <w:jc w:val="center"/>
              <w:rPr>
                <w:rFonts w:eastAsia="Times New Roman"/>
              </w:rPr>
            </w:pPr>
            <w:r w:rsidRPr="00322269">
              <w:rPr>
                <w:rFonts w:eastAsia="Times New Roman"/>
              </w:rPr>
              <w:t>с числом жителей, тыс. чел.:</w:t>
            </w:r>
          </w:p>
          <w:p w:rsidR="00A30A95" w:rsidRPr="00322269" w:rsidRDefault="00A30A95" w:rsidP="00647075">
            <w:pPr>
              <w:spacing w:line="276" w:lineRule="auto"/>
              <w:ind w:firstLine="28"/>
              <w:jc w:val="center"/>
              <w:rPr>
                <w:rFonts w:eastAsia="Times New Roman"/>
              </w:rPr>
            </w:pPr>
            <w:r w:rsidRPr="00322269">
              <w:rPr>
                <w:rFonts w:eastAsia="Times New Roman"/>
              </w:rPr>
              <w:t>до 1 тыс</w:t>
            </w:r>
            <w:proofErr w:type="gramStart"/>
            <w:r w:rsidRPr="00322269">
              <w:rPr>
                <w:rFonts w:eastAsia="Times New Roman"/>
              </w:rPr>
              <w:t>.ч</w:t>
            </w:r>
            <w:proofErr w:type="gramEnd"/>
            <w:r w:rsidRPr="00322269">
              <w:rPr>
                <w:rFonts w:eastAsia="Times New Roman"/>
              </w:rPr>
              <w:t>ел. – 0,1 - 0,2 га на объект;</w:t>
            </w:r>
          </w:p>
          <w:p w:rsidR="00A30A95" w:rsidRPr="00322269" w:rsidRDefault="00A30A95" w:rsidP="00647075">
            <w:pPr>
              <w:spacing w:line="276" w:lineRule="auto"/>
              <w:ind w:firstLine="28"/>
              <w:jc w:val="center"/>
              <w:rPr>
                <w:rFonts w:eastAsia="Times New Roman"/>
              </w:rPr>
            </w:pPr>
            <w:r w:rsidRPr="00322269">
              <w:rPr>
                <w:rFonts w:eastAsia="Times New Roman"/>
              </w:rPr>
              <w:t>св.1 до 3 – 0,2-0,4 га.</w:t>
            </w:r>
          </w:p>
        </w:tc>
        <w:tc>
          <w:tcPr>
            <w:tcW w:w="2987" w:type="dxa"/>
            <w:vMerge w:val="restart"/>
            <w:vAlign w:val="center"/>
            <w:hideMark/>
          </w:tcPr>
          <w:p w:rsidR="00A30A95" w:rsidRPr="00322269" w:rsidRDefault="00A30A95" w:rsidP="00647075">
            <w:pPr>
              <w:spacing w:line="276" w:lineRule="auto"/>
              <w:ind w:firstLine="28"/>
              <w:rPr>
                <w:rFonts w:eastAsia="Times New Roman"/>
              </w:rPr>
            </w:pPr>
            <w:r w:rsidRPr="00322269">
              <w:rPr>
                <w:rFonts w:eastAsia="Times New Roman"/>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A30A95" w:rsidRPr="00322269" w:rsidTr="00647075">
        <w:trPr>
          <w:jc w:val="center"/>
        </w:trPr>
        <w:tc>
          <w:tcPr>
            <w:tcW w:w="2169" w:type="dxa"/>
            <w:vAlign w:val="center"/>
            <w:hideMark/>
          </w:tcPr>
          <w:p w:rsidR="00A30A95" w:rsidRPr="00322269" w:rsidRDefault="009B7345" w:rsidP="00647075">
            <w:pPr>
              <w:spacing w:line="276" w:lineRule="auto"/>
              <w:ind w:firstLine="28"/>
              <w:rPr>
                <w:rFonts w:eastAsia="Times New Roman"/>
              </w:rPr>
            </w:pPr>
            <w:r w:rsidRPr="00322269">
              <w:rPr>
                <w:rFonts w:eastAsia="Times New Roman"/>
              </w:rPr>
              <w:t>Продовольственные</w:t>
            </w:r>
          </w:p>
        </w:tc>
        <w:tc>
          <w:tcPr>
            <w:tcW w:w="1578"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50</w:t>
            </w:r>
          </w:p>
        </w:tc>
        <w:tc>
          <w:tcPr>
            <w:tcW w:w="1151" w:type="dxa"/>
            <w:vMerge/>
            <w:vAlign w:val="center"/>
            <w:hideMark/>
          </w:tcPr>
          <w:p w:rsidR="00A30A95" w:rsidRPr="00322269" w:rsidRDefault="00A30A95" w:rsidP="00647075">
            <w:pPr>
              <w:spacing w:line="276" w:lineRule="auto"/>
              <w:ind w:firstLine="28"/>
              <w:jc w:val="center"/>
              <w:rPr>
                <w:rFonts w:eastAsia="Times New Roman"/>
              </w:rPr>
            </w:pPr>
          </w:p>
        </w:tc>
        <w:tc>
          <w:tcPr>
            <w:tcW w:w="2164" w:type="dxa"/>
            <w:vMerge/>
            <w:vAlign w:val="center"/>
            <w:hideMark/>
          </w:tcPr>
          <w:p w:rsidR="00A30A95" w:rsidRPr="00322269" w:rsidRDefault="00A30A95" w:rsidP="00647075">
            <w:pPr>
              <w:spacing w:line="276" w:lineRule="auto"/>
              <w:ind w:firstLine="28"/>
              <w:jc w:val="center"/>
              <w:rPr>
                <w:rFonts w:eastAsia="Times New Roman"/>
              </w:rPr>
            </w:pPr>
          </w:p>
        </w:tc>
        <w:tc>
          <w:tcPr>
            <w:tcW w:w="2987" w:type="dxa"/>
            <w:vMerge/>
            <w:vAlign w:val="center"/>
            <w:hideMark/>
          </w:tcPr>
          <w:p w:rsidR="00A30A95" w:rsidRPr="00322269" w:rsidRDefault="00A30A95" w:rsidP="00647075">
            <w:pPr>
              <w:spacing w:line="276" w:lineRule="auto"/>
              <w:ind w:firstLine="28"/>
              <w:rPr>
                <w:rFonts w:eastAsia="Times New Roman"/>
              </w:rPr>
            </w:pPr>
          </w:p>
        </w:tc>
      </w:tr>
      <w:tr w:rsidR="00A30A95" w:rsidRPr="00322269" w:rsidTr="00647075">
        <w:trPr>
          <w:jc w:val="center"/>
        </w:trPr>
        <w:tc>
          <w:tcPr>
            <w:tcW w:w="2169" w:type="dxa"/>
            <w:vAlign w:val="center"/>
            <w:hideMark/>
          </w:tcPr>
          <w:p w:rsidR="00A30A95" w:rsidRPr="00322269" w:rsidRDefault="009B7345" w:rsidP="00647075">
            <w:pPr>
              <w:spacing w:line="276" w:lineRule="auto"/>
              <w:ind w:firstLine="28"/>
              <w:rPr>
                <w:rFonts w:eastAsia="Times New Roman"/>
              </w:rPr>
            </w:pPr>
            <w:r w:rsidRPr="00322269">
              <w:rPr>
                <w:rFonts w:eastAsia="Times New Roman"/>
              </w:rPr>
              <w:t>Непродовольственные</w:t>
            </w:r>
          </w:p>
        </w:tc>
        <w:tc>
          <w:tcPr>
            <w:tcW w:w="1578"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70</w:t>
            </w:r>
          </w:p>
        </w:tc>
        <w:tc>
          <w:tcPr>
            <w:tcW w:w="1151" w:type="dxa"/>
            <w:vMerge/>
            <w:vAlign w:val="center"/>
            <w:hideMark/>
          </w:tcPr>
          <w:p w:rsidR="00A30A95" w:rsidRPr="00322269" w:rsidRDefault="00A30A95" w:rsidP="00647075">
            <w:pPr>
              <w:spacing w:line="276" w:lineRule="auto"/>
              <w:ind w:firstLine="28"/>
              <w:jc w:val="center"/>
              <w:rPr>
                <w:rFonts w:eastAsia="Times New Roman"/>
              </w:rPr>
            </w:pPr>
          </w:p>
        </w:tc>
        <w:tc>
          <w:tcPr>
            <w:tcW w:w="2164" w:type="dxa"/>
            <w:vMerge/>
            <w:vAlign w:val="center"/>
            <w:hideMark/>
          </w:tcPr>
          <w:p w:rsidR="00A30A95" w:rsidRPr="00322269" w:rsidRDefault="00A30A95" w:rsidP="00647075">
            <w:pPr>
              <w:spacing w:line="276" w:lineRule="auto"/>
              <w:ind w:firstLine="28"/>
              <w:jc w:val="center"/>
              <w:rPr>
                <w:rFonts w:eastAsia="Times New Roman"/>
              </w:rPr>
            </w:pPr>
          </w:p>
        </w:tc>
        <w:tc>
          <w:tcPr>
            <w:tcW w:w="2987" w:type="dxa"/>
            <w:vMerge/>
            <w:vAlign w:val="center"/>
            <w:hideMark/>
          </w:tcPr>
          <w:p w:rsidR="00A30A95" w:rsidRPr="00322269" w:rsidRDefault="00A30A95" w:rsidP="00647075">
            <w:pPr>
              <w:spacing w:line="276" w:lineRule="auto"/>
              <w:ind w:firstLine="28"/>
              <w:rPr>
                <w:rFonts w:eastAsia="Times New Roman"/>
              </w:rPr>
            </w:pPr>
          </w:p>
        </w:tc>
      </w:tr>
      <w:tr w:rsidR="00A30A95" w:rsidRPr="00322269" w:rsidTr="00647075">
        <w:trPr>
          <w:trHeight w:val="296"/>
          <w:jc w:val="center"/>
        </w:trPr>
        <w:tc>
          <w:tcPr>
            <w:tcW w:w="2169" w:type="dxa"/>
            <w:vAlign w:val="center"/>
            <w:hideMark/>
          </w:tcPr>
          <w:p w:rsidR="00A30A95" w:rsidRPr="00322269" w:rsidRDefault="00A30A95" w:rsidP="00647075">
            <w:pPr>
              <w:spacing w:line="276" w:lineRule="auto"/>
              <w:ind w:firstLine="28"/>
              <w:rPr>
                <w:rFonts w:eastAsia="Times New Roman"/>
              </w:rPr>
            </w:pPr>
            <w:r w:rsidRPr="00322269">
              <w:rPr>
                <w:rFonts w:eastAsia="Times New Roman"/>
              </w:rPr>
              <w:t>Смешанные</w:t>
            </w:r>
          </w:p>
        </w:tc>
        <w:tc>
          <w:tcPr>
            <w:tcW w:w="1578"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180</w:t>
            </w:r>
          </w:p>
        </w:tc>
        <w:tc>
          <w:tcPr>
            <w:tcW w:w="1151" w:type="dxa"/>
            <w:vMerge/>
            <w:vAlign w:val="center"/>
            <w:hideMark/>
          </w:tcPr>
          <w:p w:rsidR="00A30A95" w:rsidRPr="00322269" w:rsidRDefault="00A30A95" w:rsidP="00647075">
            <w:pPr>
              <w:spacing w:line="276" w:lineRule="auto"/>
              <w:ind w:firstLine="28"/>
              <w:jc w:val="center"/>
              <w:rPr>
                <w:rFonts w:eastAsia="Times New Roman"/>
              </w:rPr>
            </w:pPr>
          </w:p>
        </w:tc>
        <w:tc>
          <w:tcPr>
            <w:tcW w:w="2164" w:type="dxa"/>
            <w:vMerge/>
            <w:vAlign w:val="center"/>
            <w:hideMark/>
          </w:tcPr>
          <w:p w:rsidR="00A30A95" w:rsidRPr="00322269" w:rsidRDefault="00A30A95" w:rsidP="00647075">
            <w:pPr>
              <w:spacing w:line="276" w:lineRule="auto"/>
              <w:ind w:firstLine="28"/>
              <w:jc w:val="center"/>
              <w:rPr>
                <w:rFonts w:eastAsia="Times New Roman"/>
              </w:rPr>
            </w:pPr>
          </w:p>
        </w:tc>
        <w:tc>
          <w:tcPr>
            <w:tcW w:w="2987" w:type="dxa"/>
            <w:vMerge/>
            <w:vAlign w:val="center"/>
            <w:hideMark/>
          </w:tcPr>
          <w:p w:rsidR="00A30A95" w:rsidRPr="00322269" w:rsidRDefault="00A30A95" w:rsidP="00647075">
            <w:pPr>
              <w:spacing w:line="276" w:lineRule="auto"/>
              <w:ind w:firstLine="28"/>
              <w:rPr>
                <w:rFonts w:eastAsia="Times New Roman"/>
              </w:rPr>
            </w:pPr>
          </w:p>
        </w:tc>
      </w:tr>
      <w:tr w:rsidR="00A30A95" w:rsidRPr="00322269" w:rsidTr="00647075">
        <w:trPr>
          <w:trHeight w:val="157"/>
          <w:jc w:val="center"/>
        </w:trPr>
        <w:tc>
          <w:tcPr>
            <w:tcW w:w="2169" w:type="dxa"/>
            <w:vAlign w:val="center"/>
            <w:hideMark/>
          </w:tcPr>
          <w:p w:rsidR="00A30A95" w:rsidRPr="00322269" w:rsidRDefault="00A30A95" w:rsidP="00647075">
            <w:pPr>
              <w:spacing w:line="276" w:lineRule="auto"/>
              <w:ind w:firstLine="28"/>
              <w:rPr>
                <w:rFonts w:eastAsia="Times New Roman"/>
              </w:rPr>
            </w:pPr>
            <w:r w:rsidRPr="00322269">
              <w:rPr>
                <w:rFonts w:eastAsia="Times New Roman"/>
              </w:rPr>
              <w:t>Рыночные комплексы</w:t>
            </w:r>
          </w:p>
        </w:tc>
        <w:tc>
          <w:tcPr>
            <w:tcW w:w="1578"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24-40</w:t>
            </w:r>
          </w:p>
        </w:tc>
        <w:tc>
          <w:tcPr>
            <w:tcW w:w="1151"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м</w:t>
            </w:r>
            <w:proofErr w:type="gramStart"/>
            <w:r w:rsidRPr="00322269">
              <w:rPr>
                <w:rFonts w:eastAsia="Times New Roman"/>
                <w:vertAlign w:val="superscript"/>
              </w:rPr>
              <w:t>2</w:t>
            </w:r>
            <w:proofErr w:type="gramEnd"/>
            <w:r w:rsidRPr="00322269">
              <w:rPr>
                <w:rFonts w:eastAsia="Times New Roman"/>
              </w:rPr>
              <w:t xml:space="preserve"> торговой площади на 1 тыс. чел.</w:t>
            </w:r>
          </w:p>
        </w:tc>
        <w:tc>
          <w:tcPr>
            <w:tcW w:w="2164"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При торговой площади рыночного комплекса:</w:t>
            </w:r>
          </w:p>
          <w:p w:rsidR="00A30A95" w:rsidRPr="00322269" w:rsidRDefault="00A30A95" w:rsidP="00647075">
            <w:pPr>
              <w:spacing w:line="276" w:lineRule="auto"/>
              <w:ind w:firstLine="28"/>
              <w:jc w:val="center"/>
              <w:rPr>
                <w:rFonts w:eastAsia="Times New Roman"/>
              </w:rPr>
            </w:pPr>
            <w:r w:rsidRPr="00322269">
              <w:rPr>
                <w:rFonts w:eastAsia="Times New Roman"/>
              </w:rPr>
              <w:t>до 600 м</w:t>
            </w:r>
            <w:proofErr w:type="gramStart"/>
            <w:r w:rsidRPr="00322269">
              <w:rPr>
                <w:rFonts w:eastAsia="Times New Roman"/>
              </w:rPr>
              <w:t>2</w:t>
            </w:r>
            <w:proofErr w:type="gramEnd"/>
            <w:r w:rsidRPr="00322269">
              <w:rPr>
                <w:rFonts w:eastAsia="Times New Roman"/>
              </w:rPr>
              <w:t xml:space="preserve"> – 14 м2;</w:t>
            </w:r>
          </w:p>
          <w:p w:rsidR="00A30A95" w:rsidRPr="00322269" w:rsidRDefault="00A30A95" w:rsidP="00647075">
            <w:pPr>
              <w:spacing w:line="276" w:lineRule="auto"/>
              <w:ind w:firstLine="28"/>
              <w:jc w:val="center"/>
              <w:rPr>
                <w:rFonts w:eastAsia="Times New Roman"/>
              </w:rPr>
            </w:pPr>
            <w:r w:rsidRPr="00322269">
              <w:rPr>
                <w:rFonts w:eastAsia="Times New Roman"/>
              </w:rPr>
              <w:t>св.3000 м</w:t>
            </w:r>
            <w:proofErr w:type="gramStart"/>
            <w:r w:rsidRPr="00322269">
              <w:rPr>
                <w:rFonts w:eastAsia="Times New Roman"/>
              </w:rPr>
              <w:t>2</w:t>
            </w:r>
            <w:proofErr w:type="gramEnd"/>
            <w:r w:rsidRPr="00322269">
              <w:rPr>
                <w:rFonts w:eastAsia="Times New Roman"/>
              </w:rPr>
              <w:t xml:space="preserve"> – 7 м2.</w:t>
            </w:r>
          </w:p>
        </w:tc>
        <w:tc>
          <w:tcPr>
            <w:tcW w:w="2987" w:type="dxa"/>
            <w:vAlign w:val="center"/>
            <w:hideMark/>
          </w:tcPr>
          <w:p w:rsidR="00A30A95" w:rsidRPr="00322269" w:rsidRDefault="00A30A95" w:rsidP="00647075">
            <w:pPr>
              <w:spacing w:line="276" w:lineRule="auto"/>
              <w:ind w:firstLine="28"/>
              <w:rPr>
                <w:rFonts w:eastAsia="Times New Roman"/>
              </w:rPr>
            </w:pPr>
            <w:r w:rsidRPr="00322269">
              <w:rPr>
                <w:rFonts w:eastAsia="Times New Roman"/>
              </w:rPr>
              <w:t>Минимальная площадь торгового места составляет 6 м</w:t>
            </w:r>
            <w:proofErr w:type="gramStart"/>
            <w:r w:rsidRPr="00322269">
              <w:rPr>
                <w:rFonts w:eastAsia="Times New Roman"/>
              </w:rPr>
              <w:t>2</w:t>
            </w:r>
            <w:proofErr w:type="gramEnd"/>
            <w:r w:rsidRPr="00322269">
              <w:rPr>
                <w:rFonts w:eastAsia="Times New Roman"/>
              </w:rPr>
              <w:t>.</w:t>
            </w:r>
          </w:p>
          <w:p w:rsidR="00A30A95" w:rsidRPr="00322269" w:rsidRDefault="00A30A95" w:rsidP="00647075">
            <w:pPr>
              <w:spacing w:line="276" w:lineRule="auto"/>
              <w:ind w:firstLine="28"/>
              <w:rPr>
                <w:rFonts w:eastAsia="Times New Roman"/>
              </w:rPr>
            </w:pPr>
            <w:r w:rsidRPr="00322269">
              <w:rPr>
                <w:rFonts w:eastAsia="Times New Roman"/>
              </w:rPr>
              <w:t>Соотношение площади для круглогодичной и сезонной торговли устанавливается заданием на проектирование.</w:t>
            </w:r>
          </w:p>
        </w:tc>
      </w:tr>
      <w:tr w:rsidR="00A30A95" w:rsidRPr="00322269" w:rsidTr="00647075">
        <w:trPr>
          <w:jc w:val="center"/>
        </w:trPr>
        <w:tc>
          <w:tcPr>
            <w:tcW w:w="2169" w:type="dxa"/>
            <w:vAlign w:val="center"/>
            <w:hideMark/>
          </w:tcPr>
          <w:p w:rsidR="00A30A95" w:rsidRPr="00322269" w:rsidRDefault="00A30A95" w:rsidP="00647075">
            <w:pPr>
              <w:spacing w:line="276" w:lineRule="auto"/>
              <w:ind w:firstLine="28"/>
              <w:rPr>
                <w:rFonts w:eastAsia="Times New Roman"/>
              </w:rPr>
            </w:pPr>
            <w:r w:rsidRPr="00322269">
              <w:rPr>
                <w:rFonts w:eastAsia="Times New Roman"/>
              </w:rPr>
              <w:t>Магазины кулинарии</w:t>
            </w:r>
          </w:p>
        </w:tc>
        <w:tc>
          <w:tcPr>
            <w:tcW w:w="1578"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6-10</w:t>
            </w:r>
          </w:p>
        </w:tc>
        <w:tc>
          <w:tcPr>
            <w:tcW w:w="1151"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м</w:t>
            </w:r>
            <w:proofErr w:type="gramStart"/>
            <w:r w:rsidRPr="00322269">
              <w:rPr>
                <w:rFonts w:eastAsia="Times New Roman"/>
                <w:vertAlign w:val="superscript"/>
              </w:rPr>
              <w:t>2</w:t>
            </w:r>
            <w:proofErr w:type="gramEnd"/>
            <w:r w:rsidRPr="00322269">
              <w:rPr>
                <w:rFonts w:eastAsia="Times New Roman"/>
              </w:rPr>
              <w:t xml:space="preserve"> торговой площади на 1 тыс. чел.</w:t>
            </w:r>
          </w:p>
        </w:tc>
        <w:tc>
          <w:tcPr>
            <w:tcW w:w="2164"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Преимущественно встроено-пристроенные.</w:t>
            </w:r>
          </w:p>
        </w:tc>
        <w:tc>
          <w:tcPr>
            <w:tcW w:w="2987" w:type="dxa"/>
            <w:vAlign w:val="center"/>
            <w:hideMark/>
          </w:tcPr>
          <w:p w:rsidR="00A30A95" w:rsidRPr="00322269" w:rsidRDefault="00A30A95" w:rsidP="00647075">
            <w:pPr>
              <w:spacing w:line="276" w:lineRule="auto"/>
              <w:ind w:firstLine="28"/>
              <w:rPr>
                <w:rFonts w:eastAsia="Times New Roman"/>
              </w:rPr>
            </w:pPr>
          </w:p>
        </w:tc>
      </w:tr>
      <w:tr w:rsidR="00A30A95" w:rsidRPr="00322269" w:rsidTr="00647075">
        <w:trPr>
          <w:jc w:val="center"/>
        </w:trPr>
        <w:tc>
          <w:tcPr>
            <w:tcW w:w="2169" w:type="dxa"/>
            <w:vAlign w:val="center"/>
            <w:hideMark/>
          </w:tcPr>
          <w:p w:rsidR="00A30A95" w:rsidRPr="00322269" w:rsidRDefault="00A30A95" w:rsidP="00647075">
            <w:pPr>
              <w:spacing w:line="276" w:lineRule="auto"/>
              <w:ind w:firstLine="28"/>
              <w:rPr>
                <w:rFonts w:eastAsia="Times New Roman"/>
              </w:rPr>
            </w:pPr>
            <w:r w:rsidRPr="00322269">
              <w:rPr>
                <w:rFonts w:eastAsia="Times New Roman"/>
              </w:rPr>
              <w:t>Предприятия общественного питания</w:t>
            </w:r>
          </w:p>
        </w:tc>
        <w:tc>
          <w:tcPr>
            <w:tcW w:w="1578"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40-60</w:t>
            </w:r>
          </w:p>
        </w:tc>
        <w:tc>
          <w:tcPr>
            <w:tcW w:w="1151"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кол. мест на 1 тыс</w:t>
            </w:r>
            <w:proofErr w:type="gramStart"/>
            <w:r w:rsidRPr="00322269">
              <w:rPr>
                <w:rFonts w:eastAsia="Times New Roman"/>
              </w:rPr>
              <w:t>.ч</w:t>
            </w:r>
            <w:proofErr w:type="gramEnd"/>
            <w:r w:rsidRPr="00322269">
              <w:rPr>
                <w:rFonts w:eastAsia="Times New Roman"/>
              </w:rPr>
              <w:t>ел.</w:t>
            </w:r>
          </w:p>
        </w:tc>
        <w:tc>
          <w:tcPr>
            <w:tcW w:w="2164"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На 100 мест, при числе мест:</w:t>
            </w:r>
          </w:p>
          <w:p w:rsidR="00A30A95" w:rsidRPr="00322269" w:rsidRDefault="00A30A95" w:rsidP="00647075">
            <w:pPr>
              <w:spacing w:line="276" w:lineRule="auto"/>
              <w:ind w:firstLine="28"/>
              <w:jc w:val="center"/>
              <w:rPr>
                <w:rFonts w:eastAsia="Times New Roman"/>
              </w:rPr>
            </w:pPr>
            <w:r w:rsidRPr="00322269">
              <w:rPr>
                <w:rFonts w:eastAsia="Times New Roman"/>
              </w:rPr>
              <w:t>до 50 м</w:t>
            </w:r>
            <w:proofErr w:type="gramStart"/>
            <w:r w:rsidRPr="00322269">
              <w:rPr>
                <w:rFonts w:eastAsia="Times New Roman"/>
              </w:rPr>
              <w:t>2</w:t>
            </w:r>
            <w:proofErr w:type="gramEnd"/>
            <w:r w:rsidRPr="00322269">
              <w:rPr>
                <w:rFonts w:eastAsia="Times New Roman"/>
              </w:rPr>
              <w:t xml:space="preserve"> – 0,2 - 0,25 га на объект;</w:t>
            </w:r>
          </w:p>
          <w:p w:rsidR="00A30A95" w:rsidRPr="00322269" w:rsidRDefault="00A30A95" w:rsidP="00647075">
            <w:pPr>
              <w:spacing w:line="276" w:lineRule="auto"/>
              <w:ind w:firstLine="28"/>
              <w:jc w:val="center"/>
              <w:rPr>
                <w:rFonts w:eastAsia="Times New Roman"/>
              </w:rPr>
            </w:pPr>
            <w:r w:rsidRPr="00322269">
              <w:rPr>
                <w:rFonts w:eastAsia="Times New Roman"/>
              </w:rPr>
              <w:t>св.50 до 150 – 0,2-0,15 га;</w:t>
            </w:r>
          </w:p>
          <w:p w:rsidR="00A30A95" w:rsidRPr="00322269" w:rsidRDefault="00A30A95" w:rsidP="00647075">
            <w:pPr>
              <w:spacing w:line="276" w:lineRule="auto"/>
              <w:ind w:firstLine="28"/>
              <w:jc w:val="center"/>
              <w:rPr>
                <w:rFonts w:eastAsia="Times New Roman"/>
              </w:rPr>
            </w:pPr>
            <w:r w:rsidRPr="00322269">
              <w:rPr>
                <w:rFonts w:eastAsia="Times New Roman"/>
              </w:rPr>
              <w:t>св.150 – 0,1 га.</w:t>
            </w:r>
          </w:p>
        </w:tc>
        <w:tc>
          <w:tcPr>
            <w:tcW w:w="2987" w:type="dxa"/>
            <w:vAlign w:val="center"/>
            <w:hideMark/>
          </w:tcPr>
          <w:p w:rsidR="00A30A95" w:rsidRPr="00322269" w:rsidRDefault="00A30A95" w:rsidP="00647075">
            <w:pPr>
              <w:spacing w:line="276" w:lineRule="auto"/>
              <w:ind w:firstLine="28"/>
              <w:rPr>
                <w:rFonts w:eastAsia="Times New Roman"/>
              </w:rPr>
            </w:pPr>
            <w:r w:rsidRPr="00322269">
              <w:rPr>
                <w:rFonts w:eastAsia="Times New Roman"/>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A30A95" w:rsidRPr="00322269" w:rsidRDefault="00A30A95" w:rsidP="00647075">
            <w:pPr>
              <w:spacing w:line="276" w:lineRule="auto"/>
              <w:ind w:firstLine="28"/>
              <w:rPr>
                <w:rFonts w:eastAsia="Times New Roman"/>
              </w:rPr>
            </w:pPr>
            <w:r w:rsidRPr="00322269">
              <w:rPr>
                <w:rFonts w:eastAsia="Times New Roman"/>
              </w:rPr>
              <w:t>Заготовочные предприятия общественного питания рассчитываются по норме — 300 кг в сутки на 1 тыс. чел.</w:t>
            </w:r>
          </w:p>
        </w:tc>
      </w:tr>
    </w:tbl>
    <w:p w:rsidR="00A30A95" w:rsidRPr="007B727B" w:rsidRDefault="00A30A95" w:rsidP="00BC6790">
      <w:pPr>
        <w:spacing w:line="276" w:lineRule="auto"/>
        <w:ind w:firstLine="567"/>
        <w:jc w:val="both"/>
        <w:rPr>
          <w:rFonts w:eastAsia="Times New Roman"/>
          <w:sz w:val="24"/>
          <w:szCs w:val="24"/>
        </w:rPr>
      </w:pPr>
      <w:r w:rsidRPr="007B727B">
        <w:rPr>
          <w:rFonts w:eastAsia="Times New Roman"/>
          <w:sz w:val="24"/>
          <w:szCs w:val="24"/>
        </w:rPr>
        <w:t>3.5.3. Учреждения торговли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30-минут.</w:t>
      </w:r>
    </w:p>
    <w:p w:rsidR="00210B78" w:rsidRDefault="00210B78" w:rsidP="00BC6790">
      <w:pPr>
        <w:spacing w:line="276" w:lineRule="auto"/>
        <w:ind w:firstLine="567"/>
        <w:jc w:val="both"/>
        <w:rPr>
          <w:rFonts w:eastAsia="Times New Roman"/>
          <w:b/>
          <w:i/>
          <w:sz w:val="24"/>
          <w:szCs w:val="24"/>
        </w:rPr>
      </w:pPr>
      <w:r>
        <w:rPr>
          <w:rFonts w:eastAsia="Times New Roman"/>
          <w:sz w:val="24"/>
          <w:szCs w:val="24"/>
        </w:rPr>
        <w:br w:type="page"/>
      </w: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 xml:space="preserve">3.6. </w:t>
      </w:r>
      <w:r w:rsidRPr="00346744">
        <w:rPr>
          <w:rFonts w:eastAsia="Times New Roman"/>
          <w:b/>
          <w:i/>
          <w:sz w:val="24"/>
          <w:szCs w:val="24"/>
        </w:rPr>
        <w:t>Нормативы обеспеченности объектами бытового</w:t>
      </w:r>
      <w:r>
        <w:rPr>
          <w:rFonts w:eastAsia="Times New Roman"/>
          <w:b/>
          <w:i/>
          <w:sz w:val="24"/>
          <w:szCs w:val="24"/>
        </w:rPr>
        <w:t xml:space="preserve"> обслуживания и</w:t>
      </w:r>
      <w:r w:rsidRPr="00346744">
        <w:rPr>
          <w:rFonts w:eastAsia="Times New Roman"/>
          <w:b/>
          <w:i/>
          <w:sz w:val="24"/>
          <w:szCs w:val="24"/>
        </w:rPr>
        <w:t xml:space="preserve"> назначения</w:t>
      </w:r>
      <w:r>
        <w:rPr>
          <w:rFonts w:eastAsia="Times New Roman"/>
          <w:b/>
          <w:i/>
          <w:sz w:val="24"/>
          <w:szCs w:val="24"/>
        </w:rPr>
        <w:t>.</w:t>
      </w:r>
    </w:p>
    <w:p w:rsidR="00A30A95" w:rsidRDefault="00A30A95" w:rsidP="00BC6790">
      <w:pPr>
        <w:spacing w:line="276" w:lineRule="auto"/>
        <w:ind w:firstLine="567"/>
        <w:jc w:val="both"/>
        <w:rPr>
          <w:rFonts w:eastAsia="Times New Roman"/>
          <w:sz w:val="24"/>
          <w:szCs w:val="24"/>
        </w:rPr>
      </w:pPr>
      <w:r>
        <w:rPr>
          <w:rFonts w:eastAsia="Times New Roman"/>
          <w:sz w:val="24"/>
          <w:szCs w:val="24"/>
        </w:rPr>
        <w:t xml:space="preserve">3.6.1. </w:t>
      </w:r>
      <w:r w:rsidRPr="007B727B">
        <w:rPr>
          <w:rFonts w:eastAsia="Times New Roman"/>
          <w:sz w:val="24"/>
          <w:szCs w:val="24"/>
        </w:rPr>
        <w:t>Возможно проектирование совмещенных предприятий бытового обслуживания с приемными пунктами.</w:t>
      </w:r>
      <w:r>
        <w:rPr>
          <w:rFonts w:eastAsia="Times New Roman"/>
          <w:sz w:val="24"/>
          <w:szCs w:val="24"/>
        </w:rPr>
        <w:t xml:space="preserve"> </w:t>
      </w:r>
      <w:r w:rsidRPr="007B727B">
        <w:rPr>
          <w:rFonts w:eastAsia="Times New Roman"/>
          <w:sz w:val="24"/>
          <w:szCs w:val="24"/>
        </w:rPr>
        <w:t>Норма обеспеченности предприятиями бытового обслуживания населения и размер их земельного участка</w:t>
      </w:r>
      <w:r>
        <w:rPr>
          <w:rFonts w:eastAsia="Times New Roman"/>
          <w:sz w:val="24"/>
          <w:szCs w:val="24"/>
        </w:rPr>
        <w:t>.</w:t>
      </w:r>
    </w:p>
    <w:p w:rsidR="00E51D53" w:rsidRPr="007B727B" w:rsidRDefault="00E51D53" w:rsidP="00E51D53">
      <w:pPr>
        <w:spacing w:line="276" w:lineRule="auto"/>
        <w:ind w:firstLine="567"/>
        <w:jc w:val="right"/>
        <w:rPr>
          <w:rFonts w:eastAsia="Times New Roman"/>
          <w:sz w:val="24"/>
          <w:szCs w:val="24"/>
        </w:rPr>
      </w:pPr>
      <w:r>
        <w:rPr>
          <w:rFonts w:eastAsia="Times New Roman"/>
          <w:sz w:val="24"/>
          <w:szCs w:val="24"/>
        </w:rPr>
        <w:t>Таблица №18</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5"/>
        <w:gridCol w:w="1496"/>
        <w:gridCol w:w="1600"/>
        <w:gridCol w:w="1180"/>
        <w:gridCol w:w="1638"/>
        <w:gridCol w:w="2268"/>
      </w:tblGrid>
      <w:tr w:rsidR="00A30A95" w:rsidRPr="00322269" w:rsidTr="00A30A95">
        <w:tc>
          <w:tcPr>
            <w:tcW w:w="0" w:type="auto"/>
            <w:gridSpan w:val="2"/>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Учреждение</w:t>
            </w:r>
          </w:p>
        </w:tc>
        <w:tc>
          <w:tcPr>
            <w:tcW w:w="0" w:type="auto"/>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Норма обеспеченности</w:t>
            </w:r>
          </w:p>
        </w:tc>
        <w:tc>
          <w:tcPr>
            <w:tcW w:w="0" w:type="auto"/>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Единица измерения</w:t>
            </w:r>
          </w:p>
        </w:tc>
        <w:tc>
          <w:tcPr>
            <w:tcW w:w="1638" w:type="dxa"/>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Размер земельного участка</w:t>
            </w:r>
          </w:p>
        </w:tc>
        <w:tc>
          <w:tcPr>
            <w:tcW w:w="2268" w:type="dxa"/>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Примечание</w:t>
            </w:r>
          </w:p>
        </w:tc>
      </w:tr>
      <w:tr w:rsidR="00A30A95" w:rsidRPr="00322269" w:rsidTr="00A30A95">
        <w:tc>
          <w:tcPr>
            <w:tcW w:w="0" w:type="auto"/>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Предприятия бытового обслуживания,</w:t>
            </w:r>
          </w:p>
        </w:tc>
        <w:tc>
          <w:tcPr>
            <w:tcW w:w="0" w:type="auto"/>
            <w:vAlign w:val="center"/>
            <w:hideMark/>
          </w:tcPr>
          <w:p w:rsidR="00A30A95" w:rsidRPr="00322269" w:rsidRDefault="00A30A95" w:rsidP="00CB09A2">
            <w:pPr>
              <w:spacing w:line="276" w:lineRule="auto"/>
              <w:ind w:firstLine="28"/>
              <w:rPr>
                <w:rFonts w:eastAsia="Times New Roman"/>
              </w:rPr>
            </w:pPr>
            <w:r w:rsidRPr="00322269">
              <w:rPr>
                <w:rFonts w:eastAsia="Times New Roman"/>
              </w:rPr>
              <w:t>в том числе</w:t>
            </w:r>
          </w:p>
        </w:tc>
        <w:tc>
          <w:tcPr>
            <w:tcW w:w="0" w:type="auto"/>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7</w:t>
            </w:r>
          </w:p>
        </w:tc>
        <w:tc>
          <w:tcPr>
            <w:tcW w:w="0" w:type="auto"/>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кол</w:t>
            </w:r>
            <w:proofErr w:type="gramStart"/>
            <w:r w:rsidRPr="00322269">
              <w:rPr>
                <w:rFonts w:eastAsia="Times New Roman"/>
              </w:rPr>
              <w:t>.</w:t>
            </w:r>
            <w:proofErr w:type="gramEnd"/>
            <w:r w:rsidRPr="00322269">
              <w:rPr>
                <w:rFonts w:eastAsia="Times New Roman"/>
              </w:rPr>
              <w:t xml:space="preserve"> </w:t>
            </w:r>
            <w:proofErr w:type="gramStart"/>
            <w:r w:rsidRPr="00322269">
              <w:rPr>
                <w:rFonts w:eastAsia="Times New Roman"/>
              </w:rPr>
              <w:t>р</w:t>
            </w:r>
            <w:proofErr w:type="gramEnd"/>
            <w:r w:rsidRPr="00322269">
              <w:rPr>
                <w:rFonts w:eastAsia="Times New Roman"/>
              </w:rPr>
              <w:t>абочих мест на 1 тыс. чел.</w:t>
            </w:r>
          </w:p>
        </w:tc>
        <w:tc>
          <w:tcPr>
            <w:tcW w:w="1638" w:type="dxa"/>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На 10 рабочих мест для предприятий мощностью:</w:t>
            </w:r>
          </w:p>
          <w:p w:rsidR="00A30A95" w:rsidRPr="00322269" w:rsidRDefault="00A30A95" w:rsidP="00CB09A2">
            <w:pPr>
              <w:spacing w:line="276" w:lineRule="auto"/>
              <w:ind w:firstLine="28"/>
              <w:rPr>
                <w:rFonts w:eastAsia="Times New Roman"/>
              </w:rPr>
            </w:pPr>
            <w:r w:rsidRPr="00322269">
              <w:rPr>
                <w:rFonts w:eastAsia="Times New Roman"/>
              </w:rPr>
              <w:t>от 10 до 50 – 0,1-0,2 га;</w:t>
            </w:r>
          </w:p>
          <w:p w:rsidR="00A30A95" w:rsidRPr="00322269" w:rsidRDefault="00A30A95" w:rsidP="00CB09A2">
            <w:pPr>
              <w:spacing w:line="276" w:lineRule="auto"/>
              <w:ind w:firstLine="28"/>
              <w:rPr>
                <w:rFonts w:eastAsia="Times New Roman"/>
              </w:rPr>
            </w:pPr>
            <w:r w:rsidRPr="00322269">
              <w:rPr>
                <w:rFonts w:eastAsia="Times New Roman"/>
              </w:rPr>
              <w:t>от 50 до 150 – 0,05-0,08 га</w:t>
            </w:r>
          </w:p>
          <w:p w:rsidR="00A30A95" w:rsidRPr="00322269" w:rsidRDefault="00A30A95" w:rsidP="00CB09A2">
            <w:pPr>
              <w:spacing w:line="276" w:lineRule="auto"/>
              <w:ind w:firstLine="28"/>
              <w:rPr>
                <w:rFonts w:eastAsia="Times New Roman"/>
              </w:rPr>
            </w:pPr>
            <w:r w:rsidRPr="00322269">
              <w:rPr>
                <w:rFonts w:eastAsia="Times New Roman"/>
              </w:rPr>
              <w:t>св. 150 – 0,03-0,04 га.</w:t>
            </w:r>
          </w:p>
        </w:tc>
        <w:tc>
          <w:tcPr>
            <w:tcW w:w="2268" w:type="dxa"/>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Для производственных предприятий и других мест приложения труда показатель расчета предприятий бытового обслуживания следует принимать 5-10 % от общей нормы.</w:t>
            </w:r>
          </w:p>
        </w:tc>
      </w:tr>
      <w:tr w:rsidR="00A30A95" w:rsidRPr="00322269" w:rsidTr="00A30A95">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Align w:val="center"/>
            <w:hideMark/>
          </w:tcPr>
          <w:p w:rsidR="00A30A95" w:rsidRPr="00322269" w:rsidRDefault="00A30A95" w:rsidP="00CB09A2">
            <w:pPr>
              <w:spacing w:line="276" w:lineRule="auto"/>
              <w:ind w:firstLine="28"/>
              <w:rPr>
                <w:rFonts w:eastAsia="Times New Roman"/>
              </w:rPr>
            </w:pPr>
            <w:r w:rsidRPr="00322269">
              <w:rPr>
                <w:rFonts w:eastAsia="Times New Roman"/>
              </w:rPr>
              <w:t>для обслуживания населения</w:t>
            </w:r>
          </w:p>
        </w:tc>
        <w:tc>
          <w:tcPr>
            <w:tcW w:w="0" w:type="auto"/>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4</w:t>
            </w: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1638" w:type="dxa"/>
            <w:vMerge/>
            <w:vAlign w:val="center"/>
            <w:hideMark/>
          </w:tcPr>
          <w:p w:rsidR="00A30A95" w:rsidRPr="00322269" w:rsidRDefault="00A30A95" w:rsidP="00CB09A2">
            <w:pPr>
              <w:spacing w:line="276" w:lineRule="auto"/>
              <w:ind w:firstLine="28"/>
              <w:rPr>
                <w:rFonts w:eastAsia="Times New Roman"/>
              </w:rPr>
            </w:pPr>
          </w:p>
        </w:tc>
        <w:tc>
          <w:tcPr>
            <w:tcW w:w="2268" w:type="dxa"/>
            <w:vMerge/>
            <w:vAlign w:val="center"/>
            <w:hideMark/>
          </w:tcPr>
          <w:p w:rsidR="00A30A95" w:rsidRPr="00322269" w:rsidRDefault="00A30A95" w:rsidP="00CB09A2">
            <w:pPr>
              <w:spacing w:line="276" w:lineRule="auto"/>
              <w:ind w:firstLine="28"/>
              <w:rPr>
                <w:rFonts w:eastAsia="Times New Roman"/>
              </w:rPr>
            </w:pPr>
          </w:p>
        </w:tc>
      </w:tr>
      <w:tr w:rsidR="00A30A95" w:rsidRPr="00322269" w:rsidTr="00A30A95">
        <w:trPr>
          <w:trHeight w:val="464"/>
        </w:trPr>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для обслуживания предприятий</w:t>
            </w:r>
          </w:p>
        </w:tc>
        <w:tc>
          <w:tcPr>
            <w:tcW w:w="0" w:type="auto"/>
            <w:vMerge w:val="restart"/>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3</w:t>
            </w: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1638" w:type="dxa"/>
            <w:vMerge/>
            <w:vAlign w:val="center"/>
            <w:hideMark/>
          </w:tcPr>
          <w:p w:rsidR="00A30A95" w:rsidRPr="00322269" w:rsidRDefault="00A30A95" w:rsidP="00CB09A2">
            <w:pPr>
              <w:spacing w:line="276" w:lineRule="auto"/>
              <w:ind w:firstLine="28"/>
              <w:rPr>
                <w:rFonts w:eastAsia="Times New Roman"/>
              </w:rPr>
            </w:pPr>
          </w:p>
        </w:tc>
        <w:tc>
          <w:tcPr>
            <w:tcW w:w="2268" w:type="dxa"/>
            <w:vMerge/>
            <w:vAlign w:val="center"/>
            <w:hideMark/>
          </w:tcPr>
          <w:p w:rsidR="00A30A95" w:rsidRPr="00322269" w:rsidRDefault="00A30A95" w:rsidP="00CB09A2">
            <w:pPr>
              <w:spacing w:line="276" w:lineRule="auto"/>
              <w:ind w:firstLine="28"/>
              <w:rPr>
                <w:rFonts w:eastAsia="Times New Roman"/>
              </w:rPr>
            </w:pPr>
          </w:p>
        </w:tc>
      </w:tr>
      <w:tr w:rsidR="00A30A95" w:rsidRPr="00322269" w:rsidTr="00A30A95">
        <w:trPr>
          <w:trHeight w:val="472"/>
        </w:trPr>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Merge/>
            <w:vAlign w:val="center"/>
            <w:hideMark/>
          </w:tcPr>
          <w:p w:rsidR="00A30A95" w:rsidRPr="00322269" w:rsidRDefault="00A30A95" w:rsidP="00CB09A2">
            <w:pPr>
              <w:spacing w:line="276" w:lineRule="auto"/>
              <w:ind w:firstLine="28"/>
              <w:jc w:val="center"/>
              <w:rPr>
                <w:rFonts w:eastAsia="Times New Roman"/>
              </w:rPr>
            </w:pP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1638" w:type="dxa"/>
            <w:vAlign w:val="center"/>
            <w:hideMark/>
          </w:tcPr>
          <w:p w:rsidR="00A30A95" w:rsidRPr="00322269" w:rsidRDefault="00A30A95" w:rsidP="00CB09A2">
            <w:pPr>
              <w:spacing w:line="276" w:lineRule="auto"/>
              <w:ind w:firstLine="28"/>
              <w:rPr>
                <w:rFonts w:eastAsia="Times New Roman"/>
              </w:rPr>
            </w:pPr>
            <w:r w:rsidRPr="00322269">
              <w:rPr>
                <w:rFonts w:eastAsia="Times New Roman"/>
              </w:rPr>
              <w:t>0,5-1,2 га на объект</w:t>
            </w:r>
          </w:p>
        </w:tc>
        <w:tc>
          <w:tcPr>
            <w:tcW w:w="2268" w:type="dxa"/>
            <w:vMerge/>
            <w:vAlign w:val="center"/>
            <w:hideMark/>
          </w:tcPr>
          <w:p w:rsidR="00A30A95" w:rsidRPr="00322269" w:rsidRDefault="00A30A95" w:rsidP="00CB09A2">
            <w:pPr>
              <w:spacing w:line="276" w:lineRule="auto"/>
              <w:ind w:firstLine="28"/>
              <w:rPr>
                <w:rFonts w:eastAsia="Times New Roman"/>
              </w:rPr>
            </w:pPr>
          </w:p>
        </w:tc>
      </w:tr>
      <w:tr w:rsidR="00A30A95" w:rsidRPr="00322269" w:rsidTr="00A30A95">
        <w:tc>
          <w:tcPr>
            <w:tcW w:w="0" w:type="auto"/>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Прачечные</w:t>
            </w:r>
          </w:p>
        </w:tc>
        <w:tc>
          <w:tcPr>
            <w:tcW w:w="0" w:type="auto"/>
            <w:vAlign w:val="center"/>
            <w:hideMark/>
          </w:tcPr>
          <w:p w:rsidR="00A30A95" w:rsidRPr="00322269" w:rsidRDefault="00A30A95" w:rsidP="00CB09A2">
            <w:pPr>
              <w:spacing w:line="276" w:lineRule="auto"/>
              <w:ind w:firstLine="28"/>
              <w:rPr>
                <w:rFonts w:eastAsia="Times New Roman"/>
              </w:rPr>
            </w:pPr>
            <w:r w:rsidRPr="00322269">
              <w:rPr>
                <w:rFonts w:eastAsia="Times New Roman"/>
              </w:rPr>
              <w:t>в том числе</w:t>
            </w:r>
          </w:p>
        </w:tc>
        <w:tc>
          <w:tcPr>
            <w:tcW w:w="0" w:type="auto"/>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60</w:t>
            </w:r>
          </w:p>
        </w:tc>
        <w:tc>
          <w:tcPr>
            <w:tcW w:w="0" w:type="auto"/>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кг</w:t>
            </w:r>
            <w:proofErr w:type="gramStart"/>
            <w:r w:rsidRPr="00322269">
              <w:rPr>
                <w:rFonts w:eastAsia="Times New Roman"/>
              </w:rPr>
              <w:t>.</w:t>
            </w:r>
            <w:proofErr w:type="gramEnd"/>
            <w:r w:rsidRPr="00322269">
              <w:rPr>
                <w:rFonts w:eastAsia="Times New Roman"/>
              </w:rPr>
              <w:t xml:space="preserve"> </w:t>
            </w:r>
            <w:proofErr w:type="gramStart"/>
            <w:r w:rsidRPr="00322269">
              <w:rPr>
                <w:rFonts w:eastAsia="Times New Roman"/>
              </w:rPr>
              <w:t>б</w:t>
            </w:r>
            <w:proofErr w:type="gramEnd"/>
            <w:r w:rsidRPr="00322269">
              <w:rPr>
                <w:rFonts w:eastAsia="Times New Roman"/>
              </w:rPr>
              <w:t>елья в смену на 1 тыс. чел.</w:t>
            </w:r>
          </w:p>
        </w:tc>
        <w:tc>
          <w:tcPr>
            <w:tcW w:w="1638" w:type="dxa"/>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0,1-0,2 га на объект</w:t>
            </w:r>
          </w:p>
        </w:tc>
        <w:tc>
          <w:tcPr>
            <w:tcW w:w="2268" w:type="dxa"/>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Показатель расчета фабрик-прачечных дан с учетом обслуживания общественного сектора до 40 кг</w:t>
            </w:r>
            <w:proofErr w:type="gramStart"/>
            <w:r w:rsidRPr="00322269">
              <w:rPr>
                <w:rFonts w:eastAsia="Times New Roman"/>
              </w:rPr>
              <w:t>.</w:t>
            </w:r>
            <w:proofErr w:type="gramEnd"/>
            <w:r w:rsidRPr="00322269">
              <w:rPr>
                <w:rFonts w:eastAsia="Times New Roman"/>
              </w:rPr>
              <w:t xml:space="preserve"> </w:t>
            </w:r>
            <w:proofErr w:type="gramStart"/>
            <w:r w:rsidRPr="00322269">
              <w:rPr>
                <w:rFonts w:eastAsia="Times New Roman"/>
              </w:rPr>
              <w:t>в</w:t>
            </w:r>
            <w:proofErr w:type="gramEnd"/>
            <w:r w:rsidRPr="00322269">
              <w:rPr>
                <w:rFonts w:eastAsia="Times New Roman"/>
              </w:rPr>
              <w:t xml:space="preserve"> смену.</w:t>
            </w:r>
          </w:p>
        </w:tc>
      </w:tr>
      <w:tr w:rsidR="00A30A95" w:rsidRPr="00322269" w:rsidTr="00A30A95">
        <w:trPr>
          <w:trHeight w:val="464"/>
        </w:trPr>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для обслуживания населения</w:t>
            </w:r>
          </w:p>
        </w:tc>
        <w:tc>
          <w:tcPr>
            <w:tcW w:w="0" w:type="auto"/>
            <w:vMerge w:val="restart"/>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20</w:t>
            </w: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1638" w:type="dxa"/>
            <w:vMerge/>
            <w:vAlign w:val="center"/>
            <w:hideMark/>
          </w:tcPr>
          <w:p w:rsidR="00A30A95" w:rsidRPr="00322269" w:rsidRDefault="00A30A95" w:rsidP="00CB09A2">
            <w:pPr>
              <w:spacing w:line="276" w:lineRule="auto"/>
              <w:ind w:firstLine="28"/>
              <w:rPr>
                <w:rFonts w:eastAsia="Times New Roman"/>
              </w:rPr>
            </w:pPr>
          </w:p>
        </w:tc>
        <w:tc>
          <w:tcPr>
            <w:tcW w:w="2268" w:type="dxa"/>
            <w:vMerge/>
            <w:vAlign w:val="center"/>
            <w:hideMark/>
          </w:tcPr>
          <w:p w:rsidR="00A30A95" w:rsidRPr="00322269" w:rsidRDefault="00A30A95" w:rsidP="00CB09A2">
            <w:pPr>
              <w:spacing w:line="276" w:lineRule="auto"/>
              <w:ind w:firstLine="28"/>
              <w:rPr>
                <w:rFonts w:eastAsia="Times New Roman"/>
              </w:rPr>
            </w:pPr>
          </w:p>
        </w:tc>
      </w:tr>
      <w:tr w:rsidR="00A30A95" w:rsidRPr="00322269" w:rsidTr="00A30A95">
        <w:trPr>
          <w:trHeight w:val="464"/>
        </w:trPr>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Merge/>
            <w:vAlign w:val="center"/>
            <w:hideMark/>
          </w:tcPr>
          <w:p w:rsidR="00A30A95" w:rsidRPr="00322269" w:rsidRDefault="00A30A95" w:rsidP="00CB09A2">
            <w:pPr>
              <w:spacing w:line="276" w:lineRule="auto"/>
              <w:ind w:firstLine="28"/>
              <w:jc w:val="center"/>
              <w:rPr>
                <w:rFonts w:eastAsia="Times New Roman"/>
              </w:rPr>
            </w:pP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1638" w:type="dxa"/>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0,5-1,0 га</w:t>
            </w:r>
          </w:p>
        </w:tc>
        <w:tc>
          <w:tcPr>
            <w:tcW w:w="2268" w:type="dxa"/>
            <w:vMerge/>
            <w:vAlign w:val="center"/>
            <w:hideMark/>
          </w:tcPr>
          <w:p w:rsidR="00A30A95" w:rsidRPr="00322269" w:rsidRDefault="00A30A95" w:rsidP="00CB09A2">
            <w:pPr>
              <w:spacing w:line="276" w:lineRule="auto"/>
              <w:ind w:firstLine="28"/>
              <w:rPr>
                <w:rFonts w:eastAsia="Times New Roman"/>
              </w:rPr>
            </w:pPr>
          </w:p>
        </w:tc>
      </w:tr>
      <w:tr w:rsidR="00A30A95" w:rsidRPr="00322269" w:rsidTr="00A30A95">
        <w:trPr>
          <w:trHeight w:val="436"/>
        </w:trPr>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Align w:val="center"/>
            <w:hideMark/>
          </w:tcPr>
          <w:p w:rsidR="00A30A95" w:rsidRPr="00322269" w:rsidRDefault="00A30A95" w:rsidP="00CB09A2">
            <w:pPr>
              <w:spacing w:line="276" w:lineRule="auto"/>
              <w:ind w:firstLine="28"/>
              <w:rPr>
                <w:rFonts w:eastAsia="Times New Roman"/>
              </w:rPr>
            </w:pPr>
            <w:r w:rsidRPr="00322269">
              <w:rPr>
                <w:rFonts w:eastAsia="Times New Roman"/>
              </w:rPr>
              <w:t>фабрики-прачечные</w:t>
            </w:r>
          </w:p>
        </w:tc>
        <w:tc>
          <w:tcPr>
            <w:tcW w:w="0" w:type="auto"/>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40</w:t>
            </w: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1638" w:type="dxa"/>
            <w:vMerge/>
            <w:vAlign w:val="center"/>
            <w:hideMark/>
          </w:tcPr>
          <w:p w:rsidR="00A30A95" w:rsidRPr="00322269" w:rsidRDefault="00A30A95" w:rsidP="00CB09A2">
            <w:pPr>
              <w:spacing w:line="276" w:lineRule="auto"/>
              <w:ind w:firstLine="28"/>
              <w:rPr>
                <w:rFonts w:eastAsia="Times New Roman"/>
              </w:rPr>
            </w:pPr>
          </w:p>
        </w:tc>
        <w:tc>
          <w:tcPr>
            <w:tcW w:w="2268" w:type="dxa"/>
            <w:vMerge/>
            <w:vAlign w:val="center"/>
            <w:hideMark/>
          </w:tcPr>
          <w:p w:rsidR="00A30A95" w:rsidRPr="00322269" w:rsidRDefault="00A30A95" w:rsidP="00CB09A2">
            <w:pPr>
              <w:spacing w:line="276" w:lineRule="auto"/>
              <w:ind w:firstLine="28"/>
              <w:rPr>
                <w:rFonts w:eastAsia="Times New Roman"/>
              </w:rPr>
            </w:pPr>
          </w:p>
        </w:tc>
      </w:tr>
      <w:tr w:rsidR="00A30A95" w:rsidRPr="00322269" w:rsidTr="00A30A95">
        <w:tc>
          <w:tcPr>
            <w:tcW w:w="0" w:type="auto"/>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 xml:space="preserve">Химчистки </w:t>
            </w:r>
          </w:p>
        </w:tc>
        <w:tc>
          <w:tcPr>
            <w:tcW w:w="0" w:type="auto"/>
            <w:vAlign w:val="center"/>
            <w:hideMark/>
          </w:tcPr>
          <w:p w:rsidR="00A30A95" w:rsidRPr="00322269" w:rsidRDefault="00A30A95" w:rsidP="00CB09A2">
            <w:pPr>
              <w:spacing w:line="276" w:lineRule="auto"/>
              <w:ind w:firstLine="28"/>
              <w:rPr>
                <w:rFonts w:eastAsia="Times New Roman"/>
              </w:rPr>
            </w:pPr>
            <w:r w:rsidRPr="00322269">
              <w:rPr>
                <w:rFonts w:eastAsia="Times New Roman"/>
              </w:rPr>
              <w:t>в том числе</w:t>
            </w:r>
          </w:p>
        </w:tc>
        <w:tc>
          <w:tcPr>
            <w:tcW w:w="0" w:type="auto"/>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3,5</w:t>
            </w:r>
          </w:p>
        </w:tc>
        <w:tc>
          <w:tcPr>
            <w:tcW w:w="0" w:type="auto"/>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кг</w:t>
            </w:r>
            <w:proofErr w:type="gramStart"/>
            <w:r w:rsidRPr="00322269">
              <w:rPr>
                <w:rFonts w:eastAsia="Times New Roman"/>
              </w:rPr>
              <w:t>.</w:t>
            </w:r>
            <w:proofErr w:type="gramEnd"/>
            <w:r w:rsidRPr="00322269">
              <w:rPr>
                <w:rFonts w:eastAsia="Times New Roman"/>
              </w:rPr>
              <w:t xml:space="preserve"> </w:t>
            </w:r>
            <w:proofErr w:type="gramStart"/>
            <w:r w:rsidRPr="00322269">
              <w:rPr>
                <w:rFonts w:eastAsia="Times New Roman"/>
              </w:rPr>
              <w:t>в</w:t>
            </w:r>
            <w:proofErr w:type="gramEnd"/>
            <w:r w:rsidRPr="00322269">
              <w:rPr>
                <w:rFonts w:eastAsia="Times New Roman"/>
              </w:rPr>
              <w:t>ещей в смену на 1 тыс. чел.</w:t>
            </w:r>
          </w:p>
        </w:tc>
        <w:tc>
          <w:tcPr>
            <w:tcW w:w="1638" w:type="dxa"/>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0,1-0,2 га на объект</w:t>
            </w:r>
          </w:p>
        </w:tc>
        <w:tc>
          <w:tcPr>
            <w:tcW w:w="2268" w:type="dxa"/>
            <w:vMerge w:val="restart"/>
            <w:vAlign w:val="center"/>
            <w:hideMark/>
          </w:tcPr>
          <w:p w:rsidR="00A30A95" w:rsidRPr="00322269" w:rsidRDefault="00A30A95" w:rsidP="00CB09A2">
            <w:pPr>
              <w:spacing w:line="276" w:lineRule="auto"/>
              <w:ind w:firstLine="28"/>
              <w:rPr>
                <w:rFonts w:eastAsia="Times New Roman"/>
              </w:rPr>
            </w:pPr>
          </w:p>
        </w:tc>
      </w:tr>
      <w:tr w:rsidR="00A30A95" w:rsidRPr="00322269" w:rsidTr="00A30A95">
        <w:trPr>
          <w:trHeight w:val="464"/>
        </w:trPr>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для обслуживания населения</w:t>
            </w:r>
          </w:p>
        </w:tc>
        <w:tc>
          <w:tcPr>
            <w:tcW w:w="0" w:type="auto"/>
            <w:vMerge w:val="restart"/>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1,2</w:t>
            </w: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1638" w:type="dxa"/>
            <w:vMerge/>
            <w:vAlign w:val="center"/>
            <w:hideMark/>
          </w:tcPr>
          <w:p w:rsidR="00A30A95" w:rsidRPr="00322269" w:rsidRDefault="00A30A95" w:rsidP="00CB09A2">
            <w:pPr>
              <w:spacing w:line="276" w:lineRule="auto"/>
              <w:ind w:firstLine="28"/>
              <w:rPr>
                <w:rFonts w:eastAsia="Times New Roman"/>
              </w:rPr>
            </w:pPr>
          </w:p>
        </w:tc>
        <w:tc>
          <w:tcPr>
            <w:tcW w:w="2268" w:type="dxa"/>
            <w:vMerge/>
            <w:vAlign w:val="center"/>
            <w:hideMark/>
          </w:tcPr>
          <w:p w:rsidR="00A30A95" w:rsidRPr="00322269" w:rsidRDefault="00A30A95" w:rsidP="00CB09A2">
            <w:pPr>
              <w:spacing w:line="276" w:lineRule="auto"/>
              <w:ind w:firstLine="28"/>
              <w:rPr>
                <w:rFonts w:eastAsia="Times New Roman"/>
              </w:rPr>
            </w:pPr>
          </w:p>
        </w:tc>
      </w:tr>
      <w:tr w:rsidR="00A30A95" w:rsidRPr="00322269" w:rsidTr="00A30A95">
        <w:trPr>
          <w:trHeight w:val="464"/>
        </w:trPr>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Merge/>
            <w:vAlign w:val="center"/>
            <w:hideMark/>
          </w:tcPr>
          <w:p w:rsidR="00A30A95" w:rsidRPr="00322269" w:rsidRDefault="00A30A95" w:rsidP="00CB09A2">
            <w:pPr>
              <w:spacing w:line="276" w:lineRule="auto"/>
              <w:ind w:firstLine="28"/>
              <w:jc w:val="center"/>
              <w:rPr>
                <w:rFonts w:eastAsia="Times New Roman"/>
              </w:rPr>
            </w:pP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1638" w:type="dxa"/>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0,5-1,0 га</w:t>
            </w:r>
          </w:p>
        </w:tc>
        <w:tc>
          <w:tcPr>
            <w:tcW w:w="2268" w:type="dxa"/>
            <w:vMerge/>
            <w:vAlign w:val="center"/>
            <w:hideMark/>
          </w:tcPr>
          <w:p w:rsidR="00A30A95" w:rsidRPr="00322269" w:rsidRDefault="00A30A95" w:rsidP="00CB09A2">
            <w:pPr>
              <w:spacing w:line="276" w:lineRule="auto"/>
              <w:ind w:firstLine="28"/>
              <w:rPr>
                <w:rFonts w:eastAsia="Times New Roman"/>
              </w:rPr>
            </w:pPr>
          </w:p>
        </w:tc>
      </w:tr>
      <w:tr w:rsidR="00A30A95" w:rsidRPr="00322269" w:rsidTr="00A30A95">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Align w:val="center"/>
            <w:hideMark/>
          </w:tcPr>
          <w:p w:rsidR="00A30A95" w:rsidRPr="00322269" w:rsidRDefault="00A30A95" w:rsidP="00CB09A2">
            <w:pPr>
              <w:spacing w:line="276" w:lineRule="auto"/>
              <w:ind w:firstLine="28"/>
              <w:rPr>
                <w:rFonts w:eastAsia="Times New Roman"/>
              </w:rPr>
            </w:pPr>
            <w:r w:rsidRPr="00322269">
              <w:rPr>
                <w:rFonts w:eastAsia="Times New Roman"/>
              </w:rPr>
              <w:t>фабрики-химчистки</w:t>
            </w:r>
          </w:p>
        </w:tc>
        <w:tc>
          <w:tcPr>
            <w:tcW w:w="0" w:type="auto"/>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2,3</w:t>
            </w: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1638" w:type="dxa"/>
            <w:vMerge/>
            <w:vAlign w:val="center"/>
            <w:hideMark/>
          </w:tcPr>
          <w:p w:rsidR="00A30A95" w:rsidRPr="00322269" w:rsidRDefault="00A30A95" w:rsidP="00CB09A2">
            <w:pPr>
              <w:spacing w:line="276" w:lineRule="auto"/>
              <w:ind w:firstLine="28"/>
              <w:rPr>
                <w:rFonts w:eastAsia="Times New Roman"/>
              </w:rPr>
            </w:pPr>
          </w:p>
        </w:tc>
        <w:tc>
          <w:tcPr>
            <w:tcW w:w="2268" w:type="dxa"/>
            <w:vMerge/>
            <w:vAlign w:val="center"/>
            <w:hideMark/>
          </w:tcPr>
          <w:p w:rsidR="00A30A95" w:rsidRPr="00322269" w:rsidRDefault="00A30A95" w:rsidP="00CB09A2">
            <w:pPr>
              <w:spacing w:line="276" w:lineRule="auto"/>
              <w:ind w:firstLine="28"/>
              <w:rPr>
                <w:rFonts w:eastAsia="Times New Roman"/>
              </w:rPr>
            </w:pPr>
          </w:p>
        </w:tc>
      </w:tr>
      <w:tr w:rsidR="00A30A95" w:rsidRPr="00322269" w:rsidTr="00A30A95">
        <w:tc>
          <w:tcPr>
            <w:tcW w:w="0" w:type="auto"/>
            <w:vAlign w:val="center"/>
            <w:hideMark/>
          </w:tcPr>
          <w:p w:rsidR="00A30A95" w:rsidRPr="00322269" w:rsidRDefault="00A30A95" w:rsidP="00CB09A2">
            <w:pPr>
              <w:spacing w:line="276" w:lineRule="auto"/>
              <w:ind w:firstLine="28"/>
              <w:rPr>
                <w:rFonts w:eastAsia="Times New Roman"/>
              </w:rPr>
            </w:pPr>
            <w:r w:rsidRPr="00322269">
              <w:rPr>
                <w:rFonts w:eastAsia="Times New Roman"/>
              </w:rPr>
              <w:t xml:space="preserve">Бани </w:t>
            </w:r>
          </w:p>
        </w:tc>
        <w:tc>
          <w:tcPr>
            <w:tcW w:w="0" w:type="auto"/>
            <w:vAlign w:val="center"/>
            <w:hideMark/>
          </w:tcPr>
          <w:p w:rsidR="00A30A95" w:rsidRPr="00322269" w:rsidRDefault="00A30A95" w:rsidP="00CB09A2">
            <w:pPr>
              <w:spacing w:line="276" w:lineRule="auto"/>
              <w:ind w:firstLine="28"/>
              <w:rPr>
                <w:rFonts w:eastAsia="Times New Roman"/>
              </w:rPr>
            </w:pPr>
          </w:p>
        </w:tc>
        <w:tc>
          <w:tcPr>
            <w:tcW w:w="0" w:type="auto"/>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7</w:t>
            </w:r>
          </w:p>
        </w:tc>
        <w:tc>
          <w:tcPr>
            <w:tcW w:w="0" w:type="auto"/>
            <w:vAlign w:val="center"/>
            <w:hideMark/>
          </w:tcPr>
          <w:p w:rsidR="00A30A95" w:rsidRPr="00322269" w:rsidRDefault="00A30A95" w:rsidP="00CB09A2">
            <w:pPr>
              <w:spacing w:line="276" w:lineRule="auto"/>
              <w:ind w:firstLine="28"/>
              <w:rPr>
                <w:rFonts w:eastAsia="Times New Roman"/>
              </w:rPr>
            </w:pPr>
            <w:r w:rsidRPr="00322269">
              <w:rPr>
                <w:rFonts w:eastAsia="Times New Roman"/>
              </w:rPr>
              <w:t>кол</w:t>
            </w:r>
            <w:proofErr w:type="gramStart"/>
            <w:r w:rsidRPr="00322269">
              <w:rPr>
                <w:rFonts w:eastAsia="Times New Roman"/>
              </w:rPr>
              <w:t>.</w:t>
            </w:r>
            <w:proofErr w:type="gramEnd"/>
            <w:r w:rsidRPr="00322269">
              <w:rPr>
                <w:rFonts w:eastAsia="Times New Roman"/>
              </w:rPr>
              <w:t xml:space="preserve"> </w:t>
            </w:r>
            <w:proofErr w:type="gramStart"/>
            <w:r w:rsidRPr="00322269">
              <w:rPr>
                <w:rFonts w:eastAsia="Times New Roman"/>
              </w:rPr>
              <w:t>м</w:t>
            </w:r>
            <w:proofErr w:type="gramEnd"/>
            <w:r w:rsidRPr="00322269">
              <w:rPr>
                <w:rFonts w:eastAsia="Times New Roman"/>
              </w:rPr>
              <w:t>ест на 1 тыс. чел.</w:t>
            </w:r>
          </w:p>
        </w:tc>
        <w:tc>
          <w:tcPr>
            <w:tcW w:w="1638" w:type="dxa"/>
            <w:vAlign w:val="center"/>
            <w:hideMark/>
          </w:tcPr>
          <w:p w:rsidR="00A30A95" w:rsidRPr="00322269" w:rsidRDefault="00A30A95" w:rsidP="00CB09A2">
            <w:pPr>
              <w:spacing w:line="276" w:lineRule="auto"/>
              <w:ind w:firstLine="28"/>
              <w:rPr>
                <w:rFonts w:eastAsia="Times New Roman"/>
              </w:rPr>
            </w:pPr>
            <w:r w:rsidRPr="00322269">
              <w:rPr>
                <w:rFonts w:eastAsia="Times New Roman"/>
              </w:rPr>
              <w:t>0,2-0,4 га на объект</w:t>
            </w:r>
          </w:p>
        </w:tc>
        <w:tc>
          <w:tcPr>
            <w:tcW w:w="2268" w:type="dxa"/>
            <w:vAlign w:val="center"/>
            <w:hideMark/>
          </w:tcPr>
          <w:p w:rsidR="00A30A95" w:rsidRPr="00322269" w:rsidRDefault="00A30A95" w:rsidP="00CB09A2">
            <w:pPr>
              <w:spacing w:line="276" w:lineRule="auto"/>
              <w:ind w:firstLine="28"/>
              <w:rPr>
                <w:rFonts w:eastAsia="Times New Roman"/>
              </w:rPr>
            </w:pPr>
          </w:p>
        </w:tc>
      </w:tr>
    </w:tbl>
    <w:p w:rsidR="00A30A95" w:rsidRPr="00995216" w:rsidRDefault="00A30A95" w:rsidP="00BC6790">
      <w:pPr>
        <w:spacing w:line="276" w:lineRule="auto"/>
        <w:ind w:firstLine="567"/>
        <w:jc w:val="both"/>
        <w:rPr>
          <w:rFonts w:eastAsia="Times New Roman"/>
          <w:b/>
          <w:i/>
          <w:sz w:val="24"/>
          <w:szCs w:val="24"/>
        </w:rPr>
      </w:pPr>
      <w:r w:rsidRPr="004D24E3">
        <w:rPr>
          <w:rFonts w:eastAsia="Times New Roman"/>
          <w:sz w:val="24"/>
          <w:szCs w:val="24"/>
        </w:rPr>
        <w:t>Примечание:</w:t>
      </w:r>
      <w:r>
        <w:rPr>
          <w:rFonts w:eastAsia="Times New Roman"/>
          <w:sz w:val="24"/>
          <w:szCs w:val="24"/>
        </w:rPr>
        <w:t xml:space="preserve"> в</w:t>
      </w:r>
      <w:r w:rsidRPr="004D24E3">
        <w:rPr>
          <w:rFonts w:eastAsia="Times New Roman"/>
          <w:sz w:val="24"/>
          <w:szCs w:val="24"/>
        </w:rPr>
        <w:t xml:space="preserve">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p w:rsidR="00A30A95" w:rsidRDefault="00A30A95" w:rsidP="00BC6790">
      <w:pPr>
        <w:spacing w:line="276" w:lineRule="auto"/>
        <w:ind w:firstLine="567"/>
        <w:jc w:val="both"/>
        <w:rPr>
          <w:rFonts w:eastAsia="Times New Roman"/>
          <w:sz w:val="24"/>
          <w:szCs w:val="24"/>
        </w:rPr>
      </w:pPr>
      <w:r>
        <w:rPr>
          <w:rFonts w:eastAsia="Times New Roman"/>
          <w:sz w:val="24"/>
          <w:szCs w:val="24"/>
        </w:rPr>
        <w:t>3</w:t>
      </w:r>
      <w:r w:rsidRPr="007B727B">
        <w:rPr>
          <w:rFonts w:eastAsia="Times New Roman"/>
          <w:sz w:val="24"/>
          <w:szCs w:val="24"/>
        </w:rPr>
        <w:t>.</w:t>
      </w:r>
      <w:r>
        <w:rPr>
          <w:rFonts w:eastAsia="Times New Roman"/>
          <w:sz w:val="24"/>
          <w:szCs w:val="24"/>
        </w:rPr>
        <w:t>6.2.</w:t>
      </w:r>
      <w:r w:rsidRPr="007B727B">
        <w:rPr>
          <w:rFonts w:eastAsia="Times New Roman"/>
          <w:sz w:val="24"/>
          <w:szCs w:val="24"/>
        </w:rPr>
        <w:t xml:space="preserve"> Радиус обслуживания учреждениями торговли и бытового обслуживания населения *:</w:t>
      </w:r>
    </w:p>
    <w:p w:rsidR="00E51D53" w:rsidRPr="007B727B" w:rsidRDefault="00E51D53" w:rsidP="00E51D53">
      <w:pPr>
        <w:spacing w:line="276" w:lineRule="auto"/>
        <w:ind w:firstLine="567"/>
        <w:jc w:val="right"/>
        <w:rPr>
          <w:rFonts w:eastAsia="Times New Roman"/>
          <w:sz w:val="24"/>
          <w:szCs w:val="24"/>
        </w:rPr>
      </w:pPr>
      <w:r>
        <w:rPr>
          <w:rFonts w:eastAsia="Times New Roman"/>
          <w:sz w:val="24"/>
          <w:szCs w:val="24"/>
        </w:rPr>
        <w:t>Таблица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1"/>
        <w:gridCol w:w="1648"/>
        <w:gridCol w:w="3404"/>
      </w:tblGrid>
      <w:tr w:rsidR="00A30A95" w:rsidRPr="004D24E3" w:rsidTr="00A30A95">
        <w:tc>
          <w:tcPr>
            <w:tcW w:w="0" w:type="auto"/>
            <w:vAlign w:val="center"/>
            <w:hideMark/>
          </w:tcPr>
          <w:p w:rsidR="00A30A95" w:rsidRPr="004D24E3" w:rsidRDefault="00A30A95" w:rsidP="00CB09A2">
            <w:pPr>
              <w:spacing w:line="276" w:lineRule="auto"/>
              <w:jc w:val="center"/>
              <w:rPr>
                <w:rFonts w:eastAsia="Times New Roman"/>
                <w:sz w:val="24"/>
                <w:szCs w:val="24"/>
              </w:rPr>
            </w:pPr>
            <w:r w:rsidRPr="004D24E3">
              <w:rPr>
                <w:rFonts w:eastAsia="Times New Roman"/>
                <w:sz w:val="24"/>
                <w:szCs w:val="24"/>
              </w:rPr>
              <w:t>Учреждение</w:t>
            </w:r>
          </w:p>
        </w:tc>
        <w:tc>
          <w:tcPr>
            <w:tcW w:w="0" w:type="auto"/>
            <w:vAlign w:val="center"/>
            <w:hideMark/>
          </w:tcPr>
          <w:p w:rsidR="00A30A95" w:rsidRPr="004D24E3" w:rsidRDefault="00A30A95" w:rsidP="00CB09A2">
            <w:pPr>
              <w:spacing w:line="276" w:lineRule="auto"/>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CB09A2">
            <w:pPr>
              <w:spacing w:line="276" w:lineRule="auto"/>
              <w:jc w:val="center"/>
              <w:rPr>
                <w:rFonts w:eastAsia="Times New Roman"/>
                <w:sz w:val="24"/>
                <w:szCs w:val="24"/>
              </w:rPr>
            </w:pPr>
            <w:r w:rsidRPr="004D24E3">
              <w:rPr>
                <w:rFonts w:eastAsia="Times New Roman"/>
                <w:sz w:val="24"/>
                <w:szCs w:val="24"/>
              </w:rPr>
              <w:t xml:space="preserve">Макс. </w:t>
            </w:r>
            <w:r w:rsidR="00E51D53" w:rsidRPr="004D24E3">
              <w:rPr>
                <w:rFonts w:eastAsia="Times New Roman"/>
                <w:sz w:val="24"/>
                <w:szCs w:val="24"/>
              </w:rPr>
              <w:t>Р</w:t>
            </w:r>
            <w:r w:rsidRPr="004D24E3">
              <w:rPr>
                <w:rFonts w:eastAsia="Times New Roman"/>
                <w:sz w:val="24"/>
                <w:szCs w:val="24"/>
              </w:rPr>
              <w:t>асчетный показатель для сельских населенных пунктов</w:t>
            </w:r>
          </w:p>
        </w:tc>
      </w:tr>
      <w:tr w:rsidR="00A30A95" w:rsidRPr="004D24E3" w:rsidTr="00A30A95">
        <w:tc>
          <w:tcPr>
            <w:tcW w:w="0" w:type="auto"/>
            <w:vAlign w:val="center"/>
            <w:hideMark/>
          </w:tcPr>
          <w:p w:rsidR="00A30A95" w:rsidRPr="004D24E3" w:rsidRDefault="00A30A95" w:rsidP="00CB09A2">
            <w:pPr>
              <w:spacing w:line="276" w:lineRule="auto"/>
              <w:rPr>
                <w:rFonts w:eastAsia="Times New Roman"/>
                <w:sz w:val="24"/>
                <w:szCs w:val="24"/>
              </w:rPr>
            </w:pPr>
            <w:r w:rsidRPr="004D24E3">
              <w:rPr>
                <w:rFonts w:eastAsia="Times New Roman"/>
                <w:sz w:val="24"/>
                <w:szCs w:val="24"/>
              </w:rPr>
              <w:t>Предприятия торговли, общественного питания и бытового обслуживания местного значения</w:t>
            </w:r>
          </w:p>
        </w:tc>
        <w:tc>
          <w:tcPr>
            <w:tcW w:w="0" w:type="auto"/>
            <w:vAlign w:val="center"/>
            <w:hideMark/>
          </w:tcPr>
          <w:p w:rsidR="00A30A95" w:rsidRPr="004D24E3" w:rsidRDefault="00A30A95" w:rsidP="00CB09A2">
            <w:pPr>
              <w:spacing w:line="276" w:lineRule="auto"/>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CB09A2">
            <w:pPr>
              <w:spacing w:line="276" w:lineRule="auto"/>
              <w:jc w:val="center"/>
              <w:rPr>
                <w:rFonts w:eastAsia="Times New Roman"/>
                <w:sz w:val="24"/>
                <w:szCs w:val="24"/>
              </w:rPr>
            </w:pPr>
            <w:r w:rsidRPr="004D24E3">
              <w:rPr>
                <w:rFonts w:eastAsia="Times New Roman"/>
                <w:sz w:val="24"/>
                <w:szCs w:val="24"/>
              </w:rPr>
              <w:t>2000</w:t>
            </w:r>
          </w:p>
        </w:tc>
      </w:tr>
    </w:tbl>
    <w:p w:rsidR="00A30A95" w:rsidRPr="004D24E3" w:rsidRDefault="00A30A95" w:rsidP="00BC6790">
      <w:pPr>
        <w:spacing w:line="276" w:lineRule="auto"/>
        <w:ind w:firstLine="567"/>
        <w:rPr>
          <w:rFonts w:eastAsia="Times New Roman"/>
          <w:sz w:val="24"/>
          <w:szCs w:val="24"/>
        </w:rPr>
      </w:pPr>
      <w:r w:rsidRPr="004D24E3">
        <w:rPr>
          <w:rFonts w:eastAsia="Times New Roman"/>
          <w:sz w:val="24"/>
          <w:szCs w:val="24"/>
        </w:rPr>
        <w:t xml:space="preserve">Примечания: </w:t>
      </w:r>
    </w:p>
    <w:p w:rsidR="00A30A95" w:rsidRDefault="00A30A95" w:rsidP="00BC6790">
      <w:pPr>
        <w:widowControl/>
        <w:numPr>
          <w:ilvl w:val="0"/>
          <w:numId w:val="14"/>
        </w:numPr>
        <w:autoSpaceDE/>
        <w:autoSpaceDN/>
        <w:adjustRightInd/>
        <w:spacing w:line="276" w:lineRule="auto"/>
        <w:ind w:left="0" w:firstLine="567"/>
        <w:rPr>
          <w:rFonts w:eastAsia="Times New Roman"/>
          <w:sz w:val="24"/>
          <w:szCs w:val="24"/>
        </w:rPr>
      </w:pPr>
      <w:r w:rsidRPr="004D24E3">
        <w:rPr>
          <w:rFonts w:eastAsia="Times New Roman"/>
          <w:sz w:val="24"/>
          <w:szCs w:val="24"/>
        </w:rPr>
        <w:t xml:space="preserve">Указанный радиус обслуживания не распространяется на специализированные учреждения. </w:t>
      </w:r>
    </w:p>
    <w:p w:rsidR="00A30A95" w:rsidRPr="004D24E3" w:rsidRDefault="00A30A95" w:rsidP="00CB09A2">
      <w:pPr>
        <w:widowControl/>
        <w:numPr>
          <w:ilvl w:val="0"/>
          <w:numId w:val="14"/>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Доступность специализированных учреждений обслуживания всех типов, обусловливается характером учреждения, эффективностью и прибыльностью размещения его в структуре поселения.</w:t>
      </w:r>
    </w:p>
    <w:p w:rsidR="00A30A95" w:rsidRDefault="00A30A95" w:rsidP="00CB09A2">
      <w:pPr>
        <w:spacing w:line="276" w:lineRule="auto"/>
        <w:ind w:firstLine="567"/>
        <w:jc w:val="both"/>
        <w:rPr>
          <w:rFonts w:eastAsia="Times New Roman"/>
          <w:sz w:val="24"/>
          <w:szCs w:val="24"/>
        </w:rPr>
      </w:pPr>
      <w:r>
        <w:rPr>
          <w:rFonts w:eastAsia="Times New Roman"/>
          <w:sz w:val="24"/>
          <w:szCs w:val="24"/>
        </w:rPr>
        <w:t>3.6.3</w:t>
      </w:r>
      <w:r w:rsidRPr="007B727B">
        <w:rPr>
          <w:rFonts w:eastAsia="Times New Roman"/>
          <w:sz w:val="24"/>
          <w:szCs w:val="24"/>
        </w:rPr>
        <w:t>. Учреждения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30-минут.</w:t>
      </w:r>
    </w:p>
    <w:p w:rsidR="00C842D4" w:rsidRPr="007B727B" w:rsidRDefault="00C842D4" w:rsidP="00CB09A2">
      <w:pPr>
        <w:spacing w:line="276" w:lineRule="auto"/>
        <w:ind w:firstLine="567"/>
        <w:jc w:val="both"/>
        <w:rPr>
          <w:rFonts w:eastAsia="Times New Roman"/>
          <w:sz w:val="24"/>
          <w:szCs w:val="24"/>
        </w:rPr>
      </w:pPr>
    </w:p>
    <w:p w:rsidR="00A30A95" w:rsidRPr="00B91051" w:rsidRDefault="00A30A95" w:rsidP="00BC6790">
      <w:pPr>
        <w:spacing w:line="276" w:lineRule="auto"/>
        <w:ind w:firstLine="567"/>
        <w:jc w:val="both"/>
        <w:rPr>
          <w:rFonts w:eastAsia="Times New Roman"/>
          <w:b/>
          <w:i/>
          <w:sz w:val="24"/>
          <w:szCs w:val="24"/>
        </w:rPr>
      </w:pPr>
      <w:r w:rsidRPr="00B91051">
        <w:rPr>
          <w:b/>
          <w:i/>
          <w:sz w:val="24"/>
          <w:szCs w:val="24"/>
        </w:rPr>
        <w:t xml:space="preserve">3.7. Нормативы обеспеченности </w:t>
      </w:r>
      <w:r w:rsidRPr="00B91051">
        <w:rPr>
          <w:rFonts w:eastAsia="Times New Roman"/>
          <w:b/>
          <w:i/>
          <w:sz w:val="24"/>
          <w:szCs w:val="24"/>
        </w:rPr>
        <w:t>спортивными и физкультурно-оздоровительными учреждениями.</w:t>
      </w:r>
    </w:p>
    <w:p w:rsidR="00A30A95" w:rsidRDefault="00A30A95" w:rsidP="00BC6790">
      <w:pPr>
        <w:spacing w:line="276" w:lineRule="auto"/>
        <w:ind w:firstLine="567"/>
        <w:jc w:val="both"/>
        <w:rPr>
          <w:rFonts w:eastAsia="Times New Roman"/>
          <w:sz w:val="24"/>
          <w:szCs w:val="24"/>
        </w:rPr>
      </w:pPr>
      <w:r w:rsidRPr="00B91051">
        <w:rPr>
          <w:rFonts w:eastAsia="Times New Roman"/>
          <w:sz w:val="24"/>
          <w:szCs w:val="24"/>
        </w:rPr>
        <w:t>3.7.1. Норма обеспеченности спортивными и физкультурно-оздоровительными учреждениями и размер их земельного участка</w:t>
      </w:r>
    </w:p>
    <w:p w:rsidR="00D57970" w:rsidRPr="00B91051" w:rsidRDefault="00E51D53" w:rsidP="00E51D53">
      <w:pPr>
        <w:spacing w:line="276" w:lineRule="auto"/>
        <w:ind w:firstLine="567"/>
        <w:jc w:val="right"/>
        <w:rPr>
          <w:rFonts w:eastAsia="Times New Roman"/>
          <w:sz w:val="24"/>
          <w:szCs w:val="24"/>
        </w:rPr>
      </w:pPr>
      <w:r>
        <w:rPr>
          <w:rFonts w:eastAsia="Times New Roman"/>
          <w:sz w:val="24"/>
          <w:szCs w:val="24"/>
        </w:rPr>
        <w:t>Таблица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1"/>
        <w:gridCol w:w="1624"/>
        <w:gridCol w:w="1249"/>
        <w:gridCol w:w="1632"/>
        <w:gridCol w:w="3127"/>
      </w:tblGrid>
      <w:tr w:rsidR="00A30A95" w:rsidRPr="00B91051" w:rsidTr="00A30A95">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Учреждение</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Норма обеспеченности</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Единица измерения</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Размер земельного участка</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Примечание</w:t>
            </w:r>
          </w:p>
        </w:tc>
      </w:tr>
      <w:tr w:rsidR="00A30A95" w:rsidRPr="00B91051" w:rsidTr="00A30A95">
        <w:tc>
          <w:tcPr>
            <w:tcW w:w="0" w:type="auto"/>
            <w:vAlign w:val="center"/>
            <w:hideMark/>
          </w:tcPr>
          <w:p w:rsidR="00A30A95" w:rsidRPr="00B91051" w:rsidRDefault="00A30A95" w:rsidP="00C842D4">
            <w:pPr>
              <w:spacing w:line="276" w:lineRule="auto"/>
              <w:ind w:firstLine="28"/>
              <w:rPr>
                <w:rFonts w:eastAsia="Times New Roman"/>
              </w:rPr>
            </w:pPr>
            <w:r w:rsidRPr="00B91051">
              <w:rPr>
                <w:rFonts w:eastAsia="Times New Roman"/>
              </w:rPr>
              <w:t>Помещения для физкультурно-оздоровительных занятий на территории микрорайона (квартала)</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80-110</w:t>
            </w:r>
          </w:p>
        </w:tc>
        <w:tc>
          <w:tcPr>
            <w:tcW w:w="0" w:type="auto"/>
            <w:vAlign w:val="center"/>
            <w:hideMark/>
          </w:tcPr>
          <w:p w:rsidR="00C842D4" w:rsidRDefault="00A30A95" w:rsidP="00C842D4">
            <w:pPr>
              <w:spacing w:line="276" w:lineRule="auto"/>
              <w:ind w:firstLine="28"/>
              <w:jc w:val="center"/>
              <w:rPr>
                <w:rFonts w:eastAsia="Times New Roman"/>
              </w:rPr>
            </w:pPr>
            <w:r w:rsidRPr="00B91051">
              <w:rPr>
                <w:rFonts w:eastAsia="Times New Roman"/>
              </w:rPr>
              <w:t>м</w:t>
            </w:r>
            <w:proofErr w:type="gramStart"/>
            <w:r w:rsidRPr="00B91051">
              <w:rPr>
                <w:rFonts w:eastAsia="Times New Roman"/>
                <w:vertAlign w:val="superscript"/>
              </w:rPr>
              <w:t>2</w:t>
            </w:r>
            <w:proofErr w:type="gramEnd"/>
            <w:r w:rsidRPr="00B91051">
              <w:rPr>
                <w:rFonts w:eastAsia="Times New Roman"/>
              </w:rPr>
              <w:t xml:space="preserve"> общей площади </w:t>
            </w:r>
          </w:p>
          <w:p w:rsidR="00A30A95" w:rsidRPr="00B91051" w:rsidRDefault="00A30A95" w:rsidP="00C842D4">
            <w:pPr>
              <w:spacing w:line="276" w:lineRule="auto"/>
              <w:ind w:firstLine="28"/>
              <w:jc w:val="center"/>
              <w:rPr>
                <w:rFonts w:eastAsia="Times New Roman"/>
              </w:rPr>
            </w:pPr>
            <w:r w:rsidRPr="00B91051">
              <w:rPr>
                <w:rFonts w:eastAsia="Times New Roman"/>
              </w:rPr>
              <w:t>на 1 чел.</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В соответствии с техническими регламентами</w:t>
            </w:r>
          </w:p>
        </w:tc>
        <w:tc>
          <w:tcPr>
            <w:tcW w:w="0" w:type="auto"/>
            <w:vMerge w:val="restart"/>
            <w:vAlign w:val="center"/>
            <w:hideMark/>
          </w:tcPr>
          <w:p w:rsidR="00A30A95" w:rsidRPr="00B91051" w:rsidRDefault="00A30A95" w:rsidP="00C842D4">
            <w:pPr>
              <w:spacing w:line="276" w:lineRule="auto"/>
              <w:ind w:firstLine="28"/>
              <w:rPr>
                <w:rFonts w:eastAsia="Times New Roman"/>
              </w:rPr>
            </w:pPr>
            <w:r w:rsidRPr="00B91051">
              <w:rPr>
                <w:rFonts w:eastAsia="Times New Roman"/>
              </w:rPr>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tc>
      </w:tr>
      <w:tr w:rsidR="00A30A95" w:rsidRPr="00B91051" w:rsidTr="00A30A95">
        <w:tc>
          <w:tcPr>
            <w:tcW w:w="0" w:type="auto"/>
            <w:vAlign w:val="center"/>
            <w:hideMark/>
          </w:tcPr>
          <w:p w:rsidR="00A30A95" w:rsidRPr="00B91051" w:rsidRDefault="00A30A95" w:rsidP="00C842D4">
            <w:pPr>
              <w:spacing w:line="276" w:lineRule="auto"/>
              <w:ind w:firstLine="28"/>
              <w:rPr>
                <w:rFonts w:eastAsia="Times New Roman"/>
              </w:rPr>
            </w:pPr>
            <w:proofErr w:type="spellStart"/>
            <w:r w:rsidRPr="00B91051">
              <w:rPr>
                <w:rFonts w:eastAsia="Times New Roman"/>
              </w:rPr>
              <w:t>Спортивно-досуговый</w:t>
            </w:r>
            <w:proofErr w:type="spellEnd"/>
            <w:r w:rsidRPr="00B91051">
              <w:rPr>
                <w:rFonts w:eastAsia="Times New Roman"/>
              </w:rPr>
              <w:t xml:space="preserve"> комплекс на территории малоэтажной застройки </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300</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м</w:t>
            </w:r>
            <w:proofErr w:type="gramStart"/>
            <w:r w:rsidRPr="00B91051">
              <w:rPr>
                <w:rFonts w:eastAsia="Times New Roman"/>
                <w:vertAlign w:val="superscript"/>
              </w:rPr>
              <w:t>2</w:t>
            </w:r>
            <w:proofErr w:type="gramEnd"/>
            <w:r w:rsidRPr="00B91051">
              <w:rPr>
                <w:rFonts w:eastAsia="Times New Roman"/>
              </w:rPr>
              <w:t xml:space="preserve"> общей площади на 1000 чел.</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 // —</w:t>
            </w:r>
          </w:p>
        </w:tc>
        <w:tc>
          <w:tcPr>
            <w:tcW w:w="0" w:type="auto"/>
            <w:vMerge/>
            <w:vAlign w:val="center"/>
            <w:hideMark/>
          </w:tcPr>
          <w:p w:rsidR="00A30A95" w:rsidRPr="00B91051" w:rsidRDefault="00A30A95" w:rsidP="00C842D4">
            <w:pPr>
              <w:spacing w:line="276" w:lineRule="auto"/>
              <w:ind w:firstLine="28"/>
              <w:rPr>
                <w:rFonts w:eastAsia="Times New Roman"/>
              </w:rPr>
            </w:pPr>
          </w:p>
        </w:tc>
      </w:tr>
      <w:tr w:rsidR="00A30A95" w:rsidRPr="00B91051" w:rsidTr="00A30A95">
        <w:tc>
          <w:tcPr>
            <w:tcW w:w="0" w:type="auto"/>
            <w:vAlign w:val="center"/>
            <w:hideMark/>
          </w:tcPr>
          <w:p w:rsidR="00A30A95" w:rsidRPr="00B91051" w:rsidRDefault="00A30A95" w:rsidP="00C842D4">
            <w:pPr>
              <w:spacing w:line="276" w:lineRule="auto"/>
              <w:ind w:firstLine="28"/>
              <w:rPr>
                <w:rFonts w:eastAsia="Times New Roman"/>
              </w:rPr>
            </w:pPr>
            <w:r w:rsidRPr="00B91051">
              <w:rPr>
                <w:rFonts w:eastAsia="Times New Roman"/>
              </w:rPr>
              <w:t>Спортивные залы общего пользования</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350</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м</w:t>
            </w:r>
            <w:proofErr w:type="gramStart"/>
            <w:r w:rsidRPr="00B91051">
              <w:rPr>
                <w:rFonts w:eastAsia="Times New Roman"/>
                <w:vertAlign w:val="superscript"/>
              </w:rPr>
              <w:t>2</w:t>
            </w:r>
            <w:proofErr w:type="gramEnd"/>
            <w:r w:rsidRPr="00B91051">
              <w:rPr>
                <w:rFonts w:eastAsia="Times New Roman"/>
              </w:rPr>
              <w:t xml:space="preserve"> на 1000 чел.</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 // —</w:t>
            </w:r>
          </w:p>
        </w:tc>
        <w:tc>
          <w:tcPr>
            <w:tcW w:w="0" w:type="auto"/>
            <w:vMerge/>
            <w:vAlign w:val="center"/>
            <w:hideMark/>
          </w:tcPr>
          <w:p w:rsidR="00A30A95" w:rsidRPr="00B91051" w:rsidRDefault="00A30A95" w:rsidP="00C842D4">
            <w:pPr>
              <w:spacing w:line="276" w:lineRule="auto"/>
              <w:ind w:firstLine="28"/>
              <w:rPr>
                <w:rFonts w:eastAsia="Times New Roman"/>
              </w:rPr>
            </w:pPr>
          </w:p>
        </w:tc>
      </w:tr>
      <w:tr w:rsidR="00A30A95" w:rsidRPr="00B91051" w:rsidTr="00A30A95">
        <w:tc>
          <w:tcPr>
            <w:tcW w:w="0" w:type="auto"/>
            <w:vAlign w:val="center"/>
            <w:hideMark/>
          </w:tcPr>
          <w:p w:rsidR="00A30A95" w:rsidRPr="00B91051" w:rsidRDefault="00A30A95" w:rsidP="00C842D4">
            <w:pPr>
              <w:spacing w:line="276" w:lineRule="auto"/>
              <w:ind w:firstLine="28"/>
              <w:rPr>
                <w:rFonts w:eastAsia="Times New Roman"/>
              </w:rPr>
            </w:pPr>
            <w:r w:rsidRPr="00B91051">
              <w:rPr>
                <w:rFonts w:eastAsia="Times New Roman"/>
              </w:rPr>
              <w:t>Плоскостные сооружения</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1950</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м</w:t>
            </w:r>
            <w:proofErr w:type="gramStart"/>
            <w:r w:rsidRPr="00B91051">
              <w:rPr>
                <w:rFonts w:eastAsia="Times New Roman"/>
                <w:vertAlign w:val="superscript"/>
              </w:rPr>
              <w:t>2</w:t>
            </w:r>
            <w:proofErr w:type="gramEnd"/>
            <w:r w:rsidRPr="00B91051">
              <w:rPr>
                <w:rFonts w:eastAsia="Times New Roman"/>
              </w:rPr>
              <w:t xml:space="preserve"> на 1000 чел.</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 // —</w:t>
            </w:r>
          </w:p>
        </w:tc>
        <w:tc>
          <w:tcPr>
            <w:tcW w:w="0" w:type="auto"/>
            <w:vMerge/>
            <w:vAlign w:val="center"/>
            <w:hideMark/>
          </w:tcPr>
          <w:p w:rsidR="00A30A95" w:rsidRPr="00B91051" w:rsidRDefault="00A30A95" w:rsidP="00C842D4">
            <w:pPr>
              <w:spacing w:line="276" w:lineRule="auto"/>
              <w:ind w:firstLine="28"/>
              <w:rPr>
                <w:rFonts w:eastAsia="Times New Roman"/>
              </w:rPr>
            </w:pPr>
          </w:p>
        </w:tc>
      </w:tr>
      <w:tr w:rsidR="00A30A95" w:rsidRPr="00B91051" w:rsidTr="00A30A95">
        <w:tc>
          <w:tcPr>
            <w:tcW w:w="0" w:type="auto"/>
            <w:vAlign w:val="center"/>
            <w:hideMark/>
          </w:tcPr>
          <w:p w:rsidR="00A30A95" w:rsidRPr="00B91051" w:rsidRDefault="00A30A95" w:rsidP="00C842D4">
            <w:pPr>
              <w:spacing w:line="276" w:lineRule="auto"/>
              <w:ind w:firstLine="28"/>
              <w:rPr>
                <w:rFonts w:eastAsia="Times New Roman"/>
              </w:rPr>
            </w:pPr>
            <w:r w:rsidRPr="00B91051">
              <w:rPr>
                <w:rFonts w:eastAsia="Times New Roman"/>
              </w:rPr>
              <w:t>Крытые бассейны общего пользования</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20-25</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м</w:t>
            </w:r>
            <w:proofErr w:type="gramStart"/>
            <w:r w:rsidRPr="00B91051">
              <w:rPr>
                <w:rFonts w:eastAsia="Times New Roman"/>
                <w:vertAlign w:val="superscript"/>
              </w:rPr>
              <w:t>2</w:t>
            </w:r>
            <w:proofErr w:type="gramEnd"/>
            <w:r w:rsidRPr="00B91051">
              <w:rPr>
                <w:rFonts w:eastAsia="Times New Roman"/>
              </w:rPr>
              <w:t xml:space="preserve"> зеркала воды на 1000 чел.</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В соответствии с техническими регламентами</w:t>
            </w:r>
          </w:p>
        </w:tc>
        <w:tc>
          <w:tcPr>
            <w:tcW w:w="0" w:type="auto"/>
            <w:vMerge/>
            <w:vAlign w:val="center"/>
            <w:hideMark/>
          </w:tcPr>
          <w:p w:rsidR="00A30A95" w:rsidRPr="00B91051" w:rsidRDefault="00A30A95" w:rsidP="00C842D4">
            <w:pPr>
              <w:spacing w:line="276" w:lineRule="auto"/>
              <w:ind w:firstLine="28"/>
              <w:rPr>
                <w:rFonts w:eastAsia="Times New Roman"/>
              </w:rPr>
            </w:pPr>
          </w:p>
        </w:tc>
      </w:tr>
    </w:tbl>
    <w:p w:rsidR="00D57970" w:rsidRDefault="00D57970" w:rsidP="00BC6790">
      <w:pPr>
        <w:spacing w:line="276" w:lineRule="auto"/>
        <w:ind w:firstLine="567"/>
        <w:jc w:val="both"/>
        <w:rPr>
          <w:rFonts w:eastAsia="Times New Roman"/>
          <w:sz w:val="24"/>
          <w:szCs w:val="24"/>
        </w:rPr>
      </w:pPr>
    </w:p>
    <w:p w:rsidR="00A30A95" w:rsidRPr="00B91051" w:rsidRDefault="00A30A95" w:rsidP="00BC6790">
      <w:pPr>
        <w:spacing w:line="276" w:lineRule="auto"/>
        <w:ind w:firstLine="567"/>
        <w:jc w:val="both"/>
        <w:rPr>
          <w:rFonts w:eastAsia="Times New Roman"/>
          <w:sz w:val="24"/>
          <w:szCs w:val="24"/>
        </w:rPr>
      </w:pPr>
      <w:r w:rsidRPr="00B91051">
        <w:rPr>
          <w:rFonts w:eastAsia="Times New Roman"/>
          <w:sz w:val="24"/>
          <w:szCs w:val="24"/>
        </w:rPr>
        <w:t xml:space="preserve">Примечание: </w:t>
      </w:r>
      <w:r w:rsidR="00C842D4">
        <w:rPr>
          <w:rFonts w:eastAsia="Times New Roman"/>
          <w:sz w:val="24"/>
          <w:szCs w:val="24"/>
        </w:rPr>
        <w:t>д</w:t>
      </w:r>
      <w:r w:rsidRPr="00B91051">
        <w:rPr>
          <w:rFonts w:eastAsia="Times New Roman"/>
          <w:sz w:val="24"/>
          <w:szCs w:val="24"/>
        </w:rPr>
        <w:t>ля малых населенных пунктов нормы расчета спортивных залов и бассейнов необходимо принимать с учетом минимальной вместимости объектов по технологическим требованиям.</w:t>
      </w:r>
    </w:p>
    <w:p w:rsidR="00D57970" w:rsidRDefault="00D57970" w:rsidP="00BC6790">
      <w:pPr>
        <w:spacing w:line="276" w:lineRule="auto"/>
        <w:ind w:firstLine="567"/>
        <w:jc w:val="both"/>
        <w:rPr>
          <w:rFonts w:eastAsia="Times New Roman"/>
          <w:sz w:val="24"/>
          <w:szCs w:val="24"/>
        </w:rPr>
      </w:pPr>
    </w:p>
    <w:p w:rsidR="00A30A95" w:rsidRPr="00B91051" w:rsidRDefault="00A30A95" w:rsidP="00BC6790">
      <w:pPr>
        <w:spacing w:line="276" w:lineRule="auto"/>
        <w:ind w:firstLine="567"/>
        <w:jc w:val="both"/>
        <w:rPr>
          <w:rFonts w:eastAsia="Times New Roman"/>
          <w:sz w:val="24"/>
          <w:szCs w:val="24"/>
        </w:rPr>
      </w:pPr>
      <w:r w:rsidRPr="00B91051">
        <w:rPr>
          <w:rFonts w:eastAsia="Times New Roman"/>
          <w:sz w:val="24"/>
          <w:szCs w:val="24"/>
        </w:rPr>
        <w:t>3.7.2. Радиус обслуживания спортивными и физкультурно-оздоровительными учреждениями, расположенными во встроено-пристроенных помещениях или совмещенными со школьным комплексом:</w:t>
      </w:r>
    </w:p>
    <w:p w:rsidR="00A30A95" w:rsidRPr="00B91051" w:rsidRDefault="00A30A95" w:rsidP="00BC6790">
      <w:pPr>
        <w:widowControl/>
        <w:numPr>
          <w:ilvl w:val="0"/>
          <w:numId w:val="49"/>
        </w:numPr>
        <w:autoSpaceDE/>
        <w:autoSpaceDN/>
        <w:adjustRightInd/>
        <w:spacing w:line="276" w:lineRule="auto"/>
        <w:ind w:left="0" w:firstLine="567"/>
        <w:rPr>
          <w:rFonts w:eastAsia="Times New Roman"/>
          <w:sz w:val="24"/>
          <w:szCs w:val="24"/>
        </w:rPr>
      </w:pPr>
      <w:r w:rsidRPr="00B91051">
        <w:rPr>
          <w:rFonts w:eastAsia="Times New Roman"/>
          <w:sz w:val="24"/>
          <w:szCs w:val="24"/>
        </w:rPr>
        <w:t>зона многоквартирной и малоэтажной жилой застройки – 500 м;</w:t>
      </w:r>
    </w:p>
    <w:p w:rsidR="00A30A95" w:rsidRPr="00B91051" w:rsidRDefault="00A30A95" w:rsidP="00BC6790">
      <w:pPr>
        <w:widowControl/>
        <w:numPr>
          <w:ilvl w:val="0"/>
          <w:numId w:val="49"/>
        </w:numPr>
        <w:autoSpaceDE/>
        <w:autoSpaceDN/>
        <w:adjustRightInd/>
        <w:spacing w:line="276" w:lineRule="auto"/>
        <w:ind w:left="0" w:firstLine="567"/>
        <w:rPr>
          <w:rFonts w:eastAsia="Times New Roman"/>
          <w:sz w:val="24"/>
          <w:szCs w:val="24"/>
        </w:rPr>
      </w:pPr>
      <w:r w:rsidRPr="00B91051">
        <w:rPr>
          <w:rFonts w:eastAsia="Times New Roman"/>
          <w:sz w:val="24"/>
          <w:szCs w:val="24"/>
        </w:rPr>
        <w:t>зона застройки объектами индивидуального жилищного строительства – 700 м.</w:t>
      </w:r>
    </w:p>
    <w:p w:rsidR="00A30A95" w:rsidRPr="00D253D1" w:rsidRDefault="00A30A95" w:rsidP="00BC6790">
      <w:pPr>
        <w:spacing w:line="276" w:lineRule="auto"/>
        <w:ind w:firstLine="567"/>
        <w:jc w:val="both"/>
        <w:rPr>
          <w:rFonts w:eastAsia="Times New Roman"/>
          <w:sz w:val="24"/>
          <w:szCs w:val="24"/>
        </w:rPr>
      </w:pPr>
      <w:r w:rsidRPr="00B91051">
        <w:rPr>
          <w:rFonts w:eastAsia="Times New Roman"/>
          <w:sz w:val="24"/>
          <w:szCs w:val="24"/>
        </w:rPr>
        <w:t>3.7.3. Радиус обслуживания спортивными центрами и физкультурно-оздоровительными учреждениями жилых районов – 1500 м.</w:t>
      </w:r>
    </w:p>
    <w:p w:rsidR="00C842D4" w:rsidRDefault="00C842D4" w:rsidP="00BC6790">
      <w:pPr>
        <w:spacing w:line="276" w:lineRule="auto"/>
        <w:ind w:firstLine="567"/>
        <w:jc w:val="both"/>
        <w:rPr>
          <w:rFonts w:eastAsia="Times New Roman"/>
          <w:b/>
          <w:i/>
          <w:sz w:val="24"/>
          <w:szCs w:val="24"/>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3.8</w:t>
      </w:r>
      <w:r w:rsidRPr="008E0CAB">
        <w:rPr>
          <w:rFonts w:eastAsia="Times New Roman"/>
          <w:b/>
          <w:i/>
          <w:sz w:val="24"/>
          <w:szCs w:val="24"/>
        </w:rPr>
        <w:t>. Норма обеспеченности учреждениями культуры для сельских населенных пунктов или их групп</w:t>
      </w:r>
      <w:r>
        <w:rPr>
          <w:rFonts w:eastAsia="Times New Roman"/>
          <w:b/>
          <w:i/>
          <w:sz w:val="24"/>
          <w:szCs w:val="24"/>
        </w:rPr>
        <w:t>:</w:t>
      </w:r>
    </w:p>
    <w:p w:rsidR="00D57970" w:rsidRDefault="00D57970" w:rsidP="00BC6790">
      <w:pPr>
        <w:spacing w:line="276" w:lineRule="auto"/>
        <w:ind w:firstLine="567"/>
        <w:jc w:val="both"/>
        <w:rPr>
          <w:rFonts w:eastAsia="Times New Roman"/>
          <w:sz w:val="24"/>
          <w:szCs w:val="24"/>
        </w:rPr>
      </w:pPr>
    </w:p>
    <w:p w:rsidR="00E51D53" w:rsidRPr="00D57970" w:rsidRDefault="00E51D53" w:rsidP="00E51D53">
      <w:pPr>
        <w:spacing w:line="276" w:lineRule="auto"/>
        <w:ind w:firstLine="567"/>
        <w:jc w:val="right"/>
        <w:rPr>
          <w:rFonts w:eastAsia="Times New Roman"/>
          <w:sz w:val="24"/>
          <w:szCs w:val="24"/>
        </w:rPr>
      </w:pPr>
      <w:r>
        <w:rPr>
          <w:rFonts w:eastAsia="Times New Roman"/>
          <w:sz w:val="24"/>
          <w:szCs w:val="24"/>
        </w:rPr>
        <w:t>Таблица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1842"/>
        <w:gridCol w:w="1276"/>
        <w:gridCol w:w="1276"/>
        <w:gridCol w:w="2374"/>
      </w:tblGrid>
      <w:tr w:rsidR="00A30A95" w:rsidRPr="007178D6" w:rsidTr="00A30A95">
        <w:tc>
          <w:tcPr>
            <w:tcW w:w="2802"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Учреждение</w:t>
            </w:r>
          </w:p>
        </w:tc>
        <w:tc>
          <w:tcPr>
            <w:tcW w:w="1842"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Размер населенного пункта</w:t>
            </w: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Единица измерения</w:t>
            </w: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 xml:space="preserve">Норма </w:t>
            </w:r>
            <w:r w:rsidR="009B7345" w:rsidRPr="007178D6">
              <w:rPr>
                <w:rFonts w:eastAsia="Times New Roman"/>
              </w:rPr>
              <w:t>обеспеченности</w:t>
            </w:r>
          </w:p>
        </w:tc>
        <w:tc>
          <w:tcPr>
            <w:tcW w:w="2374"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Примечание</w:t>
            </w:r>
          </w:p>
        </w:tc>
      </w:tr>
      <w:tr w:rsidR="00A30A95" w:rsidRPr="007178D6" w:rsidTr="00A30A95">
        <w:tc>
          <w:tcPr>
            <w:tcW w:w="2802" w:type="dxa"/>
            <w:vAlign w:val="center"/>
            <w:hideMark/>
          </w:tcPr>
          <w:p w:rsidR="00A30A95" w:rsidRPr="007178D6" w:rsidRDefault="00A30A95" w:rsidP="00C842D4">
            <w:pPr>
              <w:spacing w:line="276" w:lineRule="auto"/>
              <w:rPr>
                <w:rFonts w:eastAsia="Times New Roman"/>
              </w:rPr>
            </w:pPr>
            <w:r w:rsidRPr="007178D6">
              <w:rPr>
                <w:rFonts w:eastAsia="Times New Roman"/>
              </w:rPr>
              <w:t>Помещения для организации досуга населения, детей и подростков (в жилой застройке)</w:t>
            </w:r>
          </w:p>
        </w:tc>
        <w:tc>
          <w:tcPr>
            <w:tcW w:w="1842" w:type="dxa"/>
            <w:vAlign w:val="center"/>
            <w:hideMark/>
          </w:tcPr>
          <w:p w:rsidR="00A30A95" w:rsidRPr="007178D6" w:rsidRDefault="00A30A95" w:rsidP="00D57970">
            <w:pPr>
              <w:spacing w:line="276" w:lineRule="auto"/>
              <w:jc w:val="center"/>
              <w:rPr>
                <w:rFonts w:eastAsia="Times New Roman"/>
              </w:rPr>
            </w:pP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м</w:t>
            </w:r>
            <w:proofErr w:type="gramStart"/>
            <w:r w:rsidRPr="007178D6">
              <w:rPr>
                <w:rFonts w:eastAsia="Times New Roman"/>
                <w:vertAlign w:val="superscript"/>
              </w:rPr>
              <w:t>2</w:t>
            </w:r>
            <w:proofErr w:type="gramEnd"/>
            <w:r w:rsidRPr="007178D6">
              <w:rPr>
                <w:rFonts w:eastAsia="Times New Roman"/>
              </w:rPr>
              <w:t xml:space="preserve"> площади пола на 1000 чел.</w:t>
            </w: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60</w:t>
            </w:r>
          </w:p>
        </w:tc>
        <w:tc>
          <w:tcPr>
            <w:tcW w:w="2374" w:type="dxa"/>
            <w:vAlign w:val="center"/>
            <w:hideMark/>
          </w:tcPr>
          <w:p w:rsidR="00A30A95" w:rsidRPr="007178D6" w:rsidRDefault="00A30A95" w:rsidP="00C842D4">
            <w:pPr>
              <w:spacing w:line="276" w:lineRule="auto"/>
              <w:rPr>
                <w:rFonts w:eastAsia="Times New Roman"/>
              </w:rPr>
            </w:pPr>
            <w:r w:rsidRPr="007178D6">
              <w:rPr>
                <w:rFonts w:eastAsia="Times New Roman"/>
              </w:rPr>
              <w:t>Возможна организация на базе школы</w:t>
            </w:r>
          </w:p>
        </w:tc>
      </w:tr>
      <w:tr w:rsidR="00A30A95" w:rsidRPr="007178D6" w:rsidTr="00A30A95">
        <w:tc>
          <w:tcPr>
            <w:tcW w:w="2802" w:type="dxa"/>
            <w:vMerge w:val="restart"/>
            <w:vAlign w:val="center"/>
            <w:hideMark/>
          </w:tcPr>
          <w:p w:rsidR="00A30A95" w:rsidRPr="007178D6" w:rsidRDefault="00A30A95" w:rsidP="00C842D4">
            <w:pPr>
              <w:spacing w:line="276" w:lineRule="auto"/>
              <w:rPr>
                <w:rFonts w:eastAsia="Times New Roman"/>
              </w:rPr>
            </w:pPr>
            <w:r w:rsidRPr="007178D6">
              <w:rPr>
                <w:rFonts w:eastAsia="Times New Roman"/>
              </w:rPr>
              <w:t>Клубы, дома культуры</w:t>
            </w:r>
          </w:p>
        </w:tc>
        <w:tc>
          <w:tcPr>
            <w:tcW w:w="1842"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до 0,5 тыс. чел.</w:t>
            </w:r>
          </w:p>
        </w:tc>
        <w:tc>
          <w:tcPr>
            <w:tcW w:w="1276" w:type="dxa"/>
            <w:vMerge w:val="restart"/>
            <w:vAlign w:val="center"/>
            <w:hideMark/>
          </w:tcPr>
          <w:p w:rsidR="00A30A95" w:rsidRPr="007178D6" w:rsidRDefault="00A30A95" w:rsidP="00D57970">
            <w:pPr>
              <w:spacing w:line="276" w:lineRule="auto"/>
              <w:jc w:val="center"/>
              <w:rPr>
                <w:rFonts w:eastAsia="Times New Roman"/>
              </w:rPr>
            </w:pPr>
            <w:proofErr w:type="spellStart"/>
            <w:r w:rsidRPr="007178D6">
              <w:rPr>
                <w:rFonts w:eastAsia="Times New Roman"/>
              </w:rPr>
              <w:t>посет</w:t>
            </w:r>
            <w:proofErr w:type="spellEnd"/>
            <w:r w:rsidRPr="007178D6">
              <w:rPr>
                <w:rFonts w:eastAsia="Times New Roman"/>
              </w:rPr>
              <w:t>. мест на 1 тыс. чел.</w:t>
            </w: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200</w:t>
            </w:r>
          </w:p>
        </w:tc>
        <w:tc>
          <w:tcPr>
            <w:tcW w:w="2374" w:type="dxa"/>
            <w:vMerge w:val="restart"/>
            <w:vAlign w:val="center"/>
            <w:hideMark/>
          </w:tcPr>
          <w:p w:rsidR="00A30A95" w:rsidRPr="007178D6" w:rsidRDefault="00A30A95" w:rsidP="00C842D4">
            <w:pPr>
              <w:spacing w:line="276" w:lineRule="auto"/>
              <w:rPr>
                <w:rFonts w:eastAsia="Times New Roman"/>
              </w:rPr>
            </w:pPr>
          </w:p>
        </w:tc>
      </w:tr>
      <w:tr w:rsidR="00A30A95" w:rsidRPr="007178D6" w:rsidTr="00A30A95">
        <w:tc>
          <w:tcPr>
            <w:tcW w:w="2802" w:type="dxa"/>
            <w:vMerge/>
            <w:vAlign w:val="center"/>
            <w:hideMark/>
          </w:tcPr>
          <w:p w:rsidR="00A30A95" w:rsidRPr="007178D6" w:rsidRDefault="00A30A95" w:rsidP="00C842D4">
            <w:pPr>
              <w:spacing w:line="276" w:lineRule="auto"/>
              <w:rPr>
                <w:rFonts w:eastAsia="Times New Roman"/>
              </w:rPr>
            </w:pPr>
          </w:p>
        </w:tc>
        <w:tc>
          <w:tcPr>
            <w:tcW w:w="1842"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от 0,5 до 1,0 тыс.</w:t>
            </w:r>
            <w:r>
              <w:rPr>
                <w:rFonts w:eastAsia="Times New Roman"/>
              </w:rPr>
              <w:t xml:space="preserve"> </w:t>
            </w:r>
            <w:r w:rsidRPr="007178D6">
              <w:rPr>
                <w:rFonts w:eastAsia="Times New Roman"/>
              </w:rPr>
              <w:t>чел.</w:t>
            </w:r>
          </w:p>
        </w:tc>
        <w:tc>
          <w:tcPr>
            <w:tcW w:w="1276" w:type="dxa"/>
            <w:vMerge/>
            <w:vAlign w:val="center"/>
            <w:hideMark/>
          </w:tcPr>
          <w:p w:rsidR="00A30A95" w:rsidRPr="007178D6" w:rsidRDefault="00A30A95" w:rsidP="00D57970">
            <w:pPr>
              <w:spacing w:line="276" w:lineRule="auto"/>
              <w:jc w:val="center"/>
              <w:rPr>
                <w:rFonts w:eastAsia="Times New Roman"/>
              </w:rPr>
            </w:pP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175</w:t>
            </w:r>
          </w:p>
        </w:tc>
        <w:tc>
          <w:tcPr>
            <w:tcW w:w="2374" w:type="dxa"/>
            <w:vMerge/>
            <w:vAlign w:val="center"/>
            <w:hideMark/>
          </w:tcPr>
          <w:p w:rsidR="00A30A95" w:rsidRPr="007178D6" w:rsidRDefault="00A30A95" w:rsidP="00C842D4">
            <w:pPr>
              <w:spacing w:line="276" w:lineRule="auto"/>
              <w:rPr>
                <w:rFonts w:eastAsia="Times New Roman"/>
              </w:rPr>
            </w:pPr>
          </w:p>
        </w:tc>
      </w:tr>
      <w:tr w:rsidR="00A30A95" w:rsidRPr="007178D6" w:rsidTr="00A30A95">
        <w:tc>
          <w:tcPr>
            <w:tcW w:w="2802" w:type="dxa"/>
            <w:vMerge/>
            <w:vAlign w:val="center"/>
            <w:hideMark/>
          </w:tcPr>
          <w:p w:rsidR="00A30A95" w:rsidRPr="007178D6" w:rsidRDefault="00A30A95" w:rsidP="00C842D4">
            <w:pPr>
              <w:spacing w:line="276" w:lineRule="auto"/>
              <w:rPr>
                <w:rFonts w:eastAsia="Times New Roman"/>
              </w:rPr>
            </w:pPr>
          </w:p>
        </w:tc>
        <w:tc>
          <w:tcPr>
            <w:tcW w:w="1842"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от 1,0 до 2,0 тыс.</w:t>
            </w:r>
            <w:r>
              <w:rPr>
                <w:rFonts w:eastAsia="Times New Roman"/>
              </w:rPr>
              <w:t xml:space="preserve"> </w:t>
            </w:r>
            <w:r w:rsidRPr="007178D6">
              <w:rPr>
                <w:rFonts w:eastAsia="Times New Roman"/>
              </w:rPr>
              <w:t>чел.</w:t>
            </w:r>
          </w:p>
        </w:tc>
        <w:tc>
          <w:tcPr>
            <w:tcW w:w="1276" w:type="dxa"/>
            <w:vMerge/>
            <w:vAlign w:val="center"/>
            <w:hideMark/>
          </w:tcPr>
          <w:p w:rsidR="00A30A95" w:rsidRPr="007178D6" w:rsidRDefault="00A30A95" w:rsidP="00D57970">
            <w:pPr>
              <w:spacing w:line="276" w:lineRule="auto"/>
              <w:jc w:val="center"/>
              <w:rPr>
                <w:rFonts w:eastAsia="Times New Roman"/>
              </w:rPr>
            </w:pP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150</w:t>
            </w:r>
          </w:p>
        </w:tc>
        <w:tc>
          <w:tcPr>
            <w:tcW w:w="2374" w:type="dxa"/>
            <w:vMerge/>
            <w:vAlign w:val="center"/>
            <w:hideMark/>
          </w:tcPr>
          <w:p w:rsidR="00A30A95" w:rsidRPr="007178D6" w:rsidRDefault="00A30A95" w:rsidP="00C842D4">
            <w:pPr>
              <w:spacing w:line="276" w:lineRule="auto"/>
              <w:rPr>
                <w:rFonts w:eastAsia="Times New Roman"/>
              </w:rPr>
            </w:pPr>
          </w:p>
        </w:tc>
      </w:tr>
      <w:tr w:rsidR="00A30A95" w:rsidRPr="007178D6" w:rsidTr="00A30A95">
        <w:tc>
          <w:tcPr>
            <w:tcW w:w="2802" w:type="dxa"/>
            <w:vMerge/>
            <w:vAlign w:val="center"/>
            <w:hideMark/>
          </w:tcPr>
          <w:p w:rsidR="00A30A95" w:rsidRPr="007178D6" w:rsidRDefault="00A30A95" w:rsidP="00C842D4">
            <w:pPr>
              <w:spacing w:line="276" w:lineRule="auto"/>
              <w:rPr>
                <w:rFonts w:eastAsia="Times New Roman"/>
              </w:rPr>
            </w:pPr>
          </w:p>
        </w:tc>
        <w:tc>
          <w:tcPr>
            <w:tcW w:w="1842"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от 2,0 до 5,0 тыс.</w:t>
            </w:r>
            <w:r>
              <w:rPr>
                <w:rFonts w:eastAsia="Times New Roman"/>
              </w:rPr>
              <w:t xml:space="preserve"> </w:t>
            </w:r>
            <w:r w:rsidRPr="007178D6">
              <w:rPr>
                <w:rFonts w:eastAsia="Times New Roman"/>
              </w:rPr>
              <w:t>чел.</w:t>
            </w:r>
          </w:p>
        </w:tc>
        <w:tc>
          <w:tcPr>
            <w:tcW w:w="1276" w:type="dxa"/>
            <w:vMerge/>
            <w:vAlign w:val="center"/>
            <w:hideMark/>
          </w:tcPr>
          <w:p w:rsidR="00A30A95" w:rsidRPr="007178D6" w:rsidRDefault="00A30A95" w:rsidP="00D57970">
            <w:pPr>
              <w:spacing w:line="276" w:lineRule="auto"/>
              <w:jc w:val="center"/>
              <w:rPr>
                <w:rFonts w:eastAsia="Times New Roman"/>
              </w:rPr>
            </w:pP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100</w:t>
            </w:r>
          </w:p>
        </w:tc>
        <w:tc>
          <w:tcPr>
            <w:tcW w:w="2374" w:type="dxa"/>
            <w:vMerge/>
            <w:vAlign w:val="center"/>
            <w:hideMark/>
          </w:tcPr>
          <w:p w:rsidR="00A30A95" w:rsidRPr="007178D6" w:rsidRDefault="00A30A95" w:rsidP="00C842D4">
            <w:pPr>
              <w:spacing w:line="276" w:lineRule="auto"/>
              <w:rPr>
                <w:rFonts w:eastAsia="Times New Roman"/>
              </w:rPr>
            </w:pPr>
          </w:p>
        </w:tc>
      </w:tr>
      <w:tr w:rsidR="00A30A95" w:rsidRPr="007178D6" w:rsidTr="00A30A95">
        <w:tc>
          <w:tcPr>
            <w:tcW w:w="2802" w:type="dxa"/>
            <w:vMerge/>
            <w:vAlign w:val="center"/>
            <w:hideMark/>
          </w:tcPr>
          <w:p w:rsidR="00A30A95" w:rsidRPr="007178D6" w:rsidRDefault="00A30A95" w:rsidP="00C842D4">
            <w:pPr>
              <w:spacing w:line="276" w:lineRule="auto"/>
              <w:rPr>
                <w:rFonts w:eastAsia="Times New Roman"/>
              </w:rPr>
            </w:pPr>
          </w:p>
        </w:tc>
        <w:tc>
          <w:tcPr>
            <w:tcW w:w="1842"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более 5,0 тыс.</w:t>
            </w:r>
            <w:r>
              <w:rPr>
                <w:rFonts w:eastAsia="Times New Roman"/>
              </w:rPr>
              <w:t xml:space="preserve"> </w:t>
            </w:r>
            <w:r w:rsidRPr="007178D6">
              <w:rPr>
                <w:rFonts w:eastAsia="Times New Roman"/>
              </w:rPr>
              <w:t>чел.</w:t>
            </w:r>
          </w:p>
        </w:tc>
        <w:tc>
          <w:tcPr>
            <w:tcW w:w="1276" w:type="dxa"/>
            <w:vMerge/>
            <w:vAlign w:val="center"/>
            <w:hideMark/>
          </w:tcPr>
          <w:p w:rsidR="00A30A95" w:rsidRPr="007178D6" w:rsidRDefault="00A30A95" w:rsidP="00D57970">
            <w:pPr>
              <w:spacing w:line="276" w:lineRule="auto"/>
              <w:jc w:val="center"/>
              <w:rPr>
                <w:rFonts w:eastAsia="Times New Roman"/>
              </w:rPr>
            </w:pP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70</w:t>
            </w:r>
          </w:p>
        </w:tc>
        <w:tc>
          <w:tcPr>
            <w:tcW w:w="2374" w:type="dxa"/>
            <w:vMerge/>
            <w:vAlign w:val="center"/>
            <w:hideMark/>
          </w:tcPr>
          <w:p w:rsidR="00A30A95" w:rsidRPr="007178D6" w:rsidRDefault="00A30A95" w:rsidP="00C842D4">
            <w:pPr>
              <w:spacing w:line="276" w:lineRule="auto"/>
              <w:rPr>
                <w:rFonts w:eastAsia="Times New Roman"/>
              </w:rPr>
            </w:pPr>
          </w:p>
        </w:tc>
      </w:tr>
      <w:tr w:rsidR="00A30A95" w:rsidRPr="007178D6" w:rsidTr="00A30A95">
        <w:tc>
          <w:tcPr>
            <w:tcW w:w="2802" w:type="dxa"/>
            <w:vAlign w:val="center"/>
            <w:hideMark/>
          </w:tcPr>
          <w:p w:rsidR="00A30A95" w:rsidRPr="007178D6" w:rsidRDefault="00A30A95" w:rsidP="00C842D4">
            <w:pPr>
              <w:spacing w:line="276" w:lineRule="auto"/>
              <w:rPr>
                <w:rFonts w:eastAsia="Times New Roman"/>
              </w:rPr>
            </w:pPr>
            <w:r w:rsidRPr="007178D6">
              <w:rPr>
                <w:rFonts w:eastAsia="Times New Roman"/>
              </w:rPr>
              <w:t>Дискотеки</w:t>
            </w:r>
          </w:p>
        </w:tc>
        <w:tc>
          <w:tcPr>
            <w:tcW w:w="1842"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св. 1 тыс</w:t>
            </w:r>
            <w:proofErr w:type="gramStart"/>
            <w:r w:rsidRPr="007178D6">
              <w:rPr>
                <w:rFonts w:eastAsia="Times New Roman"/>
              </w:rPr>
              <w:t>.ч</w:t>
            </w:r>
            <w:proofErr w:type="gramEnd"/>
            <w:r w:rsidRPr="007178D6">
              <w:rPr>
                <w:rFonts w:eastAsia="Times New Roman"/>
              </w:rPr>
              <w:t>ел.</w:t>
            </w: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мест на 1000 чел.</w:t>
            </w: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6</w:t>
            </w:r>
          </w:p>
        </w:tc>
        <w:tc>
          <w:tcPr>
            <w:tcW w:w="2374" w:type="dxa"/>
            <w:vAlign w:val="center"/>
            <w:hideMark/>
          </w:tcPr>
          <w:p w:rsidR="00A30A95" w:rsidRPr="007178D6" w:rsidRDefault="00A30A95" w:rsidP="00C842D4">
            <w:pPr>
              <w:spacing w:line="276" w:lineRule="auto"/>
              <w:rPr>
                <w:rFonts w:eastAsia="Times New Roman"/>
              </w:rPr>
            </w:pPr>
          </w:p>
        </w:tc>
      </w:tr>
      <w:tr w:rsidR="00A30A95" w:rsidRPr="007178D6" w:rsidTr="00A30A95">
        <w:tc>
          <w:tcPr>
            <w:tcW w:w="2802" w:type="dxa"/>
            <w:vMerge w:val="restart"/>
            <w:vAlign w:val="center"/>
            <w:hideMark/>
          </w:tcPr>
          <w:p w:rsidR="00A30A95" w:rsidRPr="007178D6" w:rsidRDefault="00A30A95" w:rsidP="00C842D4">
            <w:pPr>
              <w:spacing w:line="276" w:lineRule="auto"/>
              <w:rPr>
                <w:rFonts w:eastAsia="Times New Roman"/>
              </w:rPr>
            </w:pPr>
            <w:r w:rsidRPr="007178D6">
              <w:rPr>
                <w:rFonts w:eastAsia="Times New Roman"/>
              </w:rPr>
              <w:t>Сельские массовые библиотеки (из расчета 30-мин. доступности)</w:t>
            </w:r>
          </w:p>
        </w:tc>
        <w:tc>
          <w:tcPr>
            <w:tcW w:w="1842"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до 1,0 тыс</w:t>
            </w:r>
            <w:proofErr w:type="gramStart"/>
            <w:r w:rsidRPr="007178D6">
              <w:rPr>
                <w:rFonts w:eastAsia="Times New Roman"/>
              </w:rPr>
              <w:t>.ч</w:t>
            </w:r>
            <w:proofErr w:type="gramEnd"/>
            <w:r w:rsidRPr="007178D6">
              <w:rPr>
                <w:rFonts w:eastAsia="Times New Roman"/>
              </w:rPr>
              <w:t>ел.</w:t>
            </w:r>
          </w:p>
        </w:tc>
        <w:tc>
          <w:tcPr>
            <w:tcW w:w="1276" w:type="dxa"/>
            <w:vMerge w:val="restart"/>
            <w:vAlign w:val="center"/>
            <w:hideMark/>
          </w:tcPr>
          <w:p w:rsidR="00A30A95" w:rsidRPr="007178D6" w:rsidRDefault="00A30A95" w:rsidP="00D57970">
            <w:pPr>
              <w:spacing w:line="276" w:lineRule="auto"/>
              <w:jc w:val="center"/>
              <w:rPr>
                <w:rFonts w:eastAsia="Times New Roman"/>
              </w:rPr>
            </w:pPr>
            <w:r w:rsidRPr="007178D6">
              <w:rPr>
                <w:rFonts w:eastAsia="Times New Roman"/>
              </w:rPr>
              <w:t>кол</w:t>
            </w:r>
            <w:proofErr w:type="gramStart"/>
            <w:r w:rsidRPr="007178D6">
              <w:rPr>
                <w:rFonts w:eastAsia="Times New Roman"/>
              </w:rPr>
              <w:t>.</w:t>
            </w:r>
            <w:proofErr w:type="gramEnd"/>
            <w:r w:rsidRPr="007178D6">
              <w:rPr>
                <w:rFonts w:eastAsia="Times New Roman"/>
              </w:rPr>
              <w:t xml:space="preserve"> </w:t>
            </w:r>
            <w:proofErr w:type="gramStart"/>
            <w:r w:rsidRPr="007178D6">
              <w:rPr>
                <w:rFonts w:eastAsia="Times New Roman"/>
              </w:rPr>
              <w:t>о</w:t>
            </w:r>
            <w:proofErr w:type="gramEnd"/>
            <w:r w:rsidRPr="007178D6">
              <w:rPr>
                <w:rFonts w:eastAsia="Times New Roman"/>
              </w:rPr>
              <w:t>бъектов.</w:t>
            </w:r>
          </w:p>
          <w:p w:rsidR="00A30A95" w:rsidRPr="007178D6" w:rsidRDefault="00A30A95" w:rsidP="00D57970">
            <w:pPr>
              <w:spacing w:line="276" w:lineRule="auto"/>
              <w:jc w:val="center"/>
              <w:rPr>
                <w:rFonts w:eastAsia="Times New Roman"/>
              </w:rPr>
            </w:pPr>
            <w:r w:rsidRPr="007178D6">
              <w:rPr>
                <w:rFonts w:eastAsia="Times New Roman"/>
              </w:rPr>
              <w:t>или кол</w:t>
            </w:r>
            <w:proofErr w:type="gramStart"/>
            <w:r w:rsidRPr="007178D6">
              <w:rPr>
                <w:rFonts w:eastAsia="Times New Roman"/>
              </w:rPr>
              <w:t>.</w:t>
            </w:r>
            <w:proofErr w:type="gramEnd"/>
            <w:r w:rsidRPr="007178D6">
              <w:rPr>
                <w:rFonts w:eastAsia="Times New Roman"/>
              </w:rPr>
              <w:t xml:space="preserve"> </w:t>
            </w:r>
            <w:proofErr w:type="gramStart"/>
            <w:r w:rsidRPr="007178D6">
              <w:rPr>
                <w:rFonts w:eastAsia="Times New Roman"/>
              </w:rPr>
              <w:t>е</w:t>
            </w:r>
            <w:proofErr w:type="gramEnd"/>
            <w:r w:rsidRPr="007178D6">
              <w:rPr>
                <w:rFonts w:eastAsia="Times New Roman"/>
              </w:rPr>
              <w:t>д. хранения/кол. читательских мест на 1 тыс. чел.</w:t>
            </w: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1</w:t>
            </w:r>
          </w:p>
          <w:p w:rsidR="00A30A95" w:rsidRPr="007178D6" w:rsidRDefault="00A30A95" w:rsidP="00D57970">
            <w:pPr>
              <w:spacing w:line="276" w:lineRule="auto"/>
              <w:jc w:val="center"/>
              <w:rPr>
                <w:rFonts w:eastAsia="Times New Roman"/>
              </w:rPr>
            </w:pPr>
            <w:r w:rsidRPr="007178D6">
              <w:rPr>
                <w:rFonts w:eastAsia="Times New Roman"/>
              </w:rPr>
              <w:t>6000/5</w:t>
            </w:r>
          </w:p>
        </w:tc>
        <w:tc>
          <w:tcPr>
            <w:tcW w:w="2374" w:type="dxa"/>
            <w:vMerge w:val="restart"/>
            <w:vAlign w:val="center"/>
            <w:hideMark/>
          </w:tcPr>
          <w:p w:rsidR="00A30A95" w:rsidRPr="007178D6" w:rsidRDefault="00A30A95" w:rsidP="00C842D4">
            <w:pPr>
              <w:spacing w:line="276" w:lineRule="auto"/>
              <w:rPr>
                <w:rFonts w:eastAsia="Times New Roman"/>
              </w:rPr>
            </w:pPr>
            <w:r w:rsidRPr="007178D6">
              <w:rPr>
                <w:rFonts w:eastAsia="Times New Roman"/>
              </w:rPr>
              <w:t xml:space="preserve">Дополнительно в центральной библиотеке местной системе расселения на 1 тыс. чел. 4500-5000/3-4 </w:t>
            </w:r>
          </w:p>
          <w:p w:rsidR="00A30A95" w:rsidRPr="007178D6" w:rsidRDefault="00A30A95" w:rsidP="00C842D4">
            <w:pPr>
              <w:spacing w:line="276" w:lineRule="auto"/>
              <w:rPr>
                <w:rFonts w:eastAsia="Times New Roman"/>
              </w:rPr>
            </w:pPr>
            <w:r w:rsidRPr="007178D6">
              <w:rPr>
                <w:rFonts w:eastAsia="Times New Roman"/>
              </w:rPr>
              <w:t>ед. хранен</w:t>
            </w:r>
            <w:proofErr w:type="gramStart"/>
            <w:r w:rsidRPr="007178D6">
              <w:rPr>
                <w:rFonts w:eastAsia="Times New Roman"/>
              </w:rPr>
              <w:t>.</w:t>
            </w:r>
            <w:proofErr w:type="gramEnd"/>
            <w:r w:rsidRPr="007178D6">
              <w:rPr>
                <w:rFonts w:eastAsia="Times New Roman"/>
              </w:rPr>
              <w:t>/</w:t>
            </w:r>
            <w:proofErr w:type="spellStart"/>
            <w:proofErr w:type="gramStart"/>
            <w:r w:rsidRPr="007178D6">
              <w:rPr>
                <w:rFonts w:eastAsia="Times New Roman"/>
              </w:rPr>
              <w:t>ч</w:t>
            </w:r>
            <w:proofErr w:type="gramEnd"/>
            <w:r w:rsidRPr="007178D6">
              <w:rPr>
                <w:rFonts w:eastAsia="Times New Roman"/>
              </w:rPr>
              <w:t>ит</w:t>
            </w:r>
            <w:proofErr w:type="spellEnd"/>
            <w:r w:rsidRPr="007178D6">
              <w:rPr>
                <w:rFonts w:eastAsia="Times New Roman"/>
              </w:rPr>
              <w:t>. места</w:t>
            </w:r>
          </w:p>
        </w:tc>
      </w:tr>
      <w:tr w:rsidR="00A30A95" w:rsidRPr="007178D6" w:rsidTr="00A30A95">
        <w:tc>
          <w:tcPr>
            <w:tcW w:w="2802" w:type="dxa"/>
            <w:vMerge/>
            <w:vAlign w:val="center"/>
            <w:hideMark/>
          </w:tcPr>
          <w:p w:rsidR="00A30A95" w:rsidRPr="007178D6" w:rsidRDefault="00A30A95" w:rsidP="00BC6790">
            <w:pPr>
              <w:spacing w:line="276" w:lineRule="auto"/>
              <w:ind w:firstLine="567"/>
              <w:rPr>
                <w:rFonts w:eastAsia="Times New Roman"/>
              </w:rPr>
            </w:pPr>
          </w:p>
        </w:tc>
        <w:tc>
          <w:tcPr>
            <w:tcW w:w="1842" w:type="dxa"/>
            <w:vAlign w:val="center"/>
            <w:hideMark/>
          </w:tcPr>
          <w:p w:rsidR="00A30A95" w:rsidRPr="007178D6" w:rsidRDefault="00A30A95" w:rsidP="00D57970">
            <w:pPr>
              <w:spacing w:line="276" w:lineRule="auto"/>
              <w:ind w:firstLine="567"/>
              <w:jc w:val="center"/>
              <w:rPr>
                <w:rFonts w:eastAsia="Times New Roman"/>
              </w:rPr>
            </w:pPr>
            <w:r w:rsidRPr="007178D6">
              <w:rPr>
                <w:rFonts w:eastAsia="Times New Roman"/>
              </w:rPr>
              <w:t>более 1,0 тыс</w:t>
            </w:r>
            <w:proofErr w:type="gramStart"/>
            <w:r w:rsidRPr="007178D6">
              <w:rPr>
                <w:rFonts w:eastAsia="Times New Roman"/>
              </w:rPr>
              <w:t>.ч</w:t>
            </w:r>
            <w:proofErr w:type="gramEnd"/>
            <w:r w:rsidRPr="007178D6">
              <w:rPr>
                <w:rFonts w:eastAsia="Times New Roman"/>
              </w:rPr>
              <w:t>ел.</w:t>
            </w:r>
          </w:p>
        </w:tc>
        <w:tc>
          <w:tcPr>
            <w:tcW w:w="1276" w:type="dxa"/>
            <w:vMerge/>
            <w:vAlign w:val="center"/>
            <w:hideMark/>
          </w:tcPr>
          <w:p w:rsidR="00A30A95" w:rsidRPr="007178D6" w:rsidRDefault="00A30A95" w:rsidP="00D57970">
            <w:pPr>
              <w:spacing w:line="276" w:lineRule="auto"/>
              <w:ind w:firstLine="567"/>
              <w:jc w:val="center"/>
              <w:rPr>
                <w:rFonts w:eastAsia="Times New Roman"/>
              </w:rPr>
            </w:pPr>
          </w:p>
        </w:tc>
        <w:tc>
          <w:tcPr>
            <w:tcW w:w="1276" w:type="dxa"/>
            <w:vAlign w:val="center"/>
            <w:hideMark/>
          </w:tcPr>
          <w:p w:rsidR="00A30A95" w:rsidRPr="007178D6" w:rsidRDefault="00A30A95" w:rsidP="00D57970">
            <w:pPr>
              <w:spacing w:line="276" w:lineRule="auto"/>
              <w:ind w:firstLine="567"/>
              <w:jc w:val="center"/>
              <w:rPr>
                <w:rFonts w:eastAsia="Times New Roman"/>
              </w:rPr>
            </w:pPr>
            <w:r w:rsidRPr="007178D6">
              <w:rPr>
                <w:rFonts w:eastAsia="Times New Roman"/>
              </w:rPr>
              <w:t>1 на 1 тыс. чел. 5000/4</w:t>
            </w:r>
          </w:p>
        </w:tc>
        <w:tc>
          <w:tcPr>
            <w:tcW w:w="2374" w:type="dxa"/>
            <w:vMerge/>
            <w:vAlign w:val="center"/>
            <w:hideMark/>
          </w:tcPr>
          <w:p w:rsidR="00A30A95" w:rsidRPr="007178D6" w:rsidRDefault="00A30A95" w:rsidP="00BC6790">
            <w:pPr>
              <w:spacing w:line="276" w:lineRule="auto"/>
              <w:ind w:firstLine="567"/>
              <w:rPr>
                <w:rFonts w:eastAsia="Times New Roman"/>
              </w:rPr>
            </w:pPr>
          </w:p>
        </w:tc>
      </w:tr>
    </w:tbl>
    <w:p w:rsidR="00A30A95" w:rsidRDefault="00A30A95" w:rsidP="00BC6790">
      <w:pPr>
        <w:spacing w:line="276" w:lineRule="auto"/>
        <w:ind w:firstLine="567"/>
        <w:jc w:val="both"/>
        <w:rPr>
          <w:rFonts w:eastAsia="Times New Roman"/>
          <w:sz w:val="24"/>
          <w:szCs w:val="24"/>
          <w:lang w:val="en-US"/>
        </w:rPr>
      </w:pPr>
      <w:r>
        <w:rPr>
          <w:rFonts w:eastAsia="Times New Roman"/>
          <w:sz w:val="24"/>
          <w:szCs w:val="24"/>
        </w:rPr>
        <w:t>Примечания:</w:t>
      </w:r>
    </w:p>
    <w:p w:rsidR="00A30A95" w:rsidRDefault="00A30A95" w:rsidP="00BC6790">
      <w:pPr>
        <w:widowControl/>
        <w:numPr>
          <w:ilvl w:val="0"/>
          <w:numId w:val="50"/>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Приведенные нормы не распространяется на специализированные библиотеки.</w:t>
      </w:r>
    </w:p>
    <w:p w:rsidR="00A30A95" w:rsidRPr="00CB02DF" w:rsidRDefault="00A30A95" w:rsidP="00BC6790">
      <w:pPr>
        <w:widowControl/>
        <w:numPr>
          <w:ilvl w:val="0"/>
          <w:numId w:val="50"/>
        </w:numPr>
        <w:autoSpaceDE/>
        <w:autoSpaceDN/>
        <w:adjustRightInd/>
        <w:spacing w:line="276" w:lineRule="auto"/>
        <w:ind w:left="0" w:firstLine="567"/>
        <w:jc w:val="both"/>
        <w:rPr>
          <w:rFonts w:eastAsia="Times New Roman"/>
          <w:sz w:val="24"/>
          <w:szCs w:val="24"/>
        </w:rPr>
      </w:pPr>
      <w:r w:rsidRPr="00CB02DF">
        <w:rPr>
          <w:rFonts w:eastAsia="Times New Roman"/>
          <w:sz w:val="24"/>
          <w:szCs w:val="24"/>
        </w:rPr>
        <w:t>Размеры земельных участков учреждений культуры принимаются в соответствии с техническими регламентами.</w:t>
      </w:r>
    </w:p>
    <w:p w:rsidR="00D57970" w:rsidRDefault="00D57970" w:rsidP="00BC6790">
      <w:pPr>
        <w:spacing w:line="276" w:lineRule="auto"/>
        <w:ind w:firstLine="567"/>
        <w:jc w:val="both"/>
        <w:rPr>
          <w:rFonts w:eastAsia="Times New Roman"/>
          <w:b/>
          <w:i/>
          <w:sz w:val="24"/>
          <w:szCs w:val="24"/>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3.9</w:t>
      </w:r>
      <w:r w:rsidRPr="00FC1EBE">
        <w:rPr>
          <w:rFonts w:eastAsia="Times New Roman"/>
          <w:b/>
          <w:i/>
          <w:sz w:val="24"/>
          <w:szCs w:val="24"/>
        </w:rPr>
        <w:t>. Норма обеспеченности организациями и учреждениями управления, кредитно-финансовыми организациями, а также предприятиями связи и размер их земельного участка</w:t>
      </w:r>
      <w:r>
        <w:rPr>
          <w:rFonts w:eastAsia="Times New Roman"/>
          <w:b/>
          <w:i/>
          <w:sz w:val="24"/>
          <w:szCs w:val="24"/>
        </w:rPr>
        <w:t>.</w:t>
      </w:r>
    </w:p>
    <w:p w:rsidR="00A30A95" w:rsidRDefault="00A30A95" w:rsidP="00BC6790">
      <w:pPr>
        <w:spacing w:line="276" w:lineRule="auto"/>
        <w:ind w:firstLine="567"/>
        <w:jc w:val="both"/>
        <w:rPr>
          <w:rFonts w:eastAsia="Times New Roman"/>
          <w:sz w:val="24"/>
          <w:szCs w:val="24"/>
        </w:rPr>
      </w:pPr>
      <w:r w:rsidRPr="00CB02DF">
        <w:rPr>
          <w:rFonts w:eastAsia="Times New Roman"/>
          <w:sz w:val="24"/>
          <w:szCs w:val="24"/>
        </w:rPr>
        <w:t>Радиус обслуживания филиалами банков и отделениями связи – 500 м.</w:t>
      </w:r>
    </w:p>
    <w:p w:rsidR="00A30A95" w:rsidRPr="00CB02DF" w:rsidRDefault="00E51D53" w:rsidP="00E51D53">
      <w:pPr>
        <w:spacing w:line="276" w:lineRule="auto"/>
        <w:ind w:firstLine="567"/>
        <w:jc w:val="right"/>
        <w:rPr>
          <w:rFonts w:eastAsia="Times New Roman"/>
          <w:sz w:val="24"/>
          <w:szCs w:val="24"/>
        </w:rPr>
      </w:pPr>
      <w:r>
        <w:rPr>
          <w:rFonts w:eastAsia="Times New Roman"/>
          <w:sz w:val="24"/>
          <w:szCs w:val="24"/>
        </w:rPr>
        <w:t>Таблица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4"/>
        <w:gridCol w:w="1791"/>
        <w:gridCol w:w="1826"/>
        <w:gridCol w:w="2427"/>
        <w:gridCol w:w="1835"/>
      </w:tblGrid>
      <w:tr w:rsidR="00A30A95" w:rsidRPr="00FC1EBE" w:rsidTr="003415CC">
        <w:tc>
          <w:tcPr>
            <w:tcW w:w="0" w:type="auto"/>
            <w:vAlign w:val="center"/>
            <w:hideMark/>
          </w:tcPr>
          <w:p w:rsidR="00A30A95" w:rsidRPr="00FC1EBE" w:rsidRDefault="00A30A95" w:rsidP="00D57970">
            <w:pPr>
              <w:spacing w:line="276" w:lineRule="auto"/>
              <w:ind w:left="28"/>
              <w:jc w:val="center"/>
              <w:rPr>
                <w:rFonts w:eastAsia="Times New Roman"/>
              </w:rPr>
            </w:pPr>
            <w:r w:rsidRPr="00FC1EBE">
              <w:rPr>
                <w:rFonts w:eastAsia="Times New Roman"/>
              </w:rPr>
              <w:t>Учреждение</w:t>
            </w:r>
          </w:p>
        </w:tc>
        <w:tc>
          <w:tcPr>
            <w:tcW w:w="1791" w:type="dxa"/>
            <w:vAlign w:val="center"/>
            <w:hideMark/>
          </w:tcPr>
          <w:p w:rsidR="00A30A95" w:rsidRPr="00FC1EBE" w:rsidRDefault="00A30A95" w:rsidP="00D57970">
            <w:pPr>
              <w:spacing w:line="276" w:lineRule="auto"/>
              <w:ind w:left="28"/>
              <w:jc w:val="center"/>
              <w:rPr>
                <w:rFonts w:eastAsia="Times New Roman"/>
              </w:rPr>
            </w:pPr>
            <w:r w:rsidRPr="00FC1EBE">
              <w:rPr>
                <w:rFonts w:eastAsia="Times New Roman"/>
              </w:rPr>
              <w:t>Норма обеспеченности</w:t>
            </w:r>
          </w:p>
        </w:tc>
        <w:tc>
          <w:tcPr>
            <w:tcW w:w="1826" w:type="dxa"/>
            <w:vAlign w:val="center"/>
            <w:hideMark/>
          </w:tcPr>
          <w:p w:rsidR="00A30A95" w:rsidRPr="00FC1EBE" w:rsidRDefault="00A30A95" w:rsidP="00D57970">
            <w:pPr>
              <w:spacing w:line="276" w:lineRule="auto"/>
              <w:ind w:left="28"/>
              <w:jc w:val="center"/>
              <w:rPr>
                <w:rFonts w:eastAsia="Times New Roman"/>
              </w:rPr>
            </w:pPr>
            <w:r w:rsidRPr="00FC1EBE">
              <w:rPr>
                <w:rFonts w:eastAsia="Times New Roman"/>
              </w:rPr>
              <w:t>Единица измерения</w:t>
            </w:r>
          </w:p>
        </w:tc>
        <w:tc>
          <w:tcPr>
            <w:tcW w:w="2427" w:type="dxa"/>
            <w:vAlign w:val="center"/>
            <w:hideMark/>
          </w:tcPr>
          <w:p w:rsidR="00A30A95" w:rsidRPr="00FC1EBE" w:rsidRDefault="00A30A95" w:rsidP="00D57970">
            <w:pPr>
              <w:spacing w:line="276" w:lineRule="auto"/>
              <w:ind w:left="28"/>
              <w:jc w:val="center"/>
              <w:rPr>
                <w:rFonts w:eastAsia="Times New Roman"/>
              </w:rPr>
            </w:pPr>
            <w:r w:rsidRPr="00FC1EBE">
              <w:rPr>
                <w:rFonts w:eastAsia="Times New Roman"/>
              </w:rPr>
              <w:t>Размер земельного участка</w:t>
            </w:r>
          </w:p>
        </w:tc>
        <w:tc>
          <w:tcPr>
            <w:tcW w:w="1835" w:type="dxa"/>
            <w:vAlign w:val="center"/>
            <w:hideMark/>
          </w:tcPr>
          <w:p w:rsidR="00A30A95" w:rsidRPr="00FC1EBE" w:rsidRDefault="00A30A95" w:rsidP="00D57970">
            <w:pPr>
              <w:spacing w:line="276" w:lineRule="auto"/>
              <w:ind w:left="28"/>
              <w:jc w:val="center"/>
              <w:rPr>
                <w:rFonts w:eastAsia="Times New Roman"/>
              </w:rPr>
            </w:pPr>
            <w:r w:rsidRPr="00FC1EBE">
              <w:rPr>
                <w:rFonts w:eastAsia="Times New Roman"/>
              </w:rPr>
              <w:t>Примечание</w:t>
            </w:r>
          </w:p>
        </w:tc>
      </w:tr>
      <w:tr w:rsidR="00A30A95" w:rsidRPr="00FC1EBE" w:rsidTr="003415CC">
        <w:tc>
          <w:tcPr>
            <w:tcW w:w="0" w:type="auto"/>
            <w:vAlign w:val="center"/>
            <w:hideMark/>
          </w:tcPr>
          <w:p w:rsidR="00A30A95" w:rsidRPr="00FC1EBE" w:rsidRDefault="00A30A95" w:rsidP="00D57970">
            <w:pPr>
              <w:spacing w:line="276" w:lineRule="auto"/>
              <w:ind w:left="28"/>
              <w:rPr>
                <w:rFonts w:eastAsia="Times New Roman"/>
              </w:rPr>
            </w:pPr>
            <w:r w:rsidRPr="00FC1EBE">
              <w:rPr>
                <w:rFonts w:eastAsia="Times New Roman"/>
              </w:rPr>
              <w:t>Отделения и филиалы банков</w:t>
            </w:r>
          </w:p>
        </w:tc>
        <w:tc>
          <w:tcPr>
            <w:tcW w:w="1791" w:type="dxa"/>
            <w:vAlign w:val="center"/>
            <w:hideMark/>
          </w:tcPr>
          <w:p w:rsidR="00A30A95" w:rsidRPr="00FC1EBE" w:rsidRDefault="00A30A95" w:rsidP="003415CC">
            <w:pPr>
              <w:spacing w:line="276" w:lineRule="auto"/>
              <w:ind w:left="28"/>
              <w:jc w:val="center"/>
              <w:rPr>
                <w:rFonts w:eastAsia="Times New Roman"/>
              </w:rPr>
            </w:pPr>
            <w:r w:rsidRPr="00FC1EBE">
              <w:rPr>
                <w:rFonts w:eastAsia="Times New Roman"/>
              </w:rPr>
              <w:t>1</w:t>
            </w:r>
          </w:p>
        </w:tc>
        <w:tc>
          <w:tcPr>
            <w:tcW w:w="1826" w:type="dxa"/>
            <w:vAlign w:val="center"/>
            <w:hideMark/>
          </w:tcPr>
          <w:p w:rsidR="00A30A95" w:rsidRPr="00FC1EBE" w:rsidRDefault="00A30A95" w:rsidP="003415CC">
            <w:pPr>
              <w:spacing w:line="276" w:lineRule="auto"/>
              <w:ind w:left="28"/>
              <w:jc w:val="center"/>
              <w:rPr>
                <w:rFonts w:eastAsia="Times New Roman"/>
              </w:rPr>
            </w:pPr>
            <w:r w:rsidRPr="00FC1EBE">
              <w:rPr>
                <w:rFonts w:eastAsia="Times New Roman"/>
              </w:rPr>
              <w:t>кол</w:t>
            </w:r>
            <w:proofErr w:type="gramStart"/>
            <w:r w:rsidRPr="00FC1EBE">
              <w:rPr>
                <w:rFonts w:eastAsia="Times New Roman"/>
              </w:rPr>
              <w:t>.</w:t>
            </w:r>
            <w:proofErr w:type="gramEnd"/>
            <w:r w:rsidRPr="00FC1EBE">
              <w:rPr>
                <w:rFonts w:eastAsia="Times New Roman"/>
              </w:rPr>
              <w:t xml:space="preserve"> </w:t>
            </w:r>
            <w:proofErr w:type="spellStart"/>
            <w:proofErr w:type="gramStart"/>
            <w:r w:rsidRPr="00FC1EBE">
              <w:rPr>
                <w:rFonts w:eastAsia="Times New Roman"/>
              </w:rPr>
              <w:t>о</w:t>
            </w:r>
            <w:proofErr w:type="gramEnd"/>
            <w:r w:rsidRPr="00FC1EBE">
              <w:rPr>
                <w:rFonts w:eastAsia="Times New Roman"/>
              </w:rPr>
              <w:t>перац</w:t>
            </w:r>
            <w:proofErr w:type="spellEnd"/>
            <w:r w:rsidRPr="00FC1EBE">
              <w:rPr>
                <w:rFonts w:eastAsia="Times New Roman"/>
              </w:rPr>
              <w:t>. мест (окон) на 1-2 тыс. чел.</w:t>
            </w:r>
          </w:p>
        </w:tc>
        <w:tc>
          <w:tcPr>
            <w:tcW w:w="2427" w:type="dxa"/>
            <w:vAlign w:val="center"/>
            <w:hideMark/>
          </w:tcPr>
          <w:p w:rsidR="00A30A95" w:rsidRPr="00FC1EBE" w:rsidRDefault="00A30A95" w:rsidP="00D57970">
            <w:pPr>
              <w:spacing w:line="276" w:lineRule="auto"/>
              <w:ind w:left="28"/>
              <w:rPr>
                <w:rFonts w:eastAsia="Times New Roman"/>
              </w:rPr>
            </w:pPr>
            <w:r w:rsidRPr="00FC1EBE">
              <w:rPr>
                <w:rFonts w:eastAsia="Times New Roman"/>
              </w:rPr>
              <w:t>При кол</w:t>
            </w:r>
            <w:proofErr w:type="gramStart"/>
            <w:r w:rsidRPr="00FC1EBE">
              <w:rPr>
                <w:rFonts w:eastAsia="Times New Roman"/>
              </w:rPr>
              <w:t>.</w:t>
            </w:r>
            <w:proofErr w:type="gramEnd"/>
            <w:r w:rsidRPr="00FC1EBE">
              <w:rPr>
                <w:rFonts w:eastAsia="Times New Roman"/>
              </w:rPr>
              <w:t xml:space="preserve"> </w:t>
            </w:r>
            <w:proofErr w:type="gramStart"/>
            <w:r w:rsidRPr="00FC1EBE">
              <w:rPr>
                <w:rFonts w:eastAsia="Times New Roman"/>
              </w:rPr>
              <w:t>о</w:t>
            </w:r>
            <w:proofErr w:type="gramEnd"/>
            <w:r w:rsidRPr="00FC1EBE">
              <w:rPr>
                <w:rFonts w:eastAsia="Times New Roman"/>
              </w:rPr>
              <w:t>перационных касс, га на объект:</w:t>
            </w:r>
          </w:p>
          <w:p w:rsidR="00A30A95" w:rsidRPr="00FC1EBE" w:rsidRDefault="00A30A95" w:rsidP="00D57970">
            <w:pPr>
              <w:spacing w:line="276" w:lineRule="auto"/>
              <w:ind w:left="28"/>
              <w:rPr>
                <w:rFonts w:eastAsia="Times New Roman"/>
              </w:rPr>
            </w:pPr>
            <w:r w:rsidRPr="00FC1EBE">
              <w:rPr>
                <w:rFonts w:eastAsia="Times New Roman"/>
              </w:rPr>
              <w:t>3 кассы – 0,05 га;</w:t>
            </w:r>
          </w:p>
          <w:p w:rsidR="00A30A95" w:rsidRPr="00FC1EBE" w:rsidRDefault="00A30A95" w:rsidP="00D57970">
            <w:pPr>
              <w:spacing w:line="276" w:lineRule="auto"/>
              <w:ind w:left="28"/>
              <w:rPr>
                <w:rFonts w:eastAsia="Times New Roman"/>
              </w:rPr>
            </w:pPr>
            <w:r w:rsidRPr="00FC1EBE">
              <w:rPr>
                <w:rFonts w:eastAsia="Times New Roman"/>
              </w:rPr>
              <w:t>20 касс – 0,4 га.</w:t>
            </w:r>
          </w:p>
        </w:tc>
        <w:tc>
          <w:tcPr>
            <w:tcW w:w="1835" w:type="dxa"/>
            <w:vAlign w:val="center"/>
            <w:hideMark/>
          </w:tcPr>
          <w:p w:rsidR="00A30A95" w:rsidRPr="00FC1EBE" w:rsidRDefault="00A30A95" w:rsidP="00D57970">
            <w:pPr>
              <w:spacing w:line="276" w:lineRule="auto"/>
              <w:ind w:left="28"/>
              <w:rPr>
                <w:rFonts w:eastAsia="Times New Roman"/>
              </w:rPr>
            </w:pPr>
          </w:p>
        </w:tc>
      </w:tr>
      <w:tr w:rsidR="00A30A95" w:rsidRPr="00FC1EBE" w:rsidTr="003415CC">
        <w:tc>
          <w:tcPr>
            <w:tcW w:w="0" w:type="auto"/>
            <w:vAlign w:val="center"/>
            <w:hideMark/>
          </w:tcPr>
          <w:p w:rsidR="00A30A95" w:rsidRPr="00FC1EBE" w:rsidRDefault="00A30A95" w:rsidP="00D57970">
            <w:pPr>
              <w:spacing w:line="276" w:lineRule="auto"/>
              <w:ind w:left="28"/>
              <w:rPr>
                <w:rFonts w:eastAsia="Times New Roman"/>
              </w:rPr>
            </w:pPr>
            <w:r w:rsidRPr="00FC1EBE">
              <w:rPr>
                <w:rFonts w:eastAsia="Times New Roman"/>
              </w:rPr>
              <w:t>Отделение связи</w:t>
            </w:r>
          </w:p>
        </w:tc>
        <w:tc>
          <w:tcPr>
            <w:tcW w:w="1791" w:type="dxa"/>
            <w:vAlign w:val="center"/>
            <w:hideMark/>
          </w:tcPr>
          <w:p w:rsidR="00A30A95" w:rsidRPr="00FC1EBE" w:rsidRDefault="00A30A95" w:rsidP="003415CC">
            <w:pPr>
              <w:spacing w:line="276" w:lineRule="auto"/>
              <w:ind w:left="28"/>
              <w:jc w:val="center"/>
              <w:rPr>
                <w:rFonts w:eastAsia="Times New Roman"/>
              </w:rPr>
            </w:pPr>
            <w:r w:rsidRPr="00FC1EBE">
              <w:rPr>
                <w:rFonts w:eastAsia="Times New Roman"/>
              </w:rPr>
              <w:t>1</w:t>
            </w:r>
          </w:p>
        </w:tc>
        <w:tc>
          <w:tcPr>
            <w:tcW w:w="1826" w:type="dxa"/>
            <w:vAlign w:val="center"/>
            <w:hideMark/>
          </w:tcPr>
          <w:p w:rsidR="00A30A95" w:rsidRPr="00FC1EBE" w:rsidRDefault="00A30A95" w:rsidP="003415CC">
            <w:pPr>
              <w:spacing w:line="276" w:lineRule="auto"/>
              <w:ind w:left="28"/>
              <w:jc w:val="center"/>
              <w:rPr>
                <w:rFonts w:eastAsia="Times New Roman"/>
              </w:rPr>
            </w:pPr>
            <w:r w:rsidRPr="00FC1EBE">
              <w:rPr>
                <w:rFonts w:eastAsia="Times New Roman"/>
              </w:rPr>
              <w:t>1 объект на 1-10 тыс</w:t>
            </w:r>
            <w:proofErr w:type="gramStart"/>
            <w:r w:rsidRPr="00FC1EBE">
              <w:rPr>
                <w:rFonts w:eastAsia="Times New Roman"/>
              </w:rPr>
              <w:t>.ч</w:t>
            </w:r>
            <w:proofErr w:type="gramEnd"/>
            <w:r w:rsidRPr="00FC1EBE">
              <w:rPr>
                <w:rFonts w:eastAsia="Times New Roman"/>
              </w:rPr>
              <w:t>ел.</w:t>
            </w:r>
          </w:p>
        </w:tc>
        <w:tc>
          <w:tcPr>
            <w:tcW w:w="2427" w:type="dxa"/>
            <w:vAlign w:val="center"/>
            <w:hideMark/>
          </w:tcPr>
          <w:p w:rsidR="00A30A95" w:rsidRPr="00FC1EBE" w:rsidRDefault="00A30A95" w:rsidP="00D57970">
            <w:pPr>
              <w:spacing w:line="276" w:lineRule="auto"/>
              <w:ind w:left="28"/>
              <w:rPr>
                <w:rFonts w:eastAsia="Times New Roman"/>
              </w:rPr>
            </w:pPr>
            <w:r w:rsidRPr="00FC1EBE">
              <w:rPr>
                <w:rFonts w:eastAsia="Times New Roman"/>
              </w:rPr>
              <w:t>Для населенного пункта численностью:</w:t>
            </w:r>
          </w:p>
          <w:p w:rsidR="00A30A95" w:rsidRPr="00FC1EBE" w:rsidRDefault="00A30A95" w:rsidP="00D57970">
            <w:pPr>
              <w:spacing w:line="276" w:lineRule="auto"/>
              <w:ind w:left="28"/>
              <w:rPr>
                <w:rFonts w:eastAsia="Times New Roman"/>
              </w:rPr>
            </w:pPr>
            <w:r w:rsidRPr="00FC1EBE">
              <w:rPr>
                <w:rFonts w:eastAsia="Times New Roman"/>
              </w:rPr>
              <w:t>0,5-2 тыс</w:t>
            </w:r>
            <w:proofErr w:type="gramStart"/>
            <w:r w:rsidRPr="00FC1EBE">
              <w:rPr>
                <w:rFonts w:eastAsia="Times New Roman"/>
              </w:rPr>
              <w:t>.ч</w:t>
            </w:r>
            <w:proofErr w:type="gramEnd"/>
            <w:r w:rsidRPr="00FC1EBE">
              <w:rPr>
                <w:rFonts w:eastAsia="Times New Roman"/>
              </w:rPr>
              <w:t>ел. – 0,3-0,35 га;</w:t>
            </w:r>
          </w:p>
          <w:p w:rsidR="00A30A95" w:rsidRPr="00FC1EBE" w:rsidRDefault="00A30A95" w:rsidP="00D57970">
            <w:pPr>
              <w:spacing w:line="276" w:lineRule="auto"/>
              <w:ind w:left="28"/>
              <w:rPr>
                <w:rFonts w:eastAsia="Times New Roman"/>
              </w:rPr>
            </w:pPr>
            <w:r w:rsidRPr="00FC1EBE">
              <w:rPr>
                <w:rFonts w:eastAsia="Times New Roman"/>
              </w:rPr>
              <w:t>2-6 тыс</w:t>
            </w:r>
            <w:proofErr w:type="gramStart"/>
            <w:r w:rsidRPr="00FC1EBE">
              <w:rPr>
                <w:rFonts w:eastAsia="Times New Roman"/>
              </w:rPr>
              <w:t>.ч</w:t>
            </w:r>
            <w:proofErr w:type="gramEnd"/>
            <w:r w:rsidRPr="00FC1EBE">
              <w:rPr>
                <w:rFonts w:eastAsia="Times New Roman"/>
              </w:rPr>
              <w:t>ел. – 0,4-0,45 га.</w:t>
            </w:r>
          </w:p>
        </w:tc>
        <w:tc>
          <w:tcPr>
            <w:tcW w:w="1835" w:type="dxa"/>
            <w:vAlign w:val="center"/>
            <w:hideMark/>
          </w:tcPr>
          <w:p w:rsidR="00A30A95" w:rsidRPr="00FC1EBE" w:rsidRDefault="00A30A95" w:rsidP="00D57970">
            <w:pPr>
              <w:spacing w:line="276" w:lineRule="auto"/>
              <w:ind w:left="28"/>
              <w:rPr>
                <w:rFonts w:eastAsia="Times New Roman"/>
              </w:rPr>
            </w:pPr>
          </w:p>
        </w:tc>
      </w:tr>
      <w:tr w:rsidR="00A30A95" w:rsidRPr="00FC1EBE" w:rsidTr="003415CC">
        <w:tc>
          <w:tcPr>
            <w:tcW w:w="0" w:type="auto"/>
            <w:vAlign w:val="center"/>
            <w:hideMark/>
          </w:tcPr>
          <w:p w:rsidR="00A30A95" w:rsidRPr="00FC1EBE" w:rsidRDefault="00A30A95" w:rsidP="00D57970">
            <w:pPr>
              <w:spacing w:line="276" w:lineRule="auto"/>
              <w:ind w:left="28"/>
              <w:rPr>
                <w:rFonts w:eastAsia="Times New Roman"/>
              </w:rPr>
            </w:pPr>
            <w:r w:rsidRPr="00FC1EBE">
              <w:rPr>
                <w:rFonts w:eastAsia="Times New Roman"/>
              </w:rPr>
              <w:t>Организации и учреждения управления</w:t>
            </w:r>
          </w:p>
        </w:tc>
        <w:tc>
          <w:tcPr>
            <w:tcW w:w="1791" w:type="dxa"/>
            <w:vAlign w:val="center"/>
            <w:hideMark/>
          </w:tcPr>
          <w:p w:rsidR="00A30A95" w:rsidRPr="00FC1EBE" w:rsidRDefault="00A30A95" w:rsidP="00D57970">
            <w:pPr>
              <w:spacing w:line="276" w:lineRule="auto"/>
              <w:ind w:left="28"/>
              <w:rPr>
                <w:rFonts w:eastAsia="Times New Roman"/>
              </w:rPr>
            </w:pPr>
            <w:r w:rsidRPr="00FC1EBE">
              <w:rPr>
                <w:rFonts w:eastAsia="Times New Roman"/>
              </w:rPr>
              <w:t>В соответствии с техническими регламентами</w:t>
            </w:r>
          </w:p>
        </w:tc>
        <w:tc>
          <w:tcPr>
            <w:tcW w:w="1826" w:type="dxa"/>
            <w:vAlign w:val="center"/>
            <w:hideMark/>
          </w:tcPr>
          <w:p w:rsidR="00A30A95" w:rsidRPr="00FC1EBE" w:rsidRDefault="00A30A95" w:rsidP="00D57970">
            <w:pPr>
              <w:spacing w:line="276" w:lineRule="auto"/>
              <w:ind w:left="28"/>
              <w:rPr>
                <w:rFonts w:eastAsia="Times New Roman"/>
              </w:rPr>
            </w:pPr>
            <w:r w:rsidRPr="00FC1EBE">
              <w:rPr>
                <w:rFonts w:eastAsia="Times New Roman"/>
              </w:rPr>
              <w:t>объект</w:t>
            </w:r>
          </w:p>
        </w:tc>
        <w:tc>
          <w:tcPr>
            <w:tcW w:w="2427" w:type="dxa"/>
            <w:vAlign w:val="center"/>
            <w:hideMark/>
          </w:tcPr>
          <w:p w:rsidR="00A30A95" w:rsidRPr="00FC1EBE" w:rsidRDefault="00A30A95" w:rsidP="00D57970">
            <w:pPr>
              <w:spacing w:line="276" w:lineRule="auto"/>
              <w:ind w:left="28"/>
              <w:rPr>
                <w:rFonts w:eastAsia="Times New Roman"/>
              </w:rPr>
            </w:pPr>
            <w:r w:rsidRPr="00FC1EBE">
              <w:rPr>
                <w:rFonts w:eastAsia="Times New Roman"/>
              </w:rPr>
              <w:t>Поселковых и сельских органов власти, м</w:t>
            </w:r>
            <w:proofErr w:type="gramStart"/>
            <w:r w:rsidRPr="00F47C08">
              <w:rPr>
                <w:rFonts w:eastAsia="Times New Roman"/>
                <w:vertAlign w:val="superscript"/>
              </w:rPr>
              <w:t>2</w:t>
            </w:r>
            <w:proofErr w:type="gramEnd"/>
            <w:r w:rsidRPr="00FC1EBE">
              <w:rPr>
                <w:rFonts w:eastAsia="Times New Roman"/>
              </w:rPr>
              <w:t xml:space="preserve"> на 1 сотрудника: </w:t>
            </w:r>
          </w:p>
          <w:p w:rsidR="00A30A95" w:rsidRPr="00FC1EBE" w:rsidRDefault="00A30A95" w:rsidP="00D57970">
            <w:pPr>
              <w:spacing w:line="276" w:lineRule="auto"/>
              <w:ind w:left="28"/>
              <w:rPr>
                <w:rFonts w:eastAsia="Times New Roman"/>
              </w:rPr>
            </w:pPr>
            <w:r w:rsidRPr="00FC1EBE">
              <w:rPr>
                <w:rFonts w:eastAsia="Times New Roman"/>
              </w:rPr>
              <w:t>60-40 при этажности 2-3</w:t>
            </w:r>
          </w:p>
        </w:tc>
        <w:tc>
          <w:tcPr>
            <w:tcW w:w="1835" w:type="dxa"/>
            <w:vAlign w:val="center"/>
            <w:hideMark/>
          </w:tcPr>
          <w:p w:rsidR="00A30A95" w:rsidRPr="00FC1EBE" w:rsidRDefault="00A30A95" w:rsidP="00D57970">
            <w:pPr>
              <w:spacing w:line="276" w:lineRule="auto"/>
              <w:ind w:left="28"/>
              <w:rPr>
                <w:rFonts w:eastAsia="Times New Roman"/>
              </w:rPr>
            </w:pPr>
            <w:r w:rsidRPr="00FC1EBE">
              <w:rPr>
                <w:rFonts w:eastAsia="Times New Roman"/>
              </w:rPr>
              <w:t>Большая площадь принимается для объектов меньшей этажности.</w:t>
            </w:r>
          </w:p>
        </w:tc>
      </w:tr>
    </w:tbl>
    <w:p w:rsidR="003415CC" w:rsidRDefault="003415CC" w:rsidP="00BC6790">
      <w:pPr>
        <w:spacing w:line="276" w:lineRule="auto"/>
        <w:ind w:firstLine="567"/>
        <w:jc w:val="both"/>
        <w:rPr>
          <w:rFonts w:eastAsia="Times New Roman"/>
          <w:b/>
          <w:i/>
          <w:sz w:val="24"/>
          <w:szCs w:val="24"/>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 xml:space="preserve">3.10. </w:t>
      </w:r>
      <w:r w:rsidRPr="00346744">
        <w:rPr>
          <w:rFonts w:eastAsia="Times New Roman"/>
          <w:b/>
          <w:i/>
          <w:sz w:val="24"/>
          <w:szCs w:val="24"/>
        </w:rPr>
        <w:t xml:space="preserve">Нормативы обеспеченности объектами </w:t>
      </w:r>
      <w:r w:rsidRPr="00FC1EBE">
        <w:rPr>
          <w:rFonts w:eastAsia="Times New Roman"/>
          <w:b/>
          <w:i/>
          <w:sz w:val="24"/>
          <w:szCs w:val="24"/>
        </w:rPr>
        <w:t>жилищно-коммунального хозяйства</w:t>
      </w:r>
      <w:r>
        <w:rPr>
          <w:rFonts w:eastAsia="Times New Roman"/>
          <w:b/>
          <w:i/>
          <w:sz w:val="24"/>
          <w:szCs w:val="24"/>
        </w:rPr>
        <w:t xml:space="preserve">. </w:t>
      </w:r>
    </w:p>
    <w:p w:rsidR="00A30A95" w:rsidRDefault="00A30A95" w:rsidP="00BC6790">
      <w:pPr>
        <w:spacing w:line="276" w:lineRule="auto"/>
        <w:ind w:firstLine="567"/>
        <w:jc w:val="both"/>
        <w:rPr>
          <w:rFonts w:eastAsia="Times New Roman"/>
          <w:sz w:val="24"/>
          <w:szCs w:val="24"/>
        </w:rPr>
      </w:pPr>
      <w:r w:rsidRPr="00C3094E">
        <w:rPr>
          <w:rFonts w:eastAsia="Times New Roman"/>
          <w:sz w:val="24"/>
          <w:szCs w:val="24"/>
        </w:rPr>
        <w:t>Норма обеспеченности предприятиями жилищно-коммунального хозяйства и размер их земельного участка.</w:t>
      </w:r>
    </w:p>
    <w:p w:rsidR="00E51D53" w:rsidRPr="00FC1EBE" w:rsidRDefault="00E51D53" w:rsidP="00E51D53">
      <w:pPr>
        <w:spacing w:line="276" w:lineRule="auto"/>
        <w:ind w:firstLine="567"/>
        <w:jc w:val="right"/>
        <w:rPr>
          <w:rFonts w:eastAsia="Times New Roman"/>
          <w:b/>
          <w:i/>
          <w:sz w:val="24"/>
          <w:szCs w:val="24"/>
        </w:rPr>
      </w:pPr>
      <w:r>
        <w:rPr>
          <w:rFonts w:eastAsia="Times New Roman"/>
          <w:sz w:val="24"/>
          <w:szCs w:val="24"/>
        </w:rPr>
        <w:t>Таблица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1"/>
        <w:gridCol w:w="1704"/>
        <w:gridCol w:w="1486"/>
        <w:gridCol w:w="1782"/>
        <w:gridCol w:w="2650"/>
      </w:tblGrid>
      <w:tr w:rsidR="00A30A95" w:rsidRPr="00FC1EBE" w:rsidTr="00A30A95">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Учреждение</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Норма обеспеченности</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Единица измерения</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Размер земельного участка</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Примечание</w:t>
            </w:r>
          </w:p>
        </w:tc>
      </w:tr>
      <w:tr w:rsidR="00A30A95" w:rsidRPr="00FC1EBE" w:rsidTr="00A30A95">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 xml:space="preserve">Гостиницы </w:t>
            </w:r>
          </w:p>
        </w:tc>
        <w:tc>
          <w:tcPr>
            <w:tcW w:w="0" w:type="auto"/>
            <w:vAlign w:val="center"/>
            <w:hideMark/>
          </w:tcPr>
          <w:p w:rsidR="00A30A95" w:rsidRPr="00FC1EBE" w:rsidRDefault="00A30A95" w:rsidP="009C10BC">
            <w:pPr>
              <w:spacing w:line="276" w:lineRule="auto"/>
              <w:ind w:firstLine="28"/>
              <w:jc w:val="center"/>
              <w:rPr>
                <w:rFonts w:eastAsia="Times New Roman"/>
              </w:rPr>
            </w:pPr>
            <w:r>
              <w:rPr>
                <w:rFonts w:eastAsia="Times New Roman"/>
              </w:rPr>
              <w:t>1</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 xml:space="preserve">кол. </w:t>
            </w:r>
            <w:r w:rsidR="00E51D53" w:rsidRPr="00FC1EBE">
              <w:rPr>
                <w:rFonts w:eastAsia="Times New Roman"/>
              </w:rPr>
              <w:t>М</w:t>
            </w:r>
            <w:r w:rsidRPr="00FC1EBE">
              <w:rPr>
                <w:rFonts w:eastAsia="Times New Roman"/>
              </w:rPr>
              <w:t>ест на 1 тыс. чел.</w:t>
            </w:r>
          </w:p>
        </w:tc>
        <w:tc>
          <w:tcPr>
            <w:tcW w:w="0" w:type="auto"/>
            <w:vAlign w:val="center"/>
            <w:hideMark/>
          </w:tcPr>
          <w:p w:rsidR="00A30A95" w:rsidRPr="00FC1EBE" w:rsidRDefault="00E51D53" w:rsidP="009C10BC">
            <w:pPr>
              <w:spacing w:line="276" w:lineRule="auto"/>
              <w:ind w:firstLine="28"/>
              <w:rPr>
                <w:rFonts w:eastAsia="Times New Roman"/>
              </w:rPr>
            </w:pPr>
            <w:r w:rsidRPr="00FC1EBE">
              <w:rPr>
                <w:rFonts w:eastAsia="Times New Roman"/>
              </w:rPr>
              <w:t>М</w:t>
            </w:r>
            <w:proofErr w:type="gramStart"/>
            <w:r w:rsidR="00A30A95" w:rsidRPr="005611B1">
              <w:rPr>
                <w:rFonts w:eastAsia="Times New Roman"/>
                <w:vertAlign w:val="superscript"/>
              </w:rPr>
              <w:t>2</w:t>
            </w:r>
            <w:proofErr w:type="gramEnd"/>
            <w:r w:rsidR="00A30A95" w:rsidRPr="005611B1">
              <w:rPr>
                <w:rFonts w:eastAsia="Times New Roman"/>
                <w:vertAlign w:val="superscript"/>
              </w:rPr>
              <w:t xml:space="preserve"> </w:t>
            </w:r>
            <w:r w:rsidR="00A30A95" w:rsidRPr="00FC1EBE">
              <w:rPr>
                <w:rFonts w:eastAsia="Times New Roman"/>
              </w:rPr>
              <w:t>на одно место при числе мест гостиницы:</w:t>
            </w:r>
          </w:p>
          <w:p w:rsidR="00A30A95" w:rsidRPr="00FC1EBE" w:rsidRDefault="00A30A95" w:rsidP="009C10BC">
            <w:pPr>
              <w:spacing w:line="276" w:lineRule="auto"/>
              <w:ind w:firstLine="28"/>
              <w:rPr>
                <w:rFonts w:eastAsia="Times New Roman"/>
              </w:rPr>
            </w:pPr>
            <w:r w:rsidRPr="00FC1EBE">
              <w:rPr>
                <w:rFonts w:eastAsia="Times New Roman"/>
              </w:rPr>
              <w:t>от 25 до 100 – 55 м</w:t>
            </w:r>
            <w:proofErr w:type="gramStart"/>
            <w:r w:rsidRPr="005611B1">
              <w:rPr>
                <w:rFonts w:eastAsia="Times New Roman"/>
                <w:vertAlign w:val="superscript"/>
              </w:rPr>
              <w:t>2</w:t>
            </w:r>
            <w:proofErr w:type="gramEnd"/>
            <w:r w:rsidRPr="00FC1EBE">
              <w:rPr>
                <w:rFonts w:eastAsia="Times New Roman"/>
              </w:rPr>
              <w:t>;</w:t>
            </w:r>
          </w:p>
          <w:p w:rsidR="00A30A95" w:rsidRPr="00FC1EBE" w:rsidRDefault="00A30A95" w:rsidP="009C10BC">
            <w:pPr>
              <w:spacing w:line="276" w:lineRule="auto"/>
              <w:ind w:firstLine="28"/>
              <w:rPr>
                <w:rFonts w:eastAsia="Times New Roman"/>
              </w:rPr>
            </w:pPr>
            <w:r w:rsidRPr="00FC1EBE">
              <w:rPr>
                <w:rFonts w:eastAsia="Times New Roman"/>
              </w:rPr>
              <w:t>св. 100 – 30 м</w:t>
            </w:r>
            <w:proofErr w:type="gramStart"/>
            <w:r w:rsidRPr="005611B1">
              <w:rPr>
                <w:rFonts w:eastAsia="Times New Roman"/>
                <w:vertAlign w:val="superscript"/>
              </w:rPr>
              <w:t>2</w:t>
            </w:r>
            <w:proofErr w:type="gramEnd"/>
            <w:r w:rsidRPr="00FC1EBE">
              <w:rPr>
                <w:rFonts w:eastAsia="Times New Roman"/>
              </w:rPr>
              <w:t>.</w:t>
            </w:r>
          </w:p>
        </w:tc>
        <w:tc>
          <w:tcPr>
            <w:tcW w:w="0" w:type="auto"/>
            <w:vAlign w:val="center"/>
            <w:hideMark/>
          </w:tcPr>
          <w:p w:rsidR="00A30A95" w:rsidRPr="00FC1EBE" w:rsidRDefault="00A30A95" w:rsidP="009C10BC">
            <w:pPr>
              <w:spacing w:line="276" w:lineRule="auto"/>
              <w:ind w:firstLine="28"/>
              <w:rPr>
                <w:rFonts w:eastAsia="Times New Roman"/>
              </w:rPr>
            </w:pPr>
          </w:p>
        </w:tc>
      </w:tr>
      <w:tr w:rsidR="00A30A95" w:rsidRPr="00FC1EBE" w:rsidTr="00A30A95">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Жилищно-эксплуатационные организации</w:t>
            </w:r>
          </w:p>
        </w:tc>
        <w:tc>
          <w:tcPr>
            <w:tcW w:w="0" w:type="auto"/>
            <w:vAlign w:val="center"/>
            <w:hideMark/>
          </w:tcPr>
          <w:p w:rsidR="00A30A95" w:rsidRPr="00FC1EBE" w:rsidRDefault="00A30A95" w:rsidP="009C10BC">
            <w:pPr>
              <w:spacing w:line="276" w:lineRule="auto"/>
              <w:ind w:firstLine="28"/>
              <w:jc w:val="center"/>
              <w:rPr>
                <w:rFonts w:eastAsia="Times New Roman"/>
              </w:rPr>
            </w:pPr>
            <w:r w:rsidRPr="00FC1EBE">
              <w:rPr>
                <w:rFonts w:eastAsia="Times New Roman"/>
              </w:rPr>
              <w:t>1</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 xml:space="preserve">кол. </w:t>
            </w:r>
            <w:r w:rsidR="00E51D53" w:rsidRPr="00FC1EBE">
              <w:rPr>
                <w:rFonts w:eastAsia="Times New Roman"/>
              </w:rPr>
              <w:t>О</w:t>
            </w:r>
            <w:r w:rsidRPr="00FC1EBE">
              <w:rPr>
                <w:rFonts w:eastAsia="Times New Roman"/>
              </w:rPr>
              <w:t>бъектов на 20 тыс. чел.</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0,3 га на 1 объект</w:t>
            </w:r>
          </w:p>
        </w:tc>
        <w:tc>
          <w:tcPr>
            <w:tcW w:w="0" w:type="auto"/>
            <w:vAlign w:val="center"/>
            <w:hideMark/>
          </w:tcPr>
          <w:p w:rsidR="00A30A95" w:rsidRPr="00FC1EBE" w:rsidRDefault="00A30A95" w:rsidP="009C10BC">
            <w:pPr>
              <w:spacing w:line="276" w:lineRule="auto"/>
              <w:ind w:firstLine="28"/>
              <w:rPr>
                <w:rFonts w:eastAsia="Times New Roman"/>
              </w:rPr>
            </w:pPr>
          </w:p>
        </w:tc>
      </w:tr>
      <w:tr w:rsidR="00A30A95" w:rsidRPr="00FC1EBE" w:rsidTr="00A30A95">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Пункты приема вторичного сырья</w:t>
            </w:r>
          </w:p>
        </w:tc>
        <w:tc>
          <w:tcPr>
            <w:tcW w:w="0" w:type="auto"/>
            <w:vAlign w:val="center"/>
            <w:hideMark/>
          </w:tcPr>
          <w:p w:rsidR="00A30A95" w:rsidRPr="00FC1EBE" w:rsidRDefault="00A30A95" w:rsidP="009C10BC">
            <w:pPr>
              <w:spacing w:line="276" w:lineRule="auto"/>
              <w:ind w:firstLine="28"/>
              <w:jc w:val="center"/>
              <w:rPr>
                <w:rFonts w:eastAsia="Times New Roman"/>
              </w:rPr>
            </w:pPr>
            <w:r w:rsidRPr="00FC1EBE">
              <w:rPr>
                <w:rFonts w:eastAsia="Times New Roman"/>
              </w:rPr>
              <w:t>1</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 xml:space="preserve">кол. </w:t>
            </w:r>
            <w:r w:rsidR="00E51D53" w:rsidRPr="00FC1EBE">
              <w:rPr>
                <w:rFonts w:eastAsia="Times New Roman"/>
              </w:rPr>
              <w:t>О</w:t>
            </w:r>
            <w:r w:rsidRPr="00FC1EBE">
              <w:rPr>
                <w:rFonts w:eastAsia="Times New Roman"/>
              </w:rPr>
              <w:t>бъектов на 20 тыс. чел.</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0,01 га на 1 объект</w:t>
            </w:r>
          </w:p>
        </w:tc>
        <w:tc>
          <w:tcPr>
            <w:tcW w:w="0" w:type="auto"/>
            <w:vAlign w:val="center"/>
            <w:hideMark/>
          </w:tcPr>
          <w:p w:rsidR="00A30A95" w:rsidRPr="00FC1EBE" w:rsidRDefault="00A30A95" w:rsidP="009C10BC">
            <w:pPr>
              <w:spacing w:line="276" w:lineRule="auto"/>
              <w:ind w:firstLine="28"/>
              <w:rPr>
                <w:rFonts w:eastAsia="Times New Roman"/>
              </w:rPr>
            </w:pPr>
          </w:p>
        </w:tc>
      </w:tr>
      <w:tr w:rsidR="00A30A95" w:rsidRPr="00FC1EBE" w:rsidTr="00A30A95">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Пожарные депо</w:t>
            </w:r>
          </w:p>
        </w:tc>
        <w:tc>
          <w:tcPr>
            <w:tcW w:w="0" w:type="auto"/>
            <w:vAlign w:val="center"/>
            <w:hideMark/>
          </w:tcPr>
          <w:p w:rsidR="00A30A95" w:rsidRPr="00FC1EBE" w:rsidRDefault="00A30A95" w:rsidP="009C10BC">
            <w:pPr>
              <w:spacing w:line="276" w:lineRule="auto"/>
              <w:ind w:firstLine="28"/>
              <w:jc w:val="center"/>
              <w:rPr>
                <w:rFonts w:eastAsia="Times New Roman"/>
              </w:rPr>
            </w:pPr>
            <w:r w:rsidRPr="00FC1EBE">
              <w:rPr>
                <w:rFonts w:eastAsia="Times New Roman"/>
              </w:rPr>
              <w:t>1</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 xml:space="preserve">кол. </w:t>
            </w:r>
            <w:proofErr w:type="spellStart"/>
            <w:r w:rsidR="00E51D53" w:rsidRPr="00FC1EBE">
              <w:rPr>
                <w:rFonts w:eastAsia="Times New Roman"/>
              </w:rPr>
              <w:t>П</w:t>
            </w:r>
            <w:r w:rsidRPr="00FC1EBE">
              <w:rPr>
                <w:rFonts w:eastAsia="Times New Roman"/>
              </w:rPr>
              <w:t>ож</w:t>
            </w:r>
            <w:proofErr w:type="spellEnd"/>
            <w:r w:rsidRPr="00FC1EBE">
              <w:rPr>
                <w:rFonts w:eastAsia="Times New Roman"/>
              </w:rPr>
              <w:t xml:space="preserve">. </w:t>
            </w:r>
            <w:r w:rsidR="00E51D53" w:rsidRPr="00FC1EBE">
              <w:rPr>
                <w:rFonts w:eastAsia="Times New Roman"/>
              </w:rPr>
              <w:t>М</w:t>
            </w:r>
            <w:r w:rsidRPr="00FC1EBE">
              <w:rPr>
                <w:rFonts w:eastAsia="Times New Roman"/>
              </w:rPr>
              <w:t>ашин на 1 тыс. чел.</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0,5-2 га на объект</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 xml:space="preserve">Количество </w:t>
            </w:r>
            <w:proofErr w:type="spellStart"/>
            <w:r w:rsidRPr="00FC1EBE">
              <w:rPr>
                <w:rFonts w:eastAsia="Times New Roman"/>
              </w:rPr>
              <w:t>пож</w:t>
            </w:r>
            <w:proofErr w:type="spellEnd"/>
            <w:r w:rsidRPr="00FC1EBE">
              <w:rPr>
                <w:rFonts w:eastAsia="Times New Roman"/>
              </w:rPr>
              <w:t xml:space="preserve">. </w:t>
            </w:r>
            <w:r w:rsidR="00E51D53" w:rsidRPr="00FC1EBE">
              <w:rPr>
                <w:rFonts w:eastAsia="Times New Roman"/>
              </w:rPr>
              <w:t>М</w:t>
            </w:r>
            <w:r w:rsidRPr="00FC1EBE">
              <w:rPr>
                <w:rFonts w:eastAsia="Times New Roman"/>
              </w:rPr>
              <w:t>ашин зависит от размера территории населенного пункта или их групп</w:t>
            </w:r>
          </w:p>
        </w:tc>
      </w:tr>
    </w:tbl>
    <w:p w:rsidR="00A30A95" w:rsidRPr="00C3094E" w:rsidRDefault="00A30A95" w:rsidP="00BC6790">
      <w:pPr>
        <w:spacing w:line="276" w:lineRule="auto"/>
        <w:ind w:firstLine="567"/>
        <w:jc w:val="both"/>
        <w:rPr>
          <w:rFonts w:eastAsia="Times New Roman"/>
          <w:sz w:val="24"/>
          <w:szCs w:val="24"/>
        </w:rPr>
      </w:pPr>
      <w:r w:rsidRPr="00C3094E">
        <w:rPr>
          <w:rFonts w:eastAsia="Times New Roman"/>
          <w:sz w:val="24"/>
          <w:szCs w:val="24"/>
        </w:rPr>
        <w:t>3.</w:t>
      </w:r>
      <w:r>
        <w:rPr>
          <w:rFonts w:eastAsia="Times New Roman"/>
          <w:sz w:val="24"/>
          <w:szCs w:val="24"/>
        </w:rPr>
        <w:t>10</w:t>
      </w:r>
      <w:r w:rsidRPr="00C3094E">
        <w:rPr>
          <w:rFonts w:eastAsia="Times New Roman"/>
          <w:sz w:val="24"/>
          <w:szCs w:val="24"/>
        </w:rPr>
        <w:t xml:space="preserve">.1. Радиус обслуживания пожарных депо – 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сельских поселениях </w:t>
      </w:r>
      <w:r w:rsidR="00E51D53">
        <w:rPr>
          <w:rFonts w:eastAsia="Times New Roman"/>
          <w:sz w:val="24"/>
          <w:szCs w:val="24"/>
        </w:rPr>
        <w:t>–</w:t>
      </w:r>
      <w:r w:rsidRPr="00C3094E">
        <w:rPr>
          <w:rFonts w:eastAsia="Times New Roman"/>
          <w:sz w:val="24"/>
          <w:szCs w:val="24"/>
        </w:rPr>
        <w:t xml:space="preserve"> 20 минут.</w:t>
      </w:r>
    </w:p>
    <w:p w:rsidR="00A30A95" w:rsidRDefault="00A30A95" w:rsidP="00BC6790">
      <w:pPr>
        <w:spacing w:line="276" w:lineRule="auto"/>
        <w:ind w:firstLine="567"/>
        <w:jc w:val="both"/>
        <w:rPr>
          <w:rFonts w:eastAsia="Times New Roman"/>
          <w:sz w:val="24"/>
          <w:szCs w:val="24"/>
        </w:rPr>
      </w:pPr>
      <w:r>
        <w:rPr>
          <w:rFonts w:eastAsia="Times New Roman"/>
          <w:sz w:val="24"/>
          <w:szCs w:val="24"/>
        </w:rPr>
        <w:t>3.10.2.</w:t>
      </w:r>
      <w:r w:rsidRPr="002F7C7C">
        <w:rPr>
          <w:rFonts w:eastAsia="Times New Roman"/>
          <w:sz w:val="24"/>
          <w:szCs w:val="24"/>
        </w:rPr>
        <w:t xml:space="preserve"> 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w:t>
      </w:r>
    </w:p>
    <w:p w:rsidR="00A30A95" w:rsidRPr="002F7C7C" w:rsidRDefault="00E51D53" w:rsidP="00E51D53">
      <w:pPr>
        <w:spacing w:line="276" w:lineRule="auto"/>
        <w:ind w:firstLine="567"/>
        <w:jc w:val="right"/>
        <w:rPr>
          <w:rFonts w:eastAsia="Times New Roman"/>
          <w:sz w:val="24"/>
          <w:szCs w:val="24"/>
        </w:rPr>
      </w:pPr>
      <w:r>
        <w:rPr>
          <w:rFonts w:eastAsia="Times New Roman"/>
          <w:sz w:val="24"/>
          <w:szCs w:val="24"/>
        </w:rPr>
        <w:t>Таблица №24</w:t>
      </w:r>
    </w:p>
    <w:tbl>
      <w:tblPr>
        <w:tblW w:w="9639" w:type="dxa"/>
        <w:tblInd w:w="-5" w:type="dxa"/>
        <w:tblLayout w:type="fixed"/>
        <w:tblLook w:val="0000"/>
      </w:tblPr>
      <w:tblGrid>
        <w:gridCol w:w="3941"/>
        <w:gridCol w:w="983"/>
        <w:gridCol w:w="2277"/>
        <w:gridCol w:w="2438"/>
      </w:tblGrid>
      <w:tr w:rsidR="00A30A95" w:rsidRPr="003C0579" w:rsidTr="00997F88">
        <w:trPr>
          <w:cantSplit/>
          <w:trHeight w:hRule="exact" w:val="548"/>
        </w:trPr>
        <w:tc>
          <w:tcPr>
            <w:tcW w:w="3941" w:type="dxa"/>
            <w:vMerge w:val="restart"/>
            <w:tcBorders>
              <w:top w:val="single" w:sz="4" w:space="0" w:color="000000"/>
              <w:left w:val="single" w:sz="4" w:space="0" w:color="000000"/>
              <w:bottom w:val="single" w:sz="4" w:space="0" w:color="000000"/>
            </w:tcBorders>
            <w:vAlign w:val="center"/>
          </w:tcPr>
          <w:p w:rsidR="00A30A95" w:rsidRPr="003C0579" w:rsidRDefault="00A30A95" w:rsidP="009C10BC">
            <w:pPr>
              <w:snapToGrid w:val="0"/>
              <w:spacing w:line="276" w:lineRule="auto"/>
              <w:ind w:firstLine="28"/>
              <w:jc w:val="center"/>
            </w:pPr>
            <w:r w:rsidRPr="003C0579">
              <w:t xml:space="preserve">Здания (земельные участки) </w:t>
            </w:r>
          </w:p>
        </w:tc>
        <w:tc>
          <w:tcPr>
            <w:tcW w:w="5698" w:type="dxa"/>
            <w:gridSpan w:val="3"/>
            <w:tcBorders>
              <w:top w:val="single" w:sz="4" w:space="0" w:color="000000"/>
              <w:left w:val="single" w:sz="4" w:space="0" w:color="000000"/>
              <w:bottom w:val="single" w:sz="4" w:space="0" w:color="000000"/>
              <w:right w:val="single" w:sz="4" w:space="0" w:color="000000"/>
            </w:tcBorders>
            <w:vAlign w:val="center"/>
          </w:tcPr>
          <w:p w:rsidR="00A30A95" w:rsidRPr="003C0579" w:rsidRDefault="00A30A95" w:rsidP="009C10BC">
            <w:pPr>
              <w:snapToGrid w:val="0"/>
              <w:spacing w:line="276" w:lineRule="auto"/>
              <w:ind w:firstLine="28"/>
              <w:jc w:val="center"/>
            </w:pPr>
            <w:r w:rsidRPr="003C0579">
              <w:t xml:space="preserve">Расстояние от зданий (границ участков) предприятий жилищно-коммунального хозяйства, </w:t>
            </w:r>
            <w:proofErr w:type="gramStart"/>
            <w:r w:rsidRPr="003C0579">
              <w:t>м</w:t>
            </w:r>
            <w:proofErr w:type="gramEnd"/>
          </w:p>
        </w:tc>
      </w:tr>
      <w:tr w:rsidR="00A30A95" w:rsidRPr="003C0579" w:rsidTr="00997F88">
        <w:trPr>
          <w:cantSplit/>
          <w:trHeight w:val="143"/>
        </w:trPr>
        <w:tc>
          <w:tcPr>
            <w:tcW w:w="3941" w:type="dxa"/>
            <w:vMerge/>
            <w:tcBorders>
              <w:top w:val="single" w:sz="4" w:space="0" w:color="000000"/>
              <w:left w:val="single" w:sz="4" w:space="0" w:color="000000"/>
              <w:bottom w:val="single" w:sz="4" w:space="0" w:color="000000"/>
            </w:tcBorders>
            <w:vAlign w:val="center"/>
          </w:tcPr>
          <w:p w:rsidR="00A30A95" w:rsidRPr="003C0579" w:rsidRDefault="00A30A95" w:rsidP="009C10BC">
            <w:pPr>
              <w:spacing w:line="276" w:lineRule="auto"/>
              <w:ind w:firstLine="28"/>
            </w:pPr>
          </w:p>
        </w:tc>
        <w:tc>
          <w:tcPr>
            <w:tcW w:w="983" w:type="dxa"/>
            <w:tcBorders>
              <w:top w:val="single" w:sz="4" w:space="0" w:color="000000"/>
              <w:left w:val="single" w:sz="4" w:space="0" w:color="000000"/>
              <w:bottom w:val="single" w:sz="4" w:space="0" w:color="000000"/>
            </w:tcBorders>
            <w:vAlign w:val="center"/>
          </w:tcPr>
          <w:p w:rsidR="00A30A95" w:rsidRPr="003C0579" w:rsidRDefault="00A30A95" w:rsidP="009C10BC">
            <w:pPr>
              <w:snapToGrid w:val="0"/>
              <w:spacing w:line="276" w:lineRule="auto"/>
              <w:ind w:firstLine="28"/>
              <w:jc w:val="center"/>
            </w:pPr>
            <w:r w:rsidRPr="003C0579">
              <w:t>До стен жилых домов</w:t>
            </w:r>
          </w:p>
        </w:tc>
        <w:tc>
          <w:tcPr>
            <w:tcW w:w="2277" w:type="dxa"/>
            <w:tcBorders>
              <w:top w:val="single" w:sz="4" w:space="0" w:color="000000"/>
              <w:left w:val="single" w:sz="4" w:space="0" w:color="000000"/>
              <w:bottom w:val="single" w:sz="4" w:space="0" w:color="000000"/>
            </w:tcBorders>
            <w:vAlign w:val="center"/>
          </w:tcPr>
          <w:p w:rsidR="00A30A95" w:rsidRPr="003C0579" w:rsidRDefault="00A30A95" w:rsidP="009C10BC">
            <w:pPr>
              <w:snapToGrid w:val="0"/>
              <w:spacing w:line="276" w:lineRule="auto"/>
              <w:ind w:firstLine="28"/>
              <w:jc w:val="center"/>
            </w:pPr>
            <w:r w:rsidRPr="003C0579">
              <w:t>До зданий общеобразовательных школ, детских дошкольных и учреждений здравоохранения</w:t>
            </w:r>
          </w:p>
        </w:tc>
        <w:tc>
          <w:tcPr>
            <w:tcW w:w="2438" w:type="dxa"/>
            <w:tcBorders>
              <w:top w:val="single" w:sz="4" w:space="0" w:color="000000"/>
              <w:left w:val="single" w:sz="4" w:space="0" w:color="000000"/>
              <w:bottom w:val="single" w:sz="4" w:space="0" w:color="000000"/>
              <w:right w:val="single" w:sz="4" w:space="0" w:color="000000"/>
            </w:tcBorders>
            <w:vAlign w:val="center"/>
          </w:tcPr>
          <w:p w:rsidR="00A30A95" w:rsidRPr="003C0579" w:rsidRDefault="00A30A95" w:rsidP="009C10BC">
            <w:pPr>
              <w:snapToGrid w:val="0"/>
              <w:spacing w:line="276" w:lineRule="auto"/>
              <w:ind w:firstLine="28"/>
              <w:jc w:val="center"/>
            </w:pPr>
            <w:r w:rsidRPr="003C0579">
              <w:t>До водозаборных сооружений</w:t>
            </w:r>
          </w:p>
        </w:tc>
      </w:tr>
      <w:tr w:rsidR="00A30A95" w:rsidRPr="003C0579" w:rsidTr="00997F88">
        <w:trPr>
          <w:trHeight w:val="286"/>
        </w:trPr>
        <w:tc>
          <w:tcPr>
            <w:tcW w:w="3941" w:type="dxa"/>
            <w:tcBorders>
              <w:top w:val="single" w:sz="4" w:space="0" w:color="000000"/>
              <w:left w:val="single" w:sz="4" w:space="0" w:color="000000"/>
              <w:bottom w:val="single" w:sz="4" w:space="0" w:color="000000"/>
            </w:tcBorders>
          </w:tcPr>
          <w:p w:rsidR="00A30A95" w:rsidRPr="003C0579" w:rsidRDefault="00A30A95" w:rsidP="009C10BC">
            <w:pPr>
              <w:snapToGrid w:val="0"/>
              <w:spacing w:line="276" w:lineRule="auto"/>
              <w:ind w:firstLine="28"/>
            </w:pPr>
            <w:r w:rsidRPr="003C0579">
              <w:t>Приемные пункты вторичного сырья</w:t>
            </w:r>
          </w:p>
        </w:tc>
        <w:tc>
          <w:tcPr>
            <w:tcW w:w="983" w:type="dxa"/>
            <w:tcBorders>
              <w:top w:val="single" w:sz="4" w:space="0" w:color="000000"/>
              <w:left w:val="single" w:sz="4" w:space="0" w:color="000000"/>
              <w:bottom w:val="single" w:sz="4" w:space="0" w:color="000000"/>
            </w:tcBorders>
          </w:tcPr>
          <w:p w:rsidR="00A30A95" w:rsidRPr="003C0579" w:rsidRDefault="00A30A95" w:rsidP="009C10BC">
            <w:pPr>
              <w:snapToGrid w:val="0"/>
              <w:spacing w:line="276" w:lineRule="auto"/>
              <w:ind w:firstLine="28"/>
              <w:jc w:val="center"/>
            </w:pPr>
            <w:r w:rsidRPr="003C0579">
              <w:t>20</w:t>
            </w:r>
          </w:p>
        </w:tc>
        <w:tc>
          <w:tcPr>
            <w:tcW w:w="2277" w:type="dxa"/>
            <w:tcBorders>
              <w:top w:val="single" w:sz="4" w:space="0" w:color="000000"/>
              <w:left w:val="single" w:sz="4" w:space="0" w:color="000000"/>
              <w:bottom w:val="single" w:sz="4" w:space="0" w:color="000000"/>
            </w:tcBorders>
          </w:tcPr>
          <w:p w:rsidR="00A30A95" w:rsidRPr="003C0579" w:rsidRDefault="00A30A95" w:rsidP="009C10BC">
            <w:pPr>
              <w:snapToGrid w:val="0"/>
              <w:spacing w:line="276" w:lineRule="auto"/>
              <w:ind w:firstLine="28"/>
              <w:jc w:val="center"/>
            </w:pPr>
            <w:r w:rsidRPr="003C0579">
              <w:t>50</w:t>
            </w:r>
          </w:p>
        </w:tc>
        <w:tc>
          <w:tcPr>
            <w:tcW w:w="2438" w:type="dxa"/>
            <w:tcBorders>
              <w:top w:val="single" w:sz="4" w:space="0" w:color="000000"/>
              <w:left w:val="single" w:sz="4" w:space="0" w:color="000000"/>
              <w:bottom w:val="single" w:sz="4" w:space="0" w:color="000000"/>
              <w:right w:val="single" w:sz="4" w:space="0" w:color="000000"/>
            </w:tcBorders>
            <w:vAlign w:val="center"/>
          </w:tcPr>
          <w:p w:rsidR="00A30A95" w:rsidRPr="009C10BC" w:rsidRDefault="00A30A95" w:rsidP="009C10BC">
            <w:pPr>
              <w:snapToGrid w:val="0"/>
              <w:spacing w:line="276" w:lineRule="auto"/>
              <w:ind w:firstLine="28"/>
              <w:jc w:val="center"/>
              <w:rPr>
                <w:b/>
                <w:i/>
              </w:rPr>
            </w:pPr>
          </w:p>
        </w:tc>
      </w:tr>
      <w:tr w:rsidR="00A30A95" w:rsidRPr="003C0579" w:rsidTr="00997F88">
        <w:trPr>
          <w:cantSplit/>
          <w:trHeight w:hRule="exact" w:val="696"/>
        </w:trPr>
        <w:tc>
          <w:tcPr>
            <w:tcW w:w="3941" w:type="dxa"/>
            <w:tcBorders>
              <w:top w:val="single" w:sz="4" w:space="0" w:color="000000"/>
              <w:left w:val="single" w:sz="4" w:space="0" w:color="000000"/>
              <w:bottom w:val="single" w:sz="4" w:space="0" w:color="000000"/>
            </w:tcBorders>
          </w:tcPr>
          <w:p w:rsidR="00A30A95" w:rsidRPr="003C0579" w:rsidRDefault="00A30A95" w:rsidP="009C10BC">
            <w:pPr>
              <w:snapToGrid w:val="0"/>
              <w:spacing w:line="276" w:lineRule="auto"/>
              <w:ind w:firstLine="28"/>
            </w:pPr>
            <w:r w:rsidRPr="003C0579">
              <w:t xml:space="preserve">Кладбища традиционного захоронения и </w:t>
            </w:r>
            <w:r w:rsidR="009B7345" w:rsidRPr="003C0579">
              <w:t>крематории (</w:t>
            </w:r>
            <w:r w:rsidRPr="003C0579">
              <w:t xml:space="preserve">площадью от 20 до </w:t>
            </w:r>
            <w:smartTag w:uri="urn:schemas-microsoft-com:office:smarttags" w:element="metricconverter">
              <w:smartTagPr>
                <w:attr w:name="ProductID" w:val="40 га"/>
              </w:smartTagPr>
              <w:r w:rsidRPr="003C0579">
                <w:t>40 га</w:t>
              </w:r>
            </w:smartTag>
            <w:r w:rsidRPr="003C0579">
              <w:t>)</w:t>
            </w:r>
          </w:p>
        </w:tc>
        <w:tc>
          <w:tcPr>
            <w:tcW w:w="983" w:type="dxa"/>
            <w:tcBorders>
              <w:top w:val="single" w:sz="4" w:space="0" w:color="000000"/>
              <w:left w:val="single" w:sz="4" w:space="0" w:color="000000"/>
              <w:bottom w:val="single" w:sz="4" w:space="0" w:color="000000"/>
            </w:tcBorders>
          </w:tcPr>
          <w:p w:rsidR="00A30A95" w:rsidRPr="003C0579" w:rsidRDefault="00A30A95" w:rsidP="009C10BC">
            <w:pPr>
              <w:snapToGrid w:val="0"/>
              <w:spacing w:line="276" w:lineRule="auto"/>
              <w:ind w:firstLine="28"/>
              <w:jc w:val="center"/>
            </w:pPr>
            <w:r w:rsidRPr="003C0579">
              <w:t>500</w:t>
            </w:r>
          </w:p>
        </w:tc>
        <w:tc>
          <w:tcPr>
            <w:tcW w:w="2277" w:type="dxa"/>
            <w:tcBorders>
              <w:top w:val="single" w:sz="4" w:space="0" w:color="000000"/>
              <w:left w:val="single" w:sz="4" w:space="0" w:color="000000"/>
              <w:bottom w:val="single" w:sz="4" w:space="0" w:color="000000"/>
            </w:tcBorders>
          </w:tcPr>
          <w:p w:rsidR="00A30A95" w:rsidRPr="003C0579" w:rsidRDefault="00A30A95" w:rsidP="009C10BC">
            <w:pPr>
              <w:snapToGrid w:val="0"/>
              <w:spacing w:line="276" w:lineRule="auto"/>
              <w:ind w:firstLine="28"/>
              <w:jc w:val="center"/>
            </w:pPr>
            <w:r w:rsidRPr="003C0579">
              <w:t>500</w:t>
            </w:r>
          </w:p>
        </w:tc>
        <w:tc>
          <w:tcPr>
            <w:tcW w:w="2438" w:type="dxa"/>
            <w:vMerge w:val="restart"/>
            <w:tcBorders>
              <w:top w:val="single" w:sz="4" w:space="0" w:color="000000"/>
              <w:left w:val="single" w:sz="4" w:space="0" w:color="000000"/>
              <w:bottom w:val="single" w:sz="4" w:space="0" w:color="000000"/>
              <w:right w:val="single" w:sz="4" w:space="0" w:color="000000"/>
            </w:tcBorders>
            <w:vAlign w:val="center"/>
          </w:tcPr>
          <w:p w:rsidR="00A30A95" w:rsidRPr="003C0579" w:rsidRDefault="00A30A95" w:rsidP="009C10BC">
            <w:pPr>
              <w:snapToGrid w:val="0"/>
              <w:spacing w:line="276" w:lineRule="auto"/>
              <w:ind w:firstLine="28"/>
              <w:jc w:val="center"/>
            </w:pPr>
            <w:r w:rsidRPr="003C0579">
              <w:t>Не менее 1000</w:t>
            </w:r>
          </w:p>
          <w:p w:rsidR="00A30A95" w:rsidRPr="003C0579" w:rsidRDefault="00A30A95" w:rsidP="009C10BC">
            <w:pPr>
              <w:spacing w:line="276" w:lineRule="auto"/>
              <w:ind w:firstLine="28"/>
              <w:jc w:val="center"/>
            </w:pPr>
            <w:r w:rsidRPr="003C0579">
              <w:t xml:space="preserve"> (по расчетам поясов санитарной охраны источника водоснабжения и времени фильтрации)</w:t>
            </w:r>
          </w:p>
        </w:tc>
      </w:tr>
      <w:tr w:rsidR="00A30A95" w:rsidRPr="003C0579" w:rsidTr="00997F88">
        <w:trPr>
          <w:cantSplit/>
          <w:trHeight w:hRule="exact" w:val="696"/>
        </w:trPr>
        <w:tc>
          <w:tcPr>
            <w:tcW w:w="3941" w:type="dxa"/>
            <w:tcBorders>
              <w:top w:val="single" w:sz="4" w:space="0" w:color="000000"/>
              <w:left w:val="single" w:sz="4" w:space="0" w:color="000000"/>
              <w:bottom w:val="single" w:sz="4" w:space="0" w:color="000000"/>
            </w:tcBorders>
          </w:tcPr>
          <w:p w:rsidR="00A30A95" w:rsidRPr="003C0579" w:rsidRDefault="00A30A95" w:rsidP="009C10BC">
            <w:pPr>
              <w:spacing w:line="276" w:lineRule="auto"/>
              <w:ind w:firstLine="28"/>
            </w:pPr>
            <w:r w:rsidRPr="003C0579">
              <w:t xml:space="preserve">Кладбища традиционного захоронения и </w:t>
            </w:r>
            <w:r w:rsidR="009B7345" w:rsidRPr="003C0579">
              <w:t>крематории (</w:t>
            </w:r>
            <w:r w:rsidRPr="003C0579">
              <w:t xml:space="preserve">площадью от 10 до </w:t>
            </w:r>
            <w:smartTag w:uri="urn:schemas-microsoft-com:office:smarttags" w:element="metricconverter">
              <w:smartTagPr>
                <w:attr w:name="ProductID" w:val="20 га"/>
              </w:smartTagPr>
              <w:r w:rsidRPr="003C0579">
                <w:t>20 га</w:t>
              </w:r>
            </w:smartTag>
            <w:r w:rsidRPr="003C0579">
              <w:t>)</w:t>
            </w:r>
          </w:p>
        </w:tc>
        <w:tc>
          <w:tcPr>
            <w:tcW w:w="983" w:type="dxa"/>
            <w:tcBorders>
              <w:top w:val="single" w:sz="4" w:space="0" w:color="000000"/>
              <w:left w:val="single" w:sz="4" w:space="0" w:color="000000"/>
              <w:bottom w:val="single" w:sz="4" w:space="0" w:color="000000"/>
            </w:tcBorders>
          </w:tcPr>
          <w:p w:rsidR="00A30A95" w:rsidRPr="003C0579" w:rsidRDefault="00A30A95" w:rsidP="009C10BC">
            <w:pPr>
              <w:snapToGrid w:val="0"/>
              <w:spacing w:line="276" w:lineRule="auto"/>
              <w:ind w:firstLine="28"/>
              <w:jc w:val="center"/>
            </w:pPr>
            <w:r w:rsidRPr="003C0579">
              <w:t>300</w:t>
            </w:r>
          </w:p>
        </w:tc>
        <w:tc>
          <w:tcPr>
            <w:tcW w:w="2277" w:type="dxa"/>
            <w:tcBorders>
              <w:top w:val="single" w:sz="4" w:space="0" w:color="000000"/>
              <w:left w:val="single" w:sz="4" w:space="0" w:color="000000"/>
              <w:bottom w:val="single" w:sz="4" w:space="0" w:color="000000"/>
            </w:tcBorders>
          </w:tcPr>
          <w:p w:rsidR="00A30A95" w:rsidRPr="003C0579" w:rsidRDefault="00A30A95" w:rsidP="009C10BC">
            <w:pPr>
              <w:snapToGrid w:val="0"/>
              <w:spacing w:line="276" w:lineRule="auto"/>
              <w:ind w:firstLine="28"/>
              <w:jc w:val="center"/>
            </w:pPr>
            <w:r w:rsidRPr="003C0579">
              <w:t>300</w:t>
            </w:r>
          </w:p>
        </w:tc>
        <w:tc>
          <w:tcPr>
            <w:tcW w:w="2438" w:type="dxa"/>
            <w:vMerge/>
            <w:tcBorders>
              <w:top w:val="single" w:sz="4" w:space="0" w:color="000000"/>
              <w:left w:val="single" w:sz="4" w:space="0" w:color="000000"/>
              <w:bottom w:val="single" w:sz="4" w:space="0" w:color="000000"/>
              <w:right w:val="single" w:sz="4" w:space="0" w:color="000000"/>
            </w:tcBorders>
            <w:vAlign w:val="center"/>
          </w:tcPr>
          <w:p w:rsidR="00A30A95" w:rsidRPr="003C0579" w:rsidRDefault="00A30A95" w:rsidP="009C10BC">
            <w:pPr>
              <w:spacing w:line="276" w:lineRule="auto"/>
              <w:ind w:firstLine="28"/>
            </w:pPr>
          </w:p>
        </w:tc>
      </w:tr>
      <w:tr w:rsidR="00A30A95" w:rsidRPr="003C0579" w:rsidTr="00997F88">
        <w:trPr>
          <w:trHeight w:val="594"/>
        </w:trPr>
        <w:tc>
          <w:tcPr>
            <w:tcW w:w="3941" w:type="dxa"/>
            <w:tcBorders>
              <w:top w:val="single" w:sz="4" w:space="0" w:color="000000"/>
              <w:left w:val="single" w:sz="4" w:space="0" w:color="000000"/>
              <w:bottom w:val="single" w:sz="4" w:space="0" w:color="000000"/>
            </w:tcBorders>
          </w:tcPr>
          <w:p w:rsidR="00A30A95" w:rsidRPr="003C0579" w:rsidRDefault="00A30A95" w:rsidP="009C10BC">
            <w:pPr>
              <w:spacing w:line="276" w:lineRule="auto"/>
              <w:ind w:firstLine="28"/>
            </w:pPr>
            <w:r w:rsidRPr="003C0579">
              <w:t xml:space="preserve">Кладбища традиционного захоронения и </w:t>
            </w:r>
            <w:r w:rsidR="009B7345" w:rsidRPr="003C0579">
              <w:t>крематории (</w:t>
            </w:r>
            <w:r w:rsidRPr="003C0579">
              <w:t xml:space="preserve">площадью менее </w:t>
            </w:r>
            <w:smartTag w:uri="urn:schemas-microsoft-com:office:smarttags" w:element="metricconverter">
              <w:smartTagPr>
                <w:attr w:name="ProductID" w:val="10 га"/>
              </w:smartTagPr>
              <w:r w:rsidRPr="003C0579">
                <w:t>10 га</w:t>
              </w:r>
            </w:smartTag>
            <w:r w:rsidRPr="003C0579">
              <w:t>)</w:t>
            </w:r>
          </w:p>
        </w:tc>
        <w:tc>
          <w:tcPr>
            <w:tcW w:w="983" w:type="dxa"/>
            <w:tcBorders>
              <w:top w:val="single" w:sz="4" w:space="0" w:color="000000"/>
              <w:left w:val="single" w:sz="4" w:space="0" w:color="000000"/>
              <w:bottom w:val="single" w:sz="4" w:space="0" w:color="000000"/>
            </w:tcBorders>
          </w:tcPr>
          <w:p w:rsidR="00A30A95" w:rsidRPr="003C0579" w:rsidRDefault="00A30A95" w:rsidP="009C10BC">
            <w:pPr>
              <w:snapToGrid w:val="0"/>
              <w:spacing w:line="276" w:lineRule="auto"/>
              <w:ind w:firstLine="28"/>
              <w:jc w:val="center"/>
            </w:pPr>
            <w:r w:rsidRPr="003C0579">
              <w:t>100</w:t>
            </w:r>
          </w:p>
        </w:tc>
        <w:tc>
          <w:tcPr>
            <w:tcW w:w="2277" w:type="dxa"/>
            <w:tcBorders>
              <w:top w:val="single" w:sz="4" w:space="0" w:color="000000"/>
              <w:left w:val="single" w:sz="4" w:space="0" w:color="000000"/>
              <w:bottom w:val="single" w:sz="4" w:space="0" w:color="000000"/>
            </w:tcBorders>
          </w:tcPr>
          <w:p w:rsidR="00A30A95" w:rsidRPr="003C0579" w:rsidRDefault="00A30A95" w:rsidP="009C10BC">
            <w:pPr>
              <w:snapToGrid w:val="0"/>
              <w:spacing w:line="276" w:lineRule="auto"/>
              <w:ind w:firstLine="28"/>
              <w:jc w:val="center"/>
            </w:pPr>
            <w:r w:rsidRPr="003C0579">
              <w:t>100</w:t>
            </w:r>
          </w:p>
        </w:tc>
        <w:tc>
          <w:tcPr>
            <w:tcW w:w="2438" w:type="dxa"/>
            <w:tcBorders>
              <w:top w:val="single" w:sz="4" w:space="0" w:color="000000"/>
              <w:left w:val="single" w:sz="4" w:space="0" w:color="000000"/>
              <w:bottom w:val="single" w:sz="4" w:space="0" w:color="000000"/>
              <w:right w:val="single" w:sz="4" w:space="0" w:color="000000"/>
            </w:tcBorders>
            <w:vAlign w:val="center"/>
          </w:tcPr>
          <w:p w:rsidR="00A30A95" w:rsidRPr="003C0579" w:rsidRDefault="00A30A95" w:rsidP="009C10BC">
            <w:pPr>
              <w:snapToGrid w:val="0"/>
              <w:spacing w:line="276" w:lineRule="auto"/>
              <w:ind w:firstLine="28"/>
              <w:jc w:val="center"/>
              <w:rPr>
                <w:b/>
              </w:rPr>
            </w:pPr>
          </w:p>
        </w:tc>
      </w:tr>
      <w:tr w:rsidR="00A30A95" w:rsidRPr="003C0579" w:rsidTr="00997F88">
        <w:trPr>
          <w:trHeight w:val="687"/>
        </w:trPr>
        <w:tc>
          <w:tcPr>
            <w:tcW w:w="3941" w:type="dxa"/>
            <w:tcBorders>
              <w:top w:val="single" w:sz="4" w:space="0" w:color="000000"/>
              <w:left w:val="single" w:sz="4" w:space="0" w:color="000000"/>
              <w:bottom w:val="single" w:sz="4" w:space="0" w:color="000000"/>
            </w:tcBorders>
          </w:tcPr>
          <w:p w:rsidR="00A30A95" w:rsidRPr="003C0579" w:rsidRDefault="00A30A95" w:rsidP="009C10BC">
            <w:pPr>
              <w:spacing w:line="276" w:lineRule="auto"/>
              <w:ind w:firstLine="28"/>
            </w:pPr>
            <w:r w:rsidRPr="003C0579">
              <w:t>Закрытые кладбища и мемориальные комплексы, кладбища с погребением после кремации, колумбарии</w:t>
            </w:r>
          </w:p>
        </w:tc>
        <w:tc>
          <w:tcPr>
            <w:tcW w:w="983" w:type="dxa"/>
            <w:tcBorders>
              <w:top w:val="single" w:sz="4" w:space="0" w:color="000000"/>
              <w:left w:val="single" w:sz="4" w:space="0" w:color="000000"/>
              <w:bottom w:val="single" w:sz="4" w:space="0" w:color="000000"/>
            </w:tcBorders>
          </w:tcPr>
          <w:p w:rsidR="00A30A95" w:rsidRPr="003C0579" w:rsidRDefault="00A30A95" w:rsidP="009C10BC">
            <w:pPr>
              <w:spacing w:line="276" w:lineRule="auto"/>
              <w:ind w:firstLine="28"/>
              <w:jc w:val="center"/>
            </w:pPr>
            <w:r w:rsidRPr="003C0579">
              <w:t>50</w:t>
            </w:r>
          </w:p>
        </w:tc>
        <w:tc>
          <w:tcPr>
            <w:tcW w:w="2277" w:type="dxa"/>
            <w:tcBorders>
              <w:top w:val="single" w:sz="4" w:space="0" w:color="000000"/>
              <w:left w:val="single" w:sz="4" w:space="0" w:color="000000"/>
              <w:bottom w:val="single" w:sz="4" w:space="0" w:color="000000"/>
            </w:tcBorders>
          </w:tcPr>
          <w:p w:rsidR="00A30A95" w:rsidRPr="003C0579" w:rsidRDefault="00A30A95" w:rsidP="009C10BC">
            <w:pPr>
              <w:spacing w:line="276" w:lineRule="auto"/>
              <w:ind w:firstLine="28"/>
              <w:jc w:val="center"/>
            </w:pPr>
            <w:r w:rsidRPr="003C0579">
              <w:t>50</w:t>
            </w:r>
          </w:p>
        </w:tc>
        <w:tc>
          <w:tcPr>
            <w:tcW w:w="2438" w:type="dxa"/>
            <w:tcBorders>
              <w:top w:val="single" w:sz="4" w:space="0" w:color="000000"/>
              <w:left w:val="single" w:sz="4" w:space="0" w:color="000000"/>
              <w:bottom w:val="single" w:sz="4" w:space="0" w:color="000000"/>
              <w:right w:val="single" w:sz="4" w:space="0" w:color="000000"/>
            </w:tcBorders>
            <w:vAlign w:val="center"/>
          </w:tcPr>
          <w:p w:rsidR="00A30A95" w:rsidRPr="003C0579" w:rsidRDefault="00A30A95" w:rsidP="009C10BC">
            <w:pPr>
              <w:snapToGrid w:val="0"/>
              <w:spacing w:line="276" w:lineRule="auto"/>
              <w:ind w:firstLine="28"/>
              <w:jc w:val="center"/>
              <w:rPr>
                <w:b/>
              </w:rPr>
            </w:pPr>
          </w:p>
        </w:tc>
      </w:tr>
    </w:tbl>
    <w:p w:rsidR="00A30A95" w:rsidRPr="00AC7C3D" w:rsidRDefault="00A30A95" w:rsidP="00BC6790">
      <w:pPr>
        <w:pStyle w:val="af5"/>
        <w:spacing w:line="276" w:lineRule="auto"/>
        <w:ind w:firstLine="567"/>
      </w:pPr>
      <w:r w:rsidRPr="00AC7C3D">
        <w:t xml:space="preserve">Примечания: </w:t>
      </w:r>
    </w:p>
    <w:p w:rsidR="00A30A95" w:rsidRPr="00016139" w:rsidRDefault="00A30A95" w:rsidP="00BC6790">
      <w:pPr>
        <w:pStyle w:val="af5"/>
        <w:numPr>
          <w:ilvl w:val="0"/>
          <w:numId w:val="41"/>
        </w:numPr>
        <w:suppressAutoHyphens/>
        <w:spacing w:line="276" w:lineRule="auto"/>
        <w:ind w:left="0" w:firstLine="567"/>
      </w:pPr>
      <w:r w:rsidRPr="00016139">
        <w:t xml:space="preserve">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w:t>
      </w:r>
      <w:smartTag w:uri="urn:schemas-microsoft-com:office:smarttags" w:element="metricconverter">
        <w:smartTagPr>
          <w:attr w:name="ProductID" w:val="100 м"/>
        </w:smartTagPr>
        <w:r w:rsidRPr="00016139">
          <w:t>100 м</w:t>
        </w:r>
      </w:smartTag>
      <w:r w:rsidRPr="00016139">
        <w:t>.</w:t>
      </w:r>
    </w:p>
    <w:p w:rsidR="00A30A95" w:rsidRPr="00016139" w:rsidRDefault="00A30A95" w:rsidP="00BC6790">
      <w:pPr>
        <w:pStyle w:val="26"/>
        <w:numPr>
          <w:ilvl w:val="0"/>
          <w:numId w:val="41"/>
        </w:numPr>
        <w:suppressAutoHyphens/>
        <w:spacing w:line="276" w:lineRule="auto"/>
        <w:ind w:left="0" w:firstLine="567"/>
        <w:jc w:val="both"/>
      </w:pPr>
      <w:r w:rsidRPr="00016139">
        <w:t>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A30A95" w:rsidRPr="00C3094E" w:rsidRDefault="00A30A95" w:rsidP="00BC6790">
      <w:pPr>
        <w:spacing w:line="276" w:lineRule="auto"/>
        <w:ind w:firstLine="567"/>
        <w:jc w:val="both"/>
        <w:rPr>
          <w:rFonts w:eastAsia="Times New Roman"/>
          <w:sz w:val="24"/>
          <w:szCs w:val="24"/>
        </w:rPr>
      </w:pPr>
      <w:r w:rsidRPr="00C3094E">
        <w:rPr>
          <w:rFonts w:eastAsia="Times New Roman"/>
          <w:sz w:val="24"/>
          <w:szCs w:val="24"/>
        </w:rPr>
        <w:t>3.</w:t>
      </w:r>
      <w:r>
        <w:rPr>
          <w:rFonts w:eastAsia="Times New Roman"/>
          <w:sz w:val="24"/>
          <w:szCs w:val="24"/>
        </w:rPr>
        <w:t>10.3.</w:t>
      </w:r>
      <w:r w:rsidRPr="00C3094E">
        <w:rPr>
          <w:rFonts w:eastAsia="Times New Roman"/>
          <w:sz w:val="24"/>
          <w:szCs w:val="24"/>
        </w:rPr>
        <w:t xml:space="preserve"> 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школьных), спортивно-оздоровительных, культурно-просветительных учреждений и учреждений социального обеспечения должно составлять не менее 50 м.</w:t>
      </w:r>
    </w:p>
    <w:p w:rsidR="00A30A95" w:rsidRDefault="00A30A95" w:rsidP="00BC6790">
      <w:pPr>
        <w:spacing w:line="276" w:lineRule="auto"/>
        <w:ind w:firstLine="567"/>
        <w:jc w:val="both"/>
        <w:rPr>
          <w:rFonts w:eastAsia="Times New Roman"/>
          <w:bCs/>
          <w:sz w:val="24"/>
          <w:szCs w:val="24"/>
        </w:rPr>
      </w:pPr>
      <w:r w:rsidRPr="00C3094E">
        <w:rPr>
          <w:rFonts w:eastAsia="Times New Roman"/>
          <w:sz w:val="24"/>
          <w:szCs w:val="24"/>
        </w:rPr>
        <w:t>3.</w:t>
      </w:r>
      <w:r>
        <w:rPr>
          <w:rFonts w:eastAsia="Times New Roman"/>
          <w:sz w:val="24"/>
          <w:szCs w:val="24"/>
        </w:rPr>
        <w:t>10</w:t>
      </w:r>
      <w:r w:rsidRPr="00C3094E">
        <w:rPr>
          <w:rFonts w:eastAsia="Times New Roman"/>
          <w:sz w:val="24"/>
          <w:szCs w:val="24"/>
        </w:rPr>
        <w:t>.</w:t>
      </w:r>
      <w:r>
        <w:rPr>
          <w:rFonts w:eastAsia="Times New Roman"/>
          <w:sz w:val="24"/>
          <w:szCs w:val="24"/>
        </w:rPr>
        <w:t>4.</w:t>
      </w:r>
      <w:r w:rsidRPr="00C3094E">
        <w:rPr>
          <w:rFonts w:eastAsia="Times New Roman"/>
          <w:sz w:val="24"/>
          <w:szCs w:val="24"/>
        </w:rPr>
        <w:t xml:space="preserve"> </w:t>
      </w:r>
      <w:r w:rsidRPr="00C3094E">
        <w:rPr>
          <w:rFonts w:eastAsia="Times New Roman"/>
          <w:bCs/>
          <w:sz w:val="24"/>
          <w:szCs w:val="24"/>
        </w:rPr>
        <w:t>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спортивно-развлекательных, культурно-просветительных и учреждений социального обеспечения (не менее) – 100 м.</w:t>
      </w:r>
    </w:p>
    <w:p w:rsidR="00997F88" w:rsidRPr="00C3094E" w:rsidRDefault="00997F88"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3.11</w:t>
      </w:r>
      <w:r w:rsidRPr="00BF17DD">
        <w:rPr>
          <w:rFonts w:eastAsia="Times New Roman"/>
          <w:b/>
          <w:i/>
          <w:sz w:val="24"/>
          <w:szCs w:val="24"/>
        </w:rPr>
        <w:t xml:space="preserve">. </w:t>
      </w:r>
      <w:r w:rsidRPr="00346744">
        <w:rPr>
          <w:rFonts w:eastAsia="Times New Roman"/>
          <w:b/>
          <w:i/>
          <w:sz w:val="24"/>
          <w:szCs w:val="24"/>
        </w:rPr>
        <w:t xml:space="preserve">Нормативы обеспеченности </w:t>
      </w:r>
      <w:r w:rsidRPr="00BF17DD">
        <w:rPr>
          <w:rFonts w:eastAsia="Times New Roman"/>
          <w:b/>
          <w:i/>
          <w:sz w:val="24"/>
          <w:szCs w:val="24"/>
        </w:rPr>
        <w:t>специализированными объектами социального обеспечения</w:t>
      </w:r>
      <w:r>
        <w:rPr>
          <w:rFonts w:eastAsia="Times New Roman"/>
          <w:b/>
          <w:i/>
          <w:sz w:val="24"/>
          <w:szCs w:val="24"/>
        </w:rPr>
        <w:t>.</w:t>
      </w:r>
    </w:p>
    <w:p w:rsidR="00A30A95" w:rsidRDefault="00A30A95" w:rsidP="00BC6790">
      <w:pPr>
        <w:spacing w:line="276" w:lineRule="auto"/>
        <w:ind w:firstLine="567"/>
        <w:jc w:val="both"/>
        <w:rPr>
          <w:rFonts w:eastAsia="Times New Roman"/>
          <w:sz w:val="24"/>
          <w:szCs w:val="24"/>
        </w:rPr>
      </w:pPr>
      <w:r>
        <w:rPr>
          <w:rFonts w:eastAsia="Times New Roman"/>
          <w:sz w:val="24"/>
          <w:szCs w:val="24"/>
        </w:rPr>
        <w:t xml:space="preserve">3.11.1. </w:t>
      </w:r>
      <w:r w:rsidRPr="0023670C">
        <w:rPr>
          <w:rFonts w:eastAsia="Times New Roman"/>
          <w:sz w:val="24"/>
          <w:szCs w:val="24"/>
        </w:rPr>
        <w:t>Норма обеспеченности школами-интернатами и размер их земельного участка.</w:t>
      </w:r>
    </w:p>
    <w:p w:rsidR="00E51D53" w:rsidRPr="0023670C" w:rsidRDefault="00E51D53" w:rsidP="00E51D53">
      <w:pPr>
        <w:spacing w:line="276" w:lineRule="auto"/>
        <w:ind w:firstLine="567"/>
        <w:jc w:val="right"/>
        <w:rPr>
          <w:rFonts w:eastAsia="Times New Roman"/>
          <w:sz w:val="24"/>
          <w:szCs w:val="24"/>
        </w:rPr>
      </w:pPr>
      <w:r>
        <w:rPr>
          <w:rFonts w:eastAsia="Times New Roman"/>
          <w:sz w:val="24"/>
          <w:szCs w:val="24"/>
        </w:rPr>
        <w:t>Таблица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tblPr>
      <w:tblGrid>
        <w:gridCol w:w="2756"/>
        <w:gridCol w:w="2504"/>
        <w:gridCol w:w="4407"/>
      </w:tblGrid>
      <w:tr w:rsidR="00A30A95" w:rsidRPr="0023670C" w:rsidTr="00A30A95">
        <w:tc>
          <w:tcPr>
            <w:tcW w:w="0" w:type="auto"/>
            <w:vAlign w:val="center"/>
            <w:hideMark/>
          </w:tcPr>
          <w:p w:rsidR="00A30A95" w:rsidRPr="0023670C" w:rsidRDefault="00A30A95" w:rsidP="00997F88">
            <w:pPr>
              <w:spacing w:line="276" w:lineRule="auto"/>
              <w:jc w:val="center"/>
              <w:rPr>
                <w:rFonts w:eastAsia="Times New Roman"/>
              </w:rPr>
            </w:pPr>
            <w:r w:rsidRPr="0023670C">
              <w:rPr>
                <w:rFonts w:eastAsia="Times New Roman"/>
              </w:rPr>
              <w:t>Норма обеспеченности</w:t>
            </w:r>
          </w:p>
        </w:tc>
        <w:tc>
          <w:tcPr>
            <w:tcW w:w="2504" w:type="dxa"/>
            <w:vAlign w:val="center"/>
            <w:hideMark/>
          </w:tcPr>
          <w:p w:rsidR="00A30A95" w:rsidRPr="0023670C" w:rsidRDefault="00A30A95" w:rsidP="00997F88">
            <w:pPr>
              <w:spacing w:line="276" w:lineRule="auto"/>
              <w:jc w:val="center"/>
              <w:rPr>
                <w:rFonts w:eastAsia="Times New Roman"/>
              </w:rPr>
            </w:pPr>
            <w:r w:rsidRPr="0023670C">
              <w:rPr>
                <w:rFonts w:eastAsia="Times New Roman"/>
              </w:rPr>
              <w:t>Размер земельного участка</w:t>
            </w:r>
          </w:p>
        </w:tc>
        <w:tc>
          <w:tcPr>
            <w:tcW w:w="4407" w:type="dxa"/>
            <w:vAlign w:val="center"/>
            <w:hideMark/>
          </w:tcPr>
          <w:p w:rsidR="00A30A95" w:rsidRPr="0023670C" w:rsidRDefault="00A30A95" w:rsidP="00997F88">
            <w:pPr>
              <w:spacing w:line="276" w:lineRule="auto"/>
              <w:jc w:val="center"/>
              <w:rPr>
                <w:rFonts w:eastAsia="Times New Roman"/>
              </w:rPr>
            </w:pPr>
            <w:r w:rsidRPr="0023670C">
              <w:rPr>
                <w:rFonts w:eastAsia="Times New Roman"/>
              </w:rPr>
              <w:t>Примечание</w:t>
            </w:r>
          </w:p>
        </w:tc>
      </w:tr>
      <w:tr w:rsidR="00A30A95" w:rsidRPr="0023670C" w:rsidTr="00A30A95">
        <w:tc>
          <w:tcPr>
            <w:tcW w:w="0" w:type="auto"/>
            <w:vAlign w:val="center"/>
            <w:hideMark/>
          </w:tcPr>
          <w:p w:rsidR="00A30A95" w:rsidRPr="0023670C" w:rsidRDefault="00A30A95" w:rsidP="00997F88">
            <w:pPr>
              <w:spacing w:line="276" w:lineRule="auto"/>
              <w:rPr>
                <w:rFonts w:eastAsia="Times New Roman"/>
              </w:rPr>
            </w:pPr>
            <w:r w:rsidRPr="0023670C">
              <w:rPr>
                <w:rFonts w:eastAsia="Times New Roman"/>
              </w:rPr>
              <w:t>В соответствии с техническими регламентами</w:t>
            </w:r>
          </w:p>
        </w:tc>
        <w:tc>
          <w:tcPr>
            <w:tcW w:w="2504" w:type="dxa"/>
            <w:vAlign w:val="center"/>
            <w:hideMark/>
          </w:tcPr>
          <w:p w:rsidR="00A30A95" w:rsidRPr="0023670C" w:rsidRDefault="00A30A95" w:rsidP="00997F88">
            <w:pPr>
              <w:spacing w:line="276" w:lineRule="auto"/>
              <w:rPr>
                <w:rFonts w:eastAsia="Times New Roman"/>
              </w:rPr>
            </w:pPr>
            <w:r w:rsidRPr="0023670C">
              <w:rPr>
                <w:rFonts w:eastAsia="Times New Roman"/>
              </w:rPr>
              <w:t>На одно место при вместимости учреждений:</w:t>
            </w:r>
          </w:p>
          <w:p w:rsidR="00A30A95" w:rsidRPr="0023670C" w:rsidRDefault="00A30A95" w:rsidP="00997F88">
            <w:pPr>
              <w:spacing w:line="276" w:lineRule="auto"/>
              <w:rPr>
                <w:rFonts w:eastAsia="Times New Roman"/>
              </w:rPr>
            </w:pPr>
            <w:r w:rsidRPr="0023670C">
              <w:rPr>
                <w:rFonts w:eastAsia="Times New Roman"/>
              </w:rPr>
              <w:t>до 200 до 300 - 70 м</w:t>
            </w:r>
            <w:proofErr w:type="gramStart"/>
            <w:r w:rsidRPr="0023670C">
              <w:rPr>
                <w:rFonts w:eastAsia="Times New Roman"/>
                <w:vertAlign w:val="superscript"/>
              </w:rPr>
              <w:t>2</w:t>
            </w:r>
            <w:proofErr w:type="gramEnd"/>
            <w:r w:rsidRPr="0023670C">
              <w:rPr>
                <w:rFonts w:eastAsia="Times New Roman"/>
              </w:rPr>
              <w:t xml:space="preserve">; </w:t>
            </w:r>
          </w:p>
          <w:p w:rsidR="00A30A95" w:rsidRPr="0023670C" w:rsidRDefault="00A30A95" w:rsidP="00997F88">
            <w:pPr>
              <w:spacing w:line="276" w:lineRule="auto"/>
              <w:rPr>
                <w:rFonts w:eastAsia="Times New Roman"/>
              </w:rPr>
            </w:pPr>
            <w:r w:rsidRPr="0023670C">
              <w:rPr>
                <w:rFonts w:eastAsia="Times New Roman"/>
              </w:rPr>
              <w:t>св. 300 до 500 – 65 м</w:t>
            </w:r>
            <w:proofErr w:type="gramStart"/>
            <w:r w:rsidRPr="0023670C">
              <w:rPr>
                <w:rFonts w:eastAsia="Times New Roman"/>
                <w:vertAlign w:val="superscript"/>
              </w:rPr>
              <w:t>2</w:t>
            </w:r>
            <w:proofErr w:type="gramEnd"/>
            <w:r w:rsidRPr="0023670C">
              <w:rPr>
                <w:rFonts w:eastAsia="Times New Roman"/>
              </w:rPr>
              <w:t>;</w:t>
            </w:r>
          </w:p>
          <w:p w:rsidR="00A30A95" w:rsidRPr="0023670C" w:rsidRDefault="00A30A95" w:rsidP="00997F88">
            <w:pPr>
              <w:spacing w:line="276" w:lineRule="auto"/>
              <w:rPr>
                <w:rFonts w:eastAsia="Times New Roman"/>
              </w:rPr>
            </w:pPr>
            <w:r w:rsidRPr="0023670C">
              <w:rPr>
                <w:rFonts w:eastAsia="Times New Roman"/>
              </w:rPr>
              <w:t>св. 500 и более – 45 м</w:t>
            </w:r>
            <w:proofErr w:type="gramStart"/>
            <w:r w:rsidRPr="0023670C">
              <w:rPr>
                <w:rFonts w:eastAsia="Times New Roman"/>
                <w:vertAlign w:val="superscript"/>
              </w:rPr>
              <w:t>2</w:t>
            </w:r>
            <w:proofErr w:type="gramEnd"/>
            <w:r w:rsidRPr="0023670C">
              <w:rPr>
                <w:rFonts w:eastAsia="Times New Roman"/>
              </w:rPr>
              <w:t>.</w:t>
            </w:r>
          </w:p>
        </w:tc>
        <w:tc>
          <w:tcPr>
            <w:tcW w:w="4407" w:type="dxa"/>
            <w:vAlign w:val="center"/>
            <w:hideMark/>
          </w:tcPr>
          <w:p w:rsidR="00A30A95" w:rsidRPr="0023670C" w:rsidRDefault="00A30A95" w:rsidP="00997F88">
            <w:pPr>
              <w:spacing w:line="276" w:lineRule="auto"/>
              <w:rPr>
                <w:rFonts w:eastAsia="Times New Roman"/>
              </w:rPr>
            </w:pPr>
            <w:r w:rsidRPr="0023670C">
              <w:rPr>
                <w:rFonts w:eastAsia="Times New Roman"/>
              </w:rPr>
              <w:t>При размещении на участке спального корпуса интерната площадь участка увеличивается на 0,2 га, относительно основного участка</w:t>
            </w:r>
          </w:p>
        </w:tc>
      </w:tr>
    </w:tbl>
    <w:p w:rsidR="00A30A95" w:rsidRDefault="00A30A95" w:rsidP="00BC6790">
      <w:pPr>
        <w:spacing w:line="276" w:lineRule="auto"/>
        <w:ind w:firstLine="567"/>
        <w:jc w:val="both"/>
        <w:rPr>
          <w:rFonts w:eastAsia="Times New Roman"/>
          <w:sz w:val="24"/>
          <w:szCs w:val="24"/>
        </w:rPr>
      </w:pPr>
      <w:r w:rsidRPr="0023670C">
        <w:rPr>
          <w:rFonts w:eastAsia="Times New Roman"/>
          <w:sz w:val="24"/>
          <w:szCs w:val="24"/>
        </w:rPr>
        <w:t>3.1</w:t>
      </w:r>
      <w:r>
        <w:rPr>
          <w:rFonts w:eastAsia="Times New Roman"/>
          <w:sz w:val="24"/>
          <w:szCs w:val="24"/>
        </w:rPr>
        <w:t>1</w:t>
      </w:r>
      <w:r w:rsidRPr="0023670C">
        <w:rPr>
          <w:rFonts w:eastAsia="Times New Roman"/>
          <w:sz w:val="24"/>
          <w:szCs w:val="24"/>
        </w:rPr>
        <w:t>.2. Норма обеспеченности специализированными объектами социального обеспечения и размер их земельного участка</w:t>
      </w:r>
      <w:r>
        <w:rPr>
          <w:rFonts w:eastAsia="Times New Roman"/>
          <w:sz w:val="24"/>
          <w:szCs w:val="24"/>
        </w:rPr>
        <w:t>.</w:t>
      </w:r>
    </w:p>
    <w:p w:rsidR="00E51D53" w:rsidRPr="0023670C" w:rsidRDefault="00E51D53" w:rsidP="00E51D53">
      <w:pPr>
        <w:spacing w:line="276" w:lineRule="auto"/>
        <w:ind w:firstLine="567"/>
        <w:jc w:val="right"/>
        <w:rPr>
          <w:rFonts w:eastAsia="Times New Roman"/>
          <w:sz w:val="24"/>
          <w:szCs w:val="24"/>
        </w:rPr>
      </w:pPr>
      <w:r>
        <w:rPr>
          <w:rFonts w:eastAsia="Times New Roman"/>
          <w:sz w:val="24"/>
          <w:szCs w:val="24"/>
        </w:rPr>
        <w:t>Таблица №26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601"/>
        <w:gridCol w:w="1332"/>
        <w:gridCol w:w="3693"/>
      </w:tblGrid>
      <w:tr w:rsidR="00A30A95" w:rsidRPr="00DE1E9B" w:rsidTr="00A30A95">
        <w:tc>
          <w:tcPr>
            <w:tcW w:w="3227" w:type="dxa"/>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Учреждение</w:t>
            </w:r>
          </w:p>
        </w:tc>
        <w:tc>
          <w:tcPr>
            <w:tcW w:w="1601" w:type="dxa"/>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Норма обеспеченности</w:t>
            </w:r>
          </w:p>
        </w:tc>
        <w:tc>
          <w:tcPr>
            <w:tcW w:w="0" w:type="auto"/>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Единица измерения</w:t>
            </w:r>
          </w:p>
        </w:tc>
        <w:tc>
          <w:tcPr>
            <w:tcW w:w="0" w:type="auto"/>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Размер земельного участка</w:t>
            </w:r>
          </w:p>
        </w:tc>
      </w:tr>
      <w:tr w:rsidR="00A30A95" w:rsidRPr="00DE1E9B" w:rsidTr="00A30A95">
        <w:tc>
          <w:tcPr>
            <w:tcW w:w="3227" w:type="dxa"/>
            <w:vAlign w:val="center"/>
            <w:hideMark/>
          </w:tcPr>
          <w:p w:rsidR="00A30A95" w:rsidRPr="00DE1E9B" w:rsidRDefault="00A30A95" w:rsidP="00997F88">
            <w:pPr>
              <w:spacing w:line="276" w:lineRule="auto"/>
              <w:ind w:firstLine="28"/>
              <w:rPr>
                <w:rFonts w:eastAsia="Times New Roman"/>
              </w:rPr>
            </w:pPr>
            <w:r w:rsidRPr="00DE1E9B">
              <w:rPr>
                <w:rFonts w:eastAsia="Times New Roman"/>
              </w:rPr>
              <w:t>Дом-интернат для престарелых, ветеранов войны и труда (с 60 лет)</w:t>
            </w:r>
          </w:p>
        </w:tc>
        <w:tc>
          <w:tcPr>
            <w:tcW w:w="1601" w:type="dxa"/>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30</w:t>
            </w:r>
          </w:p>
        </w:tc>
        <w:tc>
          <w:tcPr>
            <w:tcW w:w="0" w:type="auto"/>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кол</w:t>
            </w:r>
            <w:proofErr w:type="gramStart"/>
            <w:r w:rsidRPr="00DE1E9B">
              <w:rPr>
                <w:rFonts w:eastAsia="Times New Roman"/>
              </w:rPr>
              <w:t>.</w:t>
            </w:r>
            <w:proofErr w:type="gramEnd"/>
            <w:r w:rsidRPr="00DE1E9B">
              <w:rPr>
                <w:rFonts w:eastAsia="Times New Roman"/>
              </w:rPr>
              <w:t xml:space="preserve"> </w:t>
            </w:r>
            <w:proofErr w:type="gramStart"/>
            <w:r w:rsidRPr="00DE1E9B">
              <w:rPr>
                <w:rFonts w:eastAsia="Times New Roman"/>
              </w:rPr>
              <w:t>м</w:t>
            </w:r>
            <w:proofErr w:type="gramEnd"/>
            <w:r w:rsidRPr="00DE1E9B">
              <w:rPr>
                <w:rFonts w:eastAsia="Times New Roman"/>
              </w:rPr>
              <w:t>ест на 10000 чел.</w:t>
            </w:r>
          </w:p>
        </w:tc>
        <w:tc>
          <w:tcPr>
            <w:tcW w:w="0" w:type="auto"/>
            <w:vAlign w:val="center"/>
            <w:hideMark/>
          </w:tcPr>
          <w:p w:rsidR="00A30A95" w:rsidRPr="00DE1E9B" w:rsidRDefault="00A30A95" w:rsidP="00997F88">
            <w:pPr>
              <w:spacing w:line="276" w:lineRule="auto"/>
              <w:ind w:firstLine="28"/>
              <w:rPr>
                <w:rFonts w:eastAsia="Times New Roman"/>
              </w:rPr>
            </w:pPr>
            <w:r w:rsidRPr="00DE1E9B">
              <w:rPr>
                <w:rFonts w:eastAsia="Times New Roman"/>
              </w:rPr>
              <w:t>В соответствии с техническими регламентами</w:t>
            </w:r>
          </w:p>
        </w:tc>
      </w:tr>
      <w:tr w:rsidR="00A30A95" w:rsidRPr="00DE1E9B" w:rsidTr="00A30A95">
        <w:tc>
          <w:tcPr>
            <w:tcW w:w="3227" w:type="dxa"/>
            <w:vAlign w:val="center"/>
            <w:hideMark/>
          </w:tcPr>
          <w:p w:rsidR="00A30A95" w:rsidRPr="00DE1E9B" w:rsidRDefault="00A30A95" w:rsidP="00997F88">
            <w:pPr>
              <w:spacing w:line="276" w:lineRule="auto"/>
              <w:ind w:firstLine="28"/>
              <w:rPr>
                <w:rFonts w:eastAsia="Times New Roman"/>
              </w:rPr>
            </w:pPr>
            <w:r w:rsidRPr="00DE1E9B">
              <w:rPr>
                <w:rFonts w:eastAsia="Times New Roman"/>
              </w:rPr>
              <w:t>Дом-интернат для взрослых с физическими нарушениями (с 18 лет)</w:t>
            </w:r>
          </w:p>
        </w:tc>
        <w:tc>
          <w:tcPr>
            <w:tcW w:w="1601" w:type="dxa"/>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28</w:t>
            </w:r>
          </w:p>
        </w:tc>
        <w:tc>
          <w:tcPr>
            <w:tcW w:w="0" w:type="auto"/>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кол</w:t>
            </w:r>
            <w:proofErr w:type="gramStart"/>
            <w:r w:rsidRPr="00DE1E9B">
              <w:rPr>
                <w:rFonts w:eastAsia="Times New Roman"/>
              </w:rPr>
              <w:t>.</w:t>
            </w:r>
            <w:proofErr w:type="gramEnd"/>
            <w:r w:rsidRPr="00DE1E9B">
              <w:rPr>
                <w:rFonts w:eastAsia="Times New Roman"/>
              </w:rPr>
              <w:t xml:space="preserve"> </w:t>
            </w:r>
            <w:proofErr w:type="gramStart"/>
            <w:r w:rsidRPr="00DE1E9B">
              <w:rPr>
                <w:rFonts w:eastAsia="Times New Roman"/>
              </w:rPr>
              <w:t>м</w:t>
            </w:r>
            <w:proofErr w:type="gramEnd"/>
            <w:r w:rsidRPr="00DE1E9B">
              <w:rPr>
                <w:rFonts w:eastAsia="Times New Roman"/>
              </w:rPr>
              <w:t>ест на 1000 чел.</w:t>
            </w:r>
          </w:p>
        </w:tc>
        <w:tc>
          <w:tcPr>
            <w:tcW w:w="0" w:type="auto"/>
            <w:vAlign w:val="center"/>
            <w:hideMark/>
          </w:tcPr>
          <w:p w:rsidR="00A30A95" w:rsidRPr="00DE1E9B" w:rsidRDefault="00A30A95" w:rsidP="00997F88">
            <w:pPr>
              <w:spacing w:line="276" w:lineRule="auto"/>
              <w:ind w:firstLine="28"/>
              <w:rPr>
                <w:rFonts w:eastAsia="Times New Roman"/>
              </w:rPr>
            </w:pPr>
            <w:r w:rsidRPr="00DE1E9B">
              <w:rPr>
                <w:rFonts w:eastAsia="Times New Roman"/>
              </w:rPr>
              <w:t>В соответствии с техническими регламентами</w:t>
            </w:r>
          </w:p>
        </w:tc>
      </w:tr>
      <w:tr w:rsidR="00A30A95" w:rsidRPr="00DE1E9B" w:rsidTr="00A30A95">
        <w:tc>
          <w:tcPr>
            <w:tcW w:w="3227" w:type="dxa"/>
            <w:vAlign w:val="center"/>
            <w:hideMark/>
          </w:tcPr>
          <w:p w:rsidR="00A30A95" w:rsidRPr="00DE1E9B" w:rsidRDefault="00A30A95" w:rsidP="00997F88">
            <w:pPr>
              <w:spacing w:line="276" w:lineRule="auto"/>
              <w:ind w:firstLine="28"/>
              <w:rPr>
                <w:rFonts w:eastAsia="Times New Roman"/>
              </w:rPr>
            </w:pPr>
            <w:r w:rsidRPr="00DE1E9B">
              <w:rPr>
                <w:rFonts w:eastAsia="Times New Roman"/>
              </w:rPr>
              <w:t>Дом-интернат для детей инвалидов</w:t>
            </w:r>
          </w:p>
        </w:tc>
        <w:tc>
          <w:tcPr>
            <w:tcW w:w="1601" w:type="dxa"/>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20</w:t>
            </w:r>
          </w:p>
        </w:tc>
        <w:tc>
          <w:tcPr>
            <w:tcW w:w="0" w:type="auto"/>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кол</w:t>
            </w:r>
            <w:proofErr w:type="gramStart"/>
            <w:r w:rsidRPr="00DE1E9B">
              <w:rPr>
                <w:rFonts w:eastAsia="Times New Roman"/>
              </w:rPr>
              <w:t>.</w:t>
            </w:r>
            <w:proofErr w:type="gramEnd"/>
            <w:r w:rsidRPr="00DE1E9B">
              <w:rPr>
                <w:rFonts w:eastAsia="Times New Roman"/>
              </w:rPr>
              <w:t xml:space="preserve"> </w:t>
            </w:r>
            <w:proofErr w:type="gramStart"/>
            <w:r w:rsidRPr="00DE1E9B">
              <w:rPr>
                <w:rFonts w:eastAsia="Times New Roman"/>
              </w:rPr>
              <w:t>м</w:t>
            </w:r>
            <w:proofErr w:type="gramEnd"/>
            <w:r w:rsidRPr="00DE1E9B">
              <w:rPr>
                <w:rFonts w:eastAsia="Times New Roman"/>
              </w:rPr>
              <w:t>ест на 10000 чел.</w:t>
            </w:r>
          </w:p>
        </w:tc>
        <w:tc>
          <w:tcPr>
            <w:tcW w:w="0" w:type="auto"/>
            <w:vAlign w:val="center"/>
            <w:hideMark/>
          </w:tcPr>
          <w:p w:rsidR="00A30A95" w:rsidRPr="00DE1E9B" w:rsidRDefault="00A30A95" w:rsidP="00997F88">
            <w:pPr>
              <w:spacing w:line="276" w:lineRule="auto"/>
              <w:ind w:firstLine="28"/>
              <w:rPr>
                <w:rFonts w:eastAsia="Times New Roman"/>
              </w:rPr>
            </w:pPr>
            <w:r w:rsidRPr="00DE1E9B">
              <w:rPr>
                <w:rFonts w:eastAsia="Times New Roman"/>
              </w:rPr>
              <w:t>В соответствии с техническими регламентами</w:t>
            </w:r>
          </w:p>
        </w:tc>
      </w:tr>
      <w:tr w:rsidR="00A30A95" w:rsidRPr="00DE1E9B" w:rsidTr="00A30A95">
        <w:tc>
          <w:tcPr>
            <w:tcW w:w="3227" w:type="dxa"/>
            <w:vAlign w:val="center"/>
            <w:hideMark/>
          </w:tcPr>
          <w:p w:rsidR="00A30A95" w:rsidRPr="00DE1E9B" w:rsidRDefault="00A30A95" w:rsidP="00997F88">
            <w:pPr>
              <w:spacing w:line="276" w:lineRule="auto"/>
              <w:ind w:firstLine="28"/>
              <w:rPr>
                <w:rFonts w:eastAsia="Times New Roman"/>
              </w:rPr>
            </w:pPr>
            <w:r w:rsidRPr="00DE1E9B">
              <w:rPr>
                <w:rFonts w:eastAsia="Times New Roman"/>
              </w:rPr>
              <w:t xml:space="preserve">Детские дома-интернаты </w:t>
            </w:r>
          </w:p>
          <w:p w:rsidR="00A30A95" w:rsidRPr="00DE1E9B" w:rsidRDefault="00A30A95" w:rsidP="00997F88">
            <w:pPr>
              <w:spacing w:line="276" w:lineRule="auto"/>
              <w:ind w:firstLine="28"/>
              <w:rPr>
                <w:rFonts w:eastAsia="Times New Roman"/>
              </w:rPr>
            </w:pPr>
            <w:r w:rsidRPr="00DE1E9B">
              <w:rPr>
                <w:rFonts w:eastAsia="Times New Roman"/>
              </w:rPr>
              <w:t>(от 4до17 лет)</w:t>
            </w:r>
          </w:p>
        </w:tc>
        <w:tc>
          <w:tcPr>
            <w:tcW w:w="1601" w:type="dxa"/>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3</w:t>
            </w:r>
          </w:p>
        </w:tc>
        <w:tc>
          <w:tcPr>
            <w:tcW w:w="0" w:type="auto"/>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кол</w:t>
            </w:r>
            <w:proofErr w:type="gramStart"/>
            <w:r w:rsidRPr="00DE1E9B">
              <w:rPr>
                <w:rFonts w:eastAsia="Times New Roman"/>
              </w:rPr>
              <w:t>.</w:t>
            </w:r>
            <w:proofErr w:type="gramEnd"/>
            <w:r w:rsidRPr="00DE1E9B">
              <w:rPr>
                <w:rFonts w:eastAsia="Times New Roman"/>
              </w:rPr>
              <w:t xml:space="preserve"> </w:t>
            </w:r>
            <w:proofErr w:type="gramStart"/>
            <w:r w:rsidRPr="00DE1E9B">
              <w:rPr>
                <w:rFonts w:eastAsia="Times New Roman"/>
              </w:rPr>
              <w:t>м</w:t>
            </w:r>
            <w:proofErr w:type="gramEnd"/>
            <w:r w:rsidRPr="00DE1E9B">
              <w:rPr>
                <w:rFonts w:eastAsia="Times New Roman"/>
              </w:rPr>
              <w:t>ест на 1000 чел.</w:t>
            </w:r>
          </w:p>
        </w:tc>
        <w:tc>
          <w:tcPr>
            <w:tcW w:w="0" w:type="auto"/>
            <w:vAlign w:val="center"/>
            <w:hideMark/>
          </w:tcPr>
          <w:p w:rsidR="00A30A95" w:rsidRPr="00DE1E9B" w:rsidRDefault="00A30A95" w:rsidP="00997F88">
            <w:pPr>
              <w:spacing w:line="276" w:lineRule="auto"/>
              <w:ind w:firstLine="28"/>
              <w:rPr>
                <w:rFonts w:eastAsia="Times New Roman"/>
              </w:rPr>
            </w:pPr>
            <w:r w:rsidRPr="00DE1E9B">
              <w:rPr>
                <w:rFonts w:eastAsia="Times New Roman"/>
              </w:rPr>
              <w:t>На одного воспитанника (вне зависимости от вместимости): не менее 150 кв. м, не считая площади хозяйственной зоны и площади застройки.</w:t>
            </w:r>
          </w:p>
        </w:tc>
      </w:tr>
      <w:tr w:rsidR="00A30A95" w:rsidRPr="00DE1E9B" w:rsidTr="00A30A95">
        <w:tc>
          <w:tcPr>
            <w:tcW w:w="3227" w:type="dxa"/>
            <w:vAlign w:val="center"/>
            <w:hideMark/>
          </w:tcPr>
          <w:p w:rsidR="00A30A95" w:rsidRPr="00DE1E9B" w:rsidRDefault="00A30A95" w:rsidP="00997F88">
            <w:pPr>
              <w:spacing w:line="276" w:lineRule="auto"/>
              <w:ind w:firstLine="28"/>
              <w:rPr>
                <w:rFonts w:eastAsia="Times New Roman"/>
              </w:rPr>
            </w:pPr>
            <w:r w:rsidRPr="00DE1E9B">
              <w:rPr>
                <w:rFonts w:eastAsia="Times New Roman"/>
              </w:rPr>
              <w:t>Реабилитационный центр для детей и подростков с ограниченными возможностями</w:t>
            </w:r>
          </w:p>
        </w:tc>
        <w:tc>
          <w:tcPr>
            <w:tcW w:w="1601" w:type="dxa"/>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1</w:t>
            </w:r>
          </w:p>
        </w:tc>
        <w:tc>
          <w:tcPr>
            <w:tcW w:w="0" w:type="auto"/>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центров на 1000 детей</w:t>
            </w:r>
          </w:p>
        </w:tc>
        <w:tc>
          <w:tcPr>
            <w:tcW w:w="0" w:type="auto"/>
            <w:vAlign w:val="center"/>
            <w:hideMark/>
          </w:tcPr>
          <w:p w:rsidR="00A30A95" w:rsidRPr="00DE1E9B" w:rsidRDefault="00A30A95" w:rsidP="00997F88">
            <w:pPr>
              <w:spacing w:line="276" w:lineRule="auto"/>
              <w:ind w:firstLine="28"/>
              <w:rPr>
                <w:rFonts w:eastAsia="Times New Roman"/>
              </w:rPr>
            </w:pPr>
            <w:r w:rsidRPr="00DE1E9B">
              <w:rPr>
                <w:rFonts w:eastAsia="Times New Roman"/>
              </w:rPr>
              <w:t>В соответствии с техническими регламентами</w:t>
            </w:r>
          </w:p>
        </w:tc>
      </w:tr>
      <w:tr w:rsidR="00A30A95" w:rsidRPr="00DE1E9B" w:rsidTr="00A30A95">
        <w:tc>
          <w:tcPr>
            <w:tcW w:w="3227" w:type="dxa"/>
            <w:tcBorders>
              <w:bottom w:val="single" w:sz="4" w:space="0" w:color="auto"/>
            </w:tcBorders>
            <w:vAlign w:val="center"/>
            <w:hideMark/>
          </w:tcPr>
          <w:p w:rsidR="00A30A95" w:rsidRPr="00DE1E9B" w:rsidRDefault="00A30A95" w:rsidP="00997F88">
            <w:pPr>
              <w:spacing w:line="276" w:lineRule="auto"/>
              <w:ind w:firstLine="28"/>
              <w:rPr>
                <w:rFonts w:eastAsia="Times New Roman"/>
              </w:rPr>
            </w:pPr>
            <w:r w:rsidRPr="00DE1E9B">
              <w:rPr>
                <w:rFonts w:eastAsia="Times New Roman"/>
              </w:rPr>
              <w:t>Территориальный центр социальной помощи семье и детям</w:t>
            </w:r>
          </w:p>
        </w:tc>
        <w:tc>
          <w:tcPr>
            <w:tcW w:w="1601" w:type="dxa"/>
            <w:tcBorders>
              <w:bottom w:val="single" w:sz="4" w:space="0" w:color="auto"/>
            </w:tcBorders>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1</w:t>
            </w:r>
          </w:p>
        </w:tc>
        <w:tc>
          <w:tcPr>
            <w:tcW w:w="0" w:type="auto"/>
            <w:tcBorders>
              <w:bottom w:val="single" w:sz="4" w:space="0" w:color="auto"/>
            </w:tcBorders>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центров на 50000 чел.</w:t>
            </w:r>
          </w:p>
        </w:tc>
        <w:tc>
          <w:tcPr>
            <w:tcW w:w="0" w:type="auto"/>
            <w:tcBorders>
              <w:bottom w:val="single" w:sz="4" w:space="0" w:color="auto"/>
            </w:tcBorders>
            <w:vAlign w:val="center"/>
            <w:hideMark/>
          </w:tcPr>
          <w:p w:rsidR="00A30A95" w:rsidRPr="00DE1E9B" w:rsidRDefault="00A30A95" w:rsidP="00997F88">
            <w:pPr>
              <w:spacing w:line="276" w:lineRule="auto"/>
              <w:ind w:firstLine="28"/>
              <w:rPr>
                <w:rFonts w:eastAsia="Times New Roman"/>
              </w:rPr>
            </w:pPr>
            <w:r w:rsidRPr="00DE1E9B">
              <w:rPr>
                <w:rFonts w:eastAsia="Times New Roman"/>
              </w:rPr>
              <w:t>В соответствии с техническими регламентами</w:t>
            </w:r>
          </w:p>
        </w:tc>
      </w:tr>
      <w:tr w:rsidR="00A30A95" w:rsidRPr="00DE1E9B" w:rsidTr="00A30A95">
        <w:tc>
          <w:tcPr>
            <w:tcW w:w="3227" w:type="dxa"/>
            <w:vAlign w:val="center"/>
            <w:hideMark/>
          </w:tcPr>
          <w:p w:rsidR="00A30A95" w:rsidRPr="00DE1E9B" w:rsidRDefault="00A30A95" w:rsidP="00997F88">
            <w:pPr>
              <w:spacing w:line="276" w:lineRule="auto"/>
              <w:ind w:firstLine="28"/>
              <w:rPr>
                <w:rFonts w:eastAsia="Times New Roman"/>
              </w:rPr>
            </w:pPr>
            <w:r w:rsidRPr="00DE1E9B">
              <w:rPr>
                <w:rFonts w:eastAsia="Times New Roman"/>
              </w:rPr>
              <w:t>Психоневрологические интернаты (с 18 лет)</w:t>
            </w:r>
          </w:p>
        </w:tc>
        <w:tc>
          <w:tcPr>
            <w:tcW w:w="1601" w:type="dxa"/>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3</w:t>
            </w:r>
          </w:p>
        </w:tc>
        <w:tc>
          <w:tcPr>
            <w:tcW w:w="0" w:type="auto"/>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кол</w:t>
            </w:r>
            <w:proofErr w:type="gramStart"/>
            <w:r w:rsidRPr="00DE1E9B">
              <w:rPr>
                <w:rFonts w:eastAsia="Times New Roman"/>
              </w:rPr>
              <w:t>.</w:t>
            </w:r>
            <w:proofErr w:type="gramEnd"/>
            <w:r w:rsidRPr="00DE1E9B">
              <w:rPr>
                <w:rFonts w:eastAsia="Times New Roman"/>
              </w:rPr>
              <w:t xml:space="preserve"> </w:t>
            </w:r>
            <w:proofErr w:type="gramStart"/>
            <w:r w:rsidRPr="00DE1E9B">
              <w:rPr>
                <w:rFonts w:eastAsia="Times New Roman"/>
              </w:rPr>
              <w:t>м</w:t>
            </w:r>
            <w:proofErr w:type="gramEnd"/>
            <w:r w:rsidRPr="00DE1E9B">
              <w:rPr>
                <w:rFonts w:eastAsia="Times New Roman"/>
              </w:rPr>
              <w:t>ест на 1000 чел.</w:t>
            </w:r>
          </w:p>
        </w:tc>
        <w:tc>
          <w:tcPr>
            <w:tcW w:w="0" w:type="auto"/>
            <w:vAlign w:val="center"/>
            <w:hideMark/>
          </w:tcPr>
          <w:p w:rsidR="00A30A95" w:rsidRPr="00DE1E9B" w:rsidRDefault="00A30A95" w:rsidP="00997F88">
            <w:pPr>
              <w:spacing w:line="276" w:lineRule="auto"/>
              <w:ind w:firstLine="28"/>
              <w:rPr>
                <w:rFonts w:eastAsia="Times New Roman"/>
              </w:rPr>
            </w:pPr>
            <w:r w:rsidRPr="00DE1E9B">
              <w:rPr>
                <w:rFonts w:eastAsia="Times New Roman"/>
              </w:rPr>
              <w:t>На одно место при вместимости учреждений:</w:t>
            </w:r>
          </w:p>
          <w:p w:rsidR="00A30A95" w:rsidRPr="00DE1E9B" w:rsidRDefault="00A30A95" w:rsidP="00997F88">
            <w:pPr>
              <w:spacing w:line="276" w:lineRule="auto"/>
              <w:ind w:firstLine="28"/>
              <w:rPr>
                <w:rFonts w:eastAsia="Times New Roman"/>
              </w:rPr>
            </w:pPr>
            <w:r w:rsidRPr="00DE1E9B">
              <w:rPr>
                <w:rFonts w:eastAsia="Times New Roman"/>
              </w:rPr>
              <w:t>до 200 - 125 м</w:t>
            </w:r>
            <w:proofErr w:type="gramStart"/>
            <w:r w:rsidRPr="00881ABC">
              <w:rPr>
                <w:rFonts w:eastAsia="Times New Roman"/>
                <w:vertAlign w:val="superscript"/>
              </w:rPr>
              <w:t>2</w:t>
            </w:r>
            <w:proofErr w:type="gramEnd"/>
            <w:r w:rsidRPr="00DE1E9B">
              <w:rPr>
                <w:rFonts w:eastAsia="Times New Roman"/>
              </w:rPr>
              <w:t>;</w:t>
            </w:r>
          </w:p>
          <w:p w:rsidR="00A30A95" w:rsidRPr="00DE1E9B" w:rsidRDefault="00A30A95" w:rsidP="00997F88">
            <w:pPr>
              <w:spacing w:line="276" w:lineRule="auto"/>
              <w:ind w:firstLine="28"/>
              <w:rPr>
                <w:rFonts w:eastAsia="Times New Roman"/>
              </w:rPr>
            </w:pPr>
            <w:r w:rsidRPr="00DE1E9B">
              <w:rPr>
                <w:rFonts w:eastAsia="Times New Roman"/>
              </w:rPr>
              <w:t>св. 200 до 400 – 100 м</w:t>
            </w:r>
            <w:proofErr w:type="gramStart"/>
            <w:r w:rsidRPr="00881ABC">
              <w:rPr>
                <w:rFonts w:eastAsia="Times New Roman"/>
                <w:vertAlign w:val="superscript"/>
              </w:rPr>
              <w:t>2</w:t>
            </w:r>
            <w:proofErr w:type="gramEnd"/>
            <w:r w:rsidRPr="00DE1E9B">
              <w:rPr>
                <w:rFonts w:eastAsia="Times New Roman"/>
              </w:rPr>
              <w:t>;</w:t>
            </w:r>
          </w:p>
          <w:p w:rsidR="00A30A95" w:rsidRPr="00DE1E9B" w:rsidRDefault="00A30A95" w:rsidP="00997F88">
            <w:pPr>
              <w:spacing w:line="276" w:lineRule="auto"/>
              <w:ind w:firstLine="28"/>
              <w:rPr>
                <w:rFonts w:eastAsia="Times New Roman"/>
              </w:rPr>
            </w:pPr>
            <w:r w:rsidRPr="00DE1E9B">
              <w:rPr>
                <w:rFonts w:eastAsia="Times New Roman"/>
              </w:rPr>
              <w:t>св. 400 до 600 – 80 м</w:t>
            </w:r>
            <w:proofErr w:type="gramStart"/>
            <w:r w:rsidRPr="00881ABC">
              <w:rPr>
                <w:rFonts w:eastAsia="Times New Roman"/>
                <w:vertAlign w:val="superscript"/>
              </w:rPr>
              <w:t>2</w:t>
            </w:r>
            <w:proofErr w:type="gramEnd"/>
            <w:r w:rsidRPr="00DE1E9B">
              <w:rPr>
                <w:rFonts w:eastAsia="Times New Roman"/>
              </w:rPr>
              <w:t>.</w:t>
            </w:r>
          </w:p>
        </w:tc>
      </w:tr>
    </w:tbl>
    <w:p w:rsidR="00C172B4" w:rsidRDefault="00C172B4" w:rsidP="00787E25">
      <w:pPr>
        <w:spacing w:line="276" w:lineRule="auto"/>
        <w:rPr>
          <w:rFonts w:eastAsia="Times New Roman"/>
          <w:b/>
          <w:sz w:val="28"/>
          <w:szCs w:val="28"/>
        </w:rPr>
      </w:pPr>
    </w:p>
    <w:p w:rsidR="00FF6218" w:rsidRDefault="00A30A95" w:rsidP="00BC6790">
      <w:pPr>
        <w:spacing w:line="276" w:lineRule="auto"/>
        <w:ind w:firstLine="567"/>
        <w:jc w:val="center"/>
        <w:rPr>
          <w:rFonts w:eastAsia="Times New Roman"/>
          <w:b/>
          <w:sz w:val="28"/>
          <w:szCs w:val="28"/>
        </w:rPr>
      </w:pPr>
      <w:r>
        <w:rPr>
          <w:rFonts w:eastAsia="Times New Roman"/>
          <w:b/>
          <w:sz w:val="28"/>
          <w:szCs w:val="28"/>
        </w:rPr>
        <w:t>4</w:t>
      </w:r>
      <w:r w:rsidRPr="005D61CD">
        <w:rPr>
          <w:rFonts w:eastAsia="Times New Roman"/>
          <w:b/>
          <w:sz w:val="28"/>
          <w:szCs w:val="28"/>
        </w:rPr>
        <w:t xml:space="preserve">. Расчетные показатели обеспеченности и интенсивности использования территорий с учетом потребностей </w:t>
      </w:r>
    </w:p>
    <w:p w:rsidR="00A30A95" w:rsidRPr="005D61CD" w:rsidRDefault="00A30A95" w:rsidP="00BC6790">
      <w:pPr>
        <w:spacing w:line="276" w:lineRule="auto"/>
        <w:ind w:firstLine="567"/>
        <w:jc w:val="center"/>
        <w:rPr>
          <w:rFonts w:eastAsia="Times New Roman"/>
          <w:b/>
          <w:sz w:val="28"/>
          <w:szCs w:val="28"/>
        </w:rPr>
      </w:pPr>
      <w:proofErr w:type="spellStart"/>
      <w:r w:rsidRPr="005D61CD">
        <w:rPr>
          <w:rFonts w:eastAsia="Times New Roman"/>
          <w:b/>
          <w:sz w:val="28"/>
          <w:szCs w:val="28"/>
        </w:rPr>
        <w:t>маломобильных</w:t>
      </w:r>
      <w:proofErr w:type="spellEnd"/>
      <w:r w:rsidRPr="005D61CD">
        <w:rPr>
          <w:rFonts w:eastAsia="Times New Roman"/>
          <w:b/>
          <w:sz w:val="28"/>
          <w:szCs w:val="28"/>
        </w:rPr>
        <w:t xml:space="preserve"> групп населения</w:t>
      </w:r>
      <w:r>
        <w:rPr>
          <w:rFonts w:eastAsia="Times New Roman"/>
          <w:b/>
          <w:sz w:val="28"/>
          <w:szCs w:val="28"/>
        </w:rPr>
        <w:t>.</w:t>
      </w:r>
    </w:p>
    <w:p w:rsidR="00C172B4" w:rsidRDefault="00C172B4" w:rsidP="00C172B4">
      <w:pPr>
        <w:shd w:val="clear" w:color="auto" w:fill="FFFFFF"/>
        <w:rPr>
          <w:bCs/>
        </w:rPr>
      </w:pPr>
    </w:p>
    <w:p w:rsidR="00A30A95" w:rsidRPr="00C172B4" w:rsidRDefault="00C172B4" w:rsidP="00C172B4">
      <w:pPr>
        <w:shd w:val="clear" w:color="auto" w:fill="FFFFFF"/>
        <w:rPr>
          <w:bCs/>
        </w:rPr>
      </w:pPr>
      <w:r>
        <w:rPr>
          <w:bCs/>
        </w:rPr>
        <w:t xml:space="preserve">            </w:t>
      </w:r>
      <w:r w:rsidR="00A30A95">
        <w:rPr>
          <w:rFonts w:eastAsia="Times New Roman"/>
          <w:b/>
          <w:i/>
          <w:sz w:val="24"/>
          <w:szCs w:val="24"/>
        </w:rPr>
        <w:t xml:space="preserve">4.1. Нормативы обеспечения потребностей </w:t>
      </w:r>
      <w:proofErr w:type="spellStart"/>
      <w:r w:rsidR="00A30A95">
        <w:rPr>
          <w:rFonts w:eastAsia="Times New Roman"/>
          <w:b/>
          <w:i/>
          <w:sz w:val="24"/>
          <w:szCs w:val="24"/>
        </w:rPr>
        <w:t>маломобильных</w:t>
      </w:r>
      <w:proofErr w:type="spellEnd"/>
      <w:r w:rsidR="00A30A95">
        <w:rPr>
          <w:rFonts w:eastAsia="Times New Roman"/>
          <w:b/>
          <w:i/>
          <w:sz w:val="24"/>
          <w:szCs w:val="24"/>
        </w:rPr>
        <w:t xml:space="preserve"> групп населения в объектах социального обслуживания.</w:t>
      </w:r>
    </w:p>
    <w:p w:rsidR="00A30A95" w:rsidRPr="009B1E18" w:rsidRDefault="00A30A95" w:rsidP="00BC6790">
      <w:pPr>
        <w:spacing w:line="276" w:lineRule="auto"/>
        <w:ind w:firstLine="567"/>
        <w:jc w:val="both"/>
        <w:rPr>
          <w:rFonts w:eastAsia="Times New Roman"/>
          <w:sz w:val="24"/>
          <w:szCs w:val="24"/>
        </w:rPr>
      </w:pPr>
      <w:r>
        <w:rPr>
          <w:rFonts w:eastAsia="Times New Roman"/>
          <w:sz w:val="24"/>
          <w:szCs w:val="24"/>
        </w:rPr>
        <w:t xml:space="preserve">4.1.1. </w:t>
      </w:r>
      <w:r w:rsidRPr="009B1E18">
        <w:rPr>
          <w:rFonts w:eastAsia="Times New Roman"/>
          <w:sz w:val="24"/>
          <w:szCs w:val="24"/>
        </w:rPr>
        <w:t>Специальные жилые дома и группы квартир для ветеранов войны и труда и одиноких престарелых (кол</w:t>
      </w:r>
      <w:proofErr w:type="gramStart"/>
      <w:r w:rsidRPr="009B1E18">
        <w:rPr>
          <w:rFonts w:eastAsia="Times New Roman"/>
          <w:sz w:val="24"/>
          <w:szCs w:val="24"/>
        </w:rPr>
        <w:t>.</w:t>
      </w:r>
      <w:proofErr w:type="gramEnd"/>
      <w:r w:rsidRPr="009B1E18">
        <w:rPr>
          <w:rFonts w:eastAsia="Times New Roman"/>
          <w:sz w:val="24"/>
          <w:szCs w:val="24"/>
        </w:rPr>
        <w:t xml:space="preserve"> </w:t>
      </w:r>
      <w:proofErr w:type="gramStart"/>
      <w:r w:rsidRPr="009B1E18">
        <w:rPr>
          <w:rFonts w:eastAsia="Times New Roman"/>
          <w:sz w:val="24"/>
          <w:szCs w:val="24"/>
        </w:rPr>
        <w:t>м</w:t>
      </w:r>
      <w:proofErr w:type="gramEnd"/>
      <w:r w:rsidRPr="009B1E18">
        <w:rPr>
          <w:rFonts w:eastAsia="Times New Roman"/>
          <w:sz w:val="24"/>
          <w:szCs w:val="24"/>
        </w:rPr>
        <w:t>ест на 1000 чел. населения с 60 лет) - 60 мест.</w:t>
      </w:r>
    </w:p>
    <w:p w:rsidR="00A30A95" w:rsidRPr="009B1E18" w:rsidRDefault="00A30A95" w:rsidP="00BC6790">
      <w:pPr>
        <w:spacing w:line="276" w:lineRule="auto"/>
        <w:ind w:firstLine="567"/>
        <w:jc w:val="both"/>
        <w:rPr>
          <w:rFonts w:eastAsia="Times New Roman"/>
          <w:sz w:val="24"/>
          <w:szCs w:val="24"/>
        </w:rPr>
      </w:pPr>
      <w:r>
        <w:rPr>
          <w:rFonts w:eastAsia="Times New Roman"/>
          <w:sz w:val="24"/>
          <w:szCs w:val="24"/>
        </w:rPr>
        <w:t>4.1.2.</w:t>
      </w:r>
      <w:r w:rsidRPr="009B1E18">
        <w:rPr>
          <w:rFonts w:eastAsia="Times New Roman"/>
          <w:sz w:val="24"/>
          <w:szCs w:val="24"/>
        </w:rPr>
        <w:t xml:space="preserve"> Специализированные жилые дома или группа квартир для инвалидов колясочников и их семей (кол</w:t>
      </w:r>
      <w:proofErr w:type="gramStart"/>
      <w:r w:rsidRPr="009B1E18">
        <w:rPr>
          <w:rFonts w:eastAsia="Times New Roman"/>
          <w:sz w:val="24"/>
          <w:szCs w:val="24"/>
        </w:rPr>
        <w:t>.</w:t>
      </w:r>
      <w:proofErr w:type="gramEnd"/>
      <w:r w:rsidRPr="009B1E18">
        <w:rPr>
          <w:rFonts w:eastAsia="Times New Roman"/>
          <w:sz w:val="24"/>
          <w:szCs w:val="24"/>
        </w:rPr>
        <w:t xml:space="preserve"> </w:t>
      </w:r>
      <w:proofErr w:type="gramStart"/>
      <w:r w:rsidRPr="009B1E18">
        <w:rPr>
          <w:rFonts w:eastAsia="Times New Roman"/>
          <w:sz w:val="24"/>
          <w:szCs w:val="24"/>
        </w:rPr>
        <w:t>м</w:t>
      </w:r>
      <w:proofErr w:type="gramEnd"/>
      <w:r w:rsidRPr="009B1E18">
        <w:rPr>
          <w:rFonts w:eastAsia="Times New Roman"/>
          <w:sz w:val="24"/>
          <w:szCs w:val="24"/>
        </w:rPr>
        <w:t>ест на 1000 чел. всего населения) - 0,5 мест.</w:t>
      </w:r>
    </w:p>
    <w:p w:rsidR="00A30A95" w:rsidRPr="009B1E18" w:rsidRDefault="00A30A95" w:rsidP="00BC6790">
      <w:pPr>
        <w:spacing w:line="276" w:lineRule="auto"/>
        <w:ind w:firstLine="567"/>
        <w:jc w:val="both"/>
        <w:rPr>
          <w:rFonts w:eastAsia="Times New Roman"/>
          <w:sz w:val="24"/>
          <w:szCs w:val="24"/>
        </w:rPr>
      </w:pPr>
      <w:r>
        <w:rPr>
          <w:rFonts w:eastAsia="Times New Roman"/>
          <w:sz w:val="24"/>
          <w:szCs w:val="24"/>
        </w:rPr>
        <w:t>4.1.3</w:t>
      </w:r>
      <w:r w:rsidRPr="009B1E18">
        <w:rPr>
          <w:rFonts w:eastAsia="Times New Roman"/>
          <w:sz w:val="24"/>
          <w:szCs w:val="24"/>
        </w:rPr>
        <w:t>. Показатели плотности застройки территорий и специальных участков (зон территории) зданиями, имеющими жилища для инвалидов, рекомендуется принимать:</w:t>
      </w:r>
    </w:p>
    <w:p w:rsidR="00A30A95" w:rsidRDefault="00A30A95" w:rsidP="00BC6790">
      <w:pPr>
        <w:widowControl/>
        <w:numPr>
          <w:ilvl w:val="0"/>
          <w:numId w:val="51"/>
        </w:numPr>
        <w:autoSpaceDE/>
        <w:autoSpaceDN/>
        <w:adjustRightInd/>
        <w:spacing w:line="276" w:lineRule="auto"/>
        <w:ind w:left="0" w:firstLine="567"/>
        <w:rPr>
          <w:rFonts w:eastAsia="Times New Roman"/>
          <w:sz w:val="24"/>
          <w:szCs w:val="24"/>
        </w:rPr>
      </w:pPr>
      <w:r w:rsidRPr="009B1E18">
        <w:rPr>
          <w:rFonts w:eastAsia="Times New Roman"/>
          <w:sz w:val="24"/>
          <w:szCs w:val="24"/>
        </w:rPr>
        <w:t>не более 25% площади участка;</w:t>
      </w:r>
    </w:p>
    <w:p w:rsidR="00A30A95" w:rsidRPr="009B1E18" w:rsidRDefault="00A30A95" w:rsidP="00BC6790">
      <w:pPr>
        <w:widowControl/>
        <w:numPr>
          <w:ilvl w:val="0"/>
          <w:numId w:val="51"/>
        </w:numPr>
        <w:autoSpaceDE/>
        <w:autoSpaceDN/>
        <w:adjustRightInd/>
        <w:spacing w:line="276" w:lineRule="auto"/>
        <w:ind w:left="0" w:firstLine="567"/>
        <w:rPr>
          <w:rFonts w:eastAsia="Times New Roman"/>
          <w:sz w:val="24"/>
          <w:szCs w:val="24"/>
        </w:rPr>
      </w:pPr>
      <w:r w:rsidRPr="009B1E18">
        <w:rPr>
          <w:rFonts w:eastAsia="Times New Roman"/>
          <w:sz w:val="24"/>
          <w:szCs w:val="24"/>
        </w:rPr>
        <w:t>озеленение - 60% площади участка.</w:t>
      </w:r>
    </w:p>
    <w:p w:rsidR="00A30A95" w:rsidRPr="009B1E18" w:rsidRDefault="00A30A95" w:rsidP="00BC6790">
      <w:pPr>
        <w:spacing w:line="276" w:lineRule="auto"/>
        <w:ind w:firstLine="567"/>
        <w:jc w:val="both"/>
        <w:rPr>
          <w:rFonts w:eastAsia="Times New Roman"/>
          <w:sz w:val="24"/>
          <w:szCs w:val="24"/>
        </w:rPr>
      </w:pPr>
      <w:r>
        <w:rPr>
          <w:rFonts w:eastAsia="Times New Roman"/>
          <w:sz w:val="24"/>
          <w:szCs w:val="24"/>
        </w:rPr>
        <w:t>4</w:t>
      </w:r>
      <w:r w:rsidRPr="009B1E18">
        <w:rPr>
          <w:rFonts w:eastAsia="Times New Roman"/>
          <w:sz w:val="24"/>
          <w:szCs w:val="24"/>
        </w:rPr>
        <w:t>.</w:t>
      </w:r>
      <w:r>
        <w:rPr>
          <w:rFonts w:eastAsia="Times New Roman"/>
          <w:sz w:val="24"/>
          <w:szCs w:val="24"/>
        </w:rPr>
        <w:t>1.</w:t>
      </w:r>
      <w:r w:rsidRPr="009B1E18">
        <w:rPr>
          <w:rFonts w:eastAsia="Times New Roman"/>
          <w:sz w:val="24"/>
          <w:szCs w:val="24"/>
        </w:rPr>
        <w:t xml:space="preserve">4. При принятии решения встраивать объекты социального обслуживания в жилые дома и общественные здания необходимо учитывать, что для доступа </w:t>
      </w:r>
      <w:proofErr w:type="spellStart"/>
      <w:r w:rsidRPr="009B1E18">
        <w:rPr>
          <w:rFonts w:eastAsia="Times New Roman"/>
          <w:sz w:val="24"/>
          <w:szCs w:val="24"/>
        </w:rPr>
        <w:t>маломобильных</w:t>
      </w:r>
      <w:proofErr w:type="spellEnd"/>
      <w:r w:rsidRPr="009B1E18">
        <w:rPr>
          <w:rFonts w:eastAsia="Times New Roman"/>
          <w:sz w:val="24"/>
          <w:szCs w:val="24"/>
        </w:rPr>
        <w:t xml:space="preserve"> групп населения к объекту в здании должен быть как минимум один приспособленный вход с поверхности земли.</w:t>
      </w:r>
    </w:p>
    <w:p w:rsidR="00997F88" w:rsidRDefault="00997F88" w:rsidP="00BC6790">
      <w:pPr>
        <w:spacing w:line="276" w:lineRule="auto"/>
        <w:ind w:firstLine="567"/>
        <w:jc w:val="both"/>
        <w:rPr>
          <w:rFonts w:eastAsia="Times New Roman"/>
          <w:b/>
          <w:i/>
          <w:sz w:val="24"/>
          <w:szCs w:val="24"/>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 xml:space="preserve">4.2. Нормативы обеспечения потребностей </w:t>
      </w:r>
      <w:proofErr w:type="spellStart"/>
      <w:r>
        <w:rPr>
          <w:rFonts w:eastAsia="Times New Roman"/>
          <w:b/>
          <w:i/>
          <w:sz w:val="24"/>
          <w:szCs w:val="24"/>
        </w:rPr>
        <w:t>маломобильных</w:t>
      </w:r>
      <w:proofErr w:type="spellEnd"/>
      <w:r>
        <w:rPr>
          <w:rFonts w:eastAsia="Times New Roman"/>
          <w:b/>
          <w:i/>
          <w:sz w:val="24"/>
          <w:szCs w:val="24"/>
        </w:rPr>
        <w:t xml:space="preserve"> групп населения в объектах транспортной инфраструктуры.</w:t>
      </w:r>
    </w:p>
    <w:p w:rsidR="00A30A95" w:rsidRDefault="00A30A95" w:rsidP="00BC6790">
      <w:pPr>
        <w:spacing w:line="276" w:lineRule="auto"/>
        <w:ind w:firstLine="567"/>
        <w:jc w:val="both"/>
        <w:rPr>
          <w:rFonts w:eastAsia="Times New Roman"/>
          <w:sz w:val="24"/>
          <w:szCs w:val="24"/>
        </w:rPr>
      </w:pPr>
      <w:r>
        <w:rPr>
          <w:rFonts w:eastAsia="Times New Roman"/>
          <w:sz w:val="24"/>
          <w:szCs w:val="24"/>
        </w:rPr>
        <w:t>4</w:t>
      </w:r>
      <w:r w:rsidRPr="00C10ED0">
        <w:rPr>
          <w:rFonts w:eastAsia="Times New Roman"/>
          <w:sz w:val="24"/>
          <w:szCs w:val="24"/>
        </w:rPr>
        <w:t>.</w:t>
      </w:r>
      <w:r>
        <w:rPr>
          <w:rFonts w:eastAsia="Times New Roman"/>
          <w:sz w:val="24"/>
          <w:szCs w:val="24"/>
        </w:rPr>
        <w:t>2</w:t>
      </w:r>
      <w:r w:rsidRPr="00C10ED0">
        <w:rPr>
          <w:rFonts w:eastAsia="Times New Roman"/>
          <w:sz w:val="24"/>
          <w:szCs w:val="24"/>
        </w:rPr>
        <w:t>.1. Количество мест парковки для индивидуального автотранспорта инвалида (не менее)</w:t>
      </w:r>
      <w:r>
        <w:rPr>
          <w:rFonts w:eastAsia="Times New Roman"/>
          <w:sz w:val="24"/>
          <w:szCs w:val="24"/>
        </w:rPr>
        <w:t>.</w:t>
      </w:r>
    </w:p>
    <w:p w:rsidR="00787E25" w:rsidRPr="00C10ED0" w:rsidRDefault="00787E25" w:rsidP="00787E25">
      <w:pPr>
        <w:spacing w:line="276" w:lineRule="auto"/>
        <w:ind w:firstLine="567"/>
        <w:jc w:val="right"/>
        <w:rPr>
          <w:rFonts w:eastAsia="Times New Roman"/>
          <w:sz w:val="24"/>
          <w:szCs w:val="24"/>
        </w:rPr>
      </w:pPr>
      <w:r>
        <w:rPr>
          <w:rFonts w:eastAsia="Times New Roman"/>
          <w:sz w:val="24"/>
          <w:szCs w:val="24"/>
        </w:rPr>
        <w:t>Таблица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5"/>
        <w:gridCol w:w="1807"/>
        <w:gridCol w:w="1936"/>
        <w:gridCol w:w="1545"/>
      </w:tblGrid>
      <w:tr w:rsidR="00A30A95" w:rsidRPr="00C10ED0" w:rsidTr="00A30A95">
        <w:tc>
          <w:tcPr>
            <w:tcW w:w="0" w:type="auto"/>
            <w:vAlign w:val="center"/>
            <w:hideMark/>
          </w:tcPr>
          <w:p w:rsidR="00A30A95" w:rsidRPr="00C10ED0" w:rsidRDefault="00A30A95" w:rsidP="0048128F">
            <w:pPr>
              <w:spacing w:line="276" w:lineRule="auto"/>
              <w:ind w:left="28" w:firstLine="28"/>
              <w:jc w:val="center"/>
              <w:rPr>
                <w:rFonts w:eastAsia="Times New Roman"/>
              </w:rPr>
            </w:pPr>
            <w:r w:rsidRPr="00C10ED0">
              <w:rPr>
                <w:rFonts w:eastAsia="Times New Roman"/>
              </w:rPr>
              <w:t>Место размещения</w:t>
            </w:r>
          </w:p>
        </w:tc>
        <w:tc>
          <w:tcPr>
            <w:tcW w:w="0" w:type="auto"/>
            <w:vAlign w:val="center"/>
            <w:hideMark/>
          </w:tcPr>
          <w:p w:rsidR="00A30A95" w:rsidRPr="00C10ED0" w:rsidRDefault="00A30A95" w:rsidP="0048128F">
            <w:pPr>
              <w:spacing w:line="276" w:lineRule="auto"/>
              <w:ind w:left="28" w:firstLine="28"/>
              <w:jc w:val="center"/>
              <w:rPr>
                <w:rFonts w:eastAsia="Times New Roman"/>
              </w:rPr>
            </w:pPr>
            <w:r w:rsidRPr="00C10ED0">
              <w:rPr>
                <w:rFonts w:eastAsia="Times New Roman"/>
              </w:rPr>
              <w:t>Норма обеспеченности</w:t>
            </w:r>
          </w:p>
        </w:tc>
        <w:tc>
          <w:tcPr>
            <w:tcW w:w="0" w:type="auto"/>
            <w:vAlign w:val="center"/>
            <w:hideMark/>
          </w:tcPr>
          <w:p w:rsidR="00A30A95" w:rsidRPr="00C10ED0" w:rsidRDefault="00A30A95" w:rsidP="0048128F">
            <w:pPr>
              <w:spacing w:line="276" w:lineRule="auto"/>
              <w:ind w:left="28" w:firstLine="28"/>
              <w:jc w:val="center"/>
              <w:rPr>
                <w:rFonts w:eastAsia="Times New Roman"/>
              </w:rPr>
            </w:pPr>
            <w:r w:rsidRPr="00C10ED0">
              <w:rPr>
                <w:rFonts w:eastAsia="Times New Roman"/>
              </w:rPr>
              <w:t>Единица измерения</w:t>
            </w:r>
          </w:p>
        </w:tc>
        <w:tc>
          <w:tcPr>
            <w:tcW w:w="0" w:type="auto"/>
            <w:vAlign w:val="center"/>
            <w:hideMark/>
          </w:tcPr>
          <w:p w:rsidR="00A30A95" w:rsidRPr="00C10ED0" w:rsidRDefault="00A30A95" w:rsidP="0048128F">
            <w:pPr>
              <w:spacing w:line="276" w:lineRule="auto"/>
              <w:ind w:left="28" w:firstLine="28"/>
              <w:jc w:val="center"/>
              <w:rPr>
                <w:rFonts w:eastAsia="Times New Roman"/>
              </w:rPr>
            </w:pPr>
            <w:r w:rsidRPr="00C10ED0">
              <w:rPr>
                <w:rFonts w:eastAsia="Times New Roman"/>
              </w:rPr>
              <w:t>Примечание</w:t>
            </w:r>
          </w:p>
        </w:tc>
      </w:tr>
      <w:tr w:rsidR="00A30A95" w:rsidRPr="00C10ED0" w:rsidTr="00A30A95">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на открытых стоянках для кратковременного хранения легковых автомобилей около учреждений и предприятий обслуживания</w:t>
            </w:r>
          </w:p>
        </w:tc>
        <w:tc>
          <w:tcPr>
            <w:tcW w:w="0" w:type="auto"/>
            <w:vAlign w:val="center"/>
            <w:hideMark/>
          </w:tcPr>
          <w:p w:rsidR="00A30A95" w:rsidRPr="00C10ED0" w:rsidRDefault="00A30A95" w:rsidP="008D44A8">
            <w:pPr>
              <w:spacing w:line="276" w:lineRule="auto"/>
              <w:ind w:left="28" w:firstLine="28"/>
              <w:jc w:val="center"/>
              <w:rPr>
                <w:rFonts w:eastAsia="Times New Roman"/>
              </w:rPr>
            </w:pPr>
            <w:r w:rsidRPr="00C10ED0">
              <w:rPr>
                <w:rFonts w:eastAsia="Times New Roman"/>
              </w:rPr>
              <w:t>10%</w:t>
            </w:r>
          </w:p>
        </w:tc>
        <w:tc>
          <w:tcPr>
            <w:tcW w:w="0" w:type="auto"/>
            <w:vMerge w:val="restart"/>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мест от общего количества парковочных мест</w:t>
            </w:r>
          </w:p>
        </w:tc>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Но не менее одного места.</w:t>
            </w:r>
          </w:p>
        </w:tc>
      </w:tr>
      <w:tr w:rsidR="00A30A95" w:rsidRPr="00C10ED0" w:rsidTr="00A30A95">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в том числе 5% специализированных мест для автотранспорта инвалидов на кресле-коляске из расчета, при числе мест:</w:t>
            </w:r>
          </w:p>
        </w:tc>
        <w:tc>
          <w:tcPr>
            <w:tcW w:w="0" w:type="auto"/>
            <w:vAlign w:val="center"/>
            <w:hideMark/>
          </w:tcPr>
          <w:p w:rsidR="00A30A95" w:rsidRPr="00C10ED0" w:rsidRDefault="00A30A95" w:rsidP="008D44A8">
            <w:pPr>
              <w:spacing w:line="276" w:lineRule="auto"/>
              <w:ind w:left="28" w:firstLine="28"/>
              <w:jc w:val="center"/>
              <w:rPr>
                <w:rFonts w:eastAsia="Times New Roman"/>
              </w:rPr>
            </w:pPr>
          </w:p>
        </w:tc>
        <w:tc>
          <w:tcPr>
            <w:tcW w:w="0" w:type="auto"/>
            <w:vMerge/>
            <w:vAlign w:val="center"/>
            <w:hideMark/>
          </w:tcPr>
          <w:p w:rsidR="00A30A95" w:rsidRPr="00C10ED0" w:rsidRDefault="00A30A95" w:rsidP="0048128F">
            <w:pPr>
              <w:spacing w:line="276" w:lineRule="auto"/>
              <w:ind w:left="28" w:firstLine="28"/>
              <w:rPr>
                <w:rFonts w:eastAsia="Times New Roman"/>
              </w:rPr>
            </w:pPr>
          </w:p>
        </w:tc>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Но не менее одного места.</w:t>
            </w:r>
          </w:p>
        </w:tc>
      </w:tr>
      <w:tr w:rsidR="00A30A95" w:rsidRPr="00C10ED0" w:rsidTr="00A30A95">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 xml:space="preserve">до 100 включительно </w:t>
            </w:r>
          </w:p>
        </w:tc>
        <w:tc>
          <w:tcPr>
            <w:tcW w:w="0" w:type="auto"/>
            <w:vAlign w:val="center"/>
            <w:hideMark/>
          </w:tcPr>
          <w:p w:rsidR="00A30A95" w:rsidRPr="00C10ED0" w:rsidRDefault="00A30A95" w:rsidP="008D44A8">
            <w:pPr>
              <w:spacing w:line="276" w:lineRule="auto"/>
              <w:ind w:left="28" w:firstLine="28"/>
              <w:jc w:val="center"/>
              <w:rPr>
                <w:rFonts w:eastAsia="Times New Roman"/>
              </w:rPr>
            </w:pPr>
            <w:r w:rsidRPr="00C10ED0">
              <w:rPr>
                <w:rFonts w:eastAsia="Times New Roman"/>
              </w:rPr>
              <w:t>5%</w:t>
            </w:r>
          </w:p>
        </w:tc>
        <w:tc>
          <w:tcPr>
            <w:tcW w:w="0" w:type="auto"/>
            <w:vMerge/>
            <w:vAlign w:val="center"/>
            <w:hideMark/>
          </w:tcPr>
          <w:p w:rsidR="00A30A95" w:rsidRPr="00C10ED0" w:rsidRDefault="00A30A95" w:rsidP="0048128F">
            <w:pPr>
              <w:spacing w:line="276" w:lineRule="auto"/>
              <w:ind w:left="28" w:firstLine="28"/>
              <w:rPr>
                <w:rFonts w:eastAsia="Times New Roman"/>
              </w:rPr>
            </w:pPr>
          </w:p>
        </w:tc>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Но не менее одного места.</w:t>
            </w:r>
          </w:p>
        </w:tc>
      </w:tr>
      <w:tr w:rsidR="00A30A95" w:rsidRPr="00C10ED0" w:rsidTr="00A30A95">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 xml:space="preserve">от 101 до 200 </w:t>
            </w:r>
          </w:p>
        </w:tc>
        <w:tc>
          <w:tcPr>
            <w:tcW w:w="0" w:type="auto"/>
            <w:vAlign w:val="center"/>
            <w:hideMark/>
          </w:tcPr>
          <w:p w:rsidR="00A30A95" w:rsidRPr="00C10ED0" w:rsidRDefault="00A30A95" w:rsidP="008D44A8">
            <w:pPr>
              <w:spacing w:line="276" w:lineRule="auto"/>
              <w:ind w:left="28" w:firstLine="28"/>
              <w:jc w:val="center"/>
              <w:rPr>
                <w:rFonts w:eastAsia="Times New Roman"/>
              </w:rPr>
            </w:pPr>
            <w:r w:rsidRPr="00C10ED0">
              <w:rPr>
                <w:rFonts w:eastAsia="Times New Roman"/>
              </w:rPr>
              <w:t>5 мест и дополнительно 3%</w:t>
            </w:r>
          </w:p>
        </w:tc>
        <w:tc>
          <w:tcPr>
            <w:tcW w:w="0" w:type="auto"/>
            <w:vMerge/>
            <w:vAlign w:val="center"/>
            <w:hideMark/>
          </w:tcPr>
          <w:p w:rsidR="00A30A95" w:rsidRPr="00C10ED0" w:rsidRDefault="00A30A95" w:rsidP="0048128F">
            <w:pPr>
              <w:spacing w:line="276" w:lineRule="auto"/>
              <w:ind w:left="28" w:firstLine="28"/>
              <w:rPr>
                <w:rFonts w:eastAsia="Times New Roman"/>
              </w:rPr>
            </w:pPr>
          </w:p>
        </w:tc>
        <w:tc>
          <w:tcPr>
            <w:tcW w:w="0" w:type="auto"/>
            <w:vAlign w:val="center"/>
            <w:hideMark/>
          </w:tcPr>
          <w:p w:rsidR="00A30A95" w:rsidRPr="00C10ED0" w:rsidRDefault="00A30A95" w:rsidP="0048128F">
            <w:pPr>
              <w:spacing w:line="276" w:lineRule="auto"/>
              <w:ind w:left="28" w:firstLine="28"/>
              <w:rPr>
                <w:rFonts w:eastAsia="Times New Roman"/>
              </w:rPr>
            </w:pPr>
          </w:p>
        </w:tc>
      </w:tr>
      <w:tr w:rsidR="00A30A95" w:rsidRPr="00C10ED0" w:rsidTr="00A30A95">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от 201 до 1000</w:t>
            </w:r>
          </w:p>
        </w:tc>
        <w:tc>
          <w:tcPr>
            <w:tcW w:w="0" w:type="auto"/>
            <w:vAlign w:val="center"/>
            <w:hideMark/>
          </w:tcPr>
          <w:p w:rsidR="00A30A95" w:rsidRPr="00C10ED0" w:rsidRDefault="00A30A95" w:rsidP="008D44A8">
            <w:pPr>
              <w:spacing w:line="276" w:lineRule="auto"/>
              <w:ind w:left="28" w:firstLine="28"/>
              <w:jc w:val="center"/>
              <w:rPr>
                <w:rFonts w:eastAsia="Times New Roman"/>
              </w:rPr>
            </w:pPr>
            <w:r w:rsidRPr="00C10ED0">
              <w:rPr>
                <w:rFonts w:eastAsia="Times New Roman"/>
              </w:rPr>
              <w:t>8 мест и дополнительно 2%</w:t>
            </w:r>
          </w:p>
        </w:tc>
        <w:tc>
          <w:tcPr>
            <w:tcW w:w="0" w:type="auto"/>
            <w:vMerge/>
            <w:vAlign w:val="center"/>
            <w:hideMark/>
          </w:tcPr>
          <w:p w:rsidR="00A30A95" w:rsidRPr="00C10ED0" w:rsidRDefault="00A30A95" w:rsidP="0048128F">
            <w:pPr>
              <w:spacing w:line="276" w:lineRule="auto"/>
              <w:ind w:left="28" w:firstLine="28"/>
              <w:rPr>
                <w:rFonts w:eastAsia="Times New Roman"/>
              </w:rPr>
            </w:pPr>
          </w:p>
        </w:tc>
        <w:tc>
          <w:tcPr>
            <w:tcW w:w="0" w:type="auto"/>
            <w:vAlign w:val="center"/>
            <w:hideMark/>
          </w:tcPr>
          <w:p w:rsidR="00A30A95" w:rsidRPr="00C10ED0" w:rsidRDefault="00A30A95" w:rsidP="0048128F">
            <w:pPr>
              <w:spacing w:line="276" w:lineRule="auto"/>
              <w:ind w:left="28" w:firstLine="28"/>
              <w:rPr>
                <w:rFonts w:eastAsia="Times New Roman"/>
              </w:rPr>
            </w:pPr>
          </w:p>
        </w:tc>
      </w:tr>
      <w:tr w:rsidR="00A30A95" w:rsidRPr="00C10ED0" w:rsidTr="00A30A95">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на открытых стоянках для кратковременного хранения легковых автомобилей при специализированных зданиях</w:t>
            </w:r>
          </w:p>
        </w:tc>
        <w:tc>
          <w:tcPr>
            <w:tcW w:w="0" w:type="auto"/>
            <w:vAlign w:val="center"/>
            <w:hideMark/>
          </w:tcPr>
          <w:p w:rsidR="00A30A95" w:rsidRPr="00C10ED0" w:rsidRDefault="00A30A95" w:rsidP="008D44A8">
            <w:pPr>
              <w:spacing w:line="276" w:lineRule="auto"/>
              <w:ind w:left="28" w:firstLine="28"/>
              <w:jc w:val="center"/>
              <w:rPr>
                <w:rFonts w:eastAsia="Times New Roman"/>
              </w:rPr>
            </w:pPr>
            <w:r w:rsidRPr="00C10ED0">
              <w:rPr>
                <w:rFonts w:eastAsia="Times New Roman"/>
              </w:rPr>
              <w:t>10%</w:t>
            </w:r>
          </w:p>
        </w:tc>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мест от общего количества парковочных мест</w:t>
            </w:r>
          </w:p>
        </w:tc>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Но не менее одного места.</w:t>
            </w:r>
          </w:p>
        </w:tc>
      </w:tr>
      <w:tr w:rsidR="00A30A95" w:rsidRPr="00C10ED0" w:rsidTr="00A30A95">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tc>
        <w:tc>
          <w:tcPr>
            <w:tcW w:w="0" w:type="auto"/>
            <w:vAlign w:val="center"/>
            <w:hideMark/>
          </w:tcPr>
          <w:p w:rsidR="00A30A95" w:rsidRPr="00C10ED0" w:rsidRDefault="00A30A95" w:rsidP="008D44A8">
            <w:pPr>
              <w:spacing w:line="276" w:lineRule="auto"/>
              <w:ind w:left="28" w:firstLine="28"/>
              <w:jc w:val="center"/>
              <w:rPr>
                <w:rFonts w:eastAsia="Times New Roman"/>
              </w:rPr>
            </w:pPr>
            <w:r w:rsidRPr="00C10ED0">
              <w:rPr>
                <w:rFonts w:eastAsia="Times New Roman"/>
              </w:rPr>
              <w:t>20%</w:t>
            </w:r>
          </w:p>
        </w:tc>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мест от общего количества парковочных мест</w:t>
            </w:r>
          </w:p>
        </w:tc>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Но не менее одного места.</w:t>
            </w:r>
          </w:p>
        </w:tc>
      </w:tr>
    </w:tbl>
    <w:p w:rsidR="00A30A95" w:rsidRPr="004D24E3" w:rsidRDefault="00A30A95" w:rsidP="008D44A8">
      <w:pPr>
        <w:spacing w:line="276" w:lineRule="auto"/>
        <w:ind w:firstLine="567"/>
        <w:jc w:val="both"/>
        <w:rPr>
          <w:rFonts w:eastAsia="Times New Roman"/>
          <w:sz w:val="24"/>
          <w:szCs w:val="24"/>
        </w:rPr>
      </w:pPr>
      <w:r w:rsidRPr="004D24E3">
        <w:rPr>
          <w:rFonts w:eastAsia="Times New Roman"/>
          <w:sz w:val="24"/>
          <w:szCs w:val="24"/>
        </w:rPr>
        <w:t>Примечание: Выделяемые места должны обозначаться знаками, на поверхности покрытия стоянки и продублированы знаком на вертикальной поверхности (стене, столбе, стойке и т.п.), расположенным на высоте не менее 1,5 м.</w:t>
      </w:r>
    </w:p>
    <w:p w:rsidR="00A30A95" w:rsidRPr="008B1274" w:rsidRDefault="00A30A95" w:rsidP="008D44A8">
      <w:pPr>
        <w:spacing w:line="276" w:lineRule="auto"/>
        <w:ind w:firstLine="567"/>
        <w:jc w:val="both"/>
        <w:rPr>
          <w:rFonts w:eastAsia="Times New Roman"/>
          <w:sz w:val="24"/>
          <w:szCs w:val="24"/>
        </w:rPr>
      </w:pPr>
      <w:r>
        <w:rPr>
          <w:rFonts w:eastAsia="Times New Roman"/>
          <w:sz w:val="24"/>
          <w:szCs w:val="24"/>
        </w:rPr>
        <w:t>4.2</w:t>
      </w:r>
      <w:r w:rsidRPr="008B1274">
        <w:rPr>
          <w:rFonts w:eastAsia="Times New Roman"/>
          <w:sz w:val="24"/>
          <w:szCs w:val="24"/>
        </w:rPr>
        <w:t>.</w:t>
      </w:r>
      <w:r>
        <w:rPr>
          <w:rFonts w:eastAsia="Times New Roman"/>
          <w:sz w:val="24"/>
          <w:szCs w:val="24"/>
        </w:rPr>
        <w:t>2.</w:t>
      </w:r>
      <w:r w:rsidRPr="008B1274">
        <w:rPr>
          <w:rFonts w:eastAsia="Times New Roman"/>
          <w:sz w:val="24"/>
          <w:szCs w:val="24"/>
        </w:rPr>
        <w:t xml:space="preserve"> Размер </w:t>
      </w:r>
      <w:proofErr w:type="spellStart"/>
      <w:r w:rsidRPr="008B1274">
        <w:rPr>
          <w:rFonts w:eastAsia="Times New Roman"/>
          <w:sz w:val="24"/>
          <w:szCs w:val="24"/>
        </w:rPr>
        <w:t>машино-места</w:t>
      </w:r>
      <w:proofErr w:type="spellEnd"/>
      <w:r w:rsidRPr="008B1274">
        <w:rPr>
          <w:rFonts w:eastAsia="Times New Roman"/>
          <w:sz w:val="24"/>
          <w:szCs w:val="24"/>
        </w:rPr>
        <w:t xml:space="preserve"> для парковки индивидуального транспорта инвалида, без учета площади проездов (м</w:t>
      </w:r>
      <w:proofErr w:type="gramStart"/>
      <w:r w:rsidRPr="008B1274">
        <w:rPr>
          <w:rFonts w:eastAsia="Times New Roman"/>
          <w:sz w:val="24"/>
          <w:szCs w:val="24"/>
          <w:vertAlign w:val="superscript"/>
        </w:rPr>
        <w:t>2</w:t>
      </w:r>
      <w:proofErr w:type="gramEnd"/>
      <w:r w:rsidRPr="008B1274">
        <w:rPr>
          <w:rFonts w:eastAsia="Times New Roman"/>
          <w:sz w:val="24"/>
          <w:szCs w:val="24"/>
        </w:rPr>
        <w:t xml:space="preserve"> на 1 </w:t>
      </w:r>
      <w:proofErr w:type="spellStart"/>
      <w:r w:rsidRPr="008B1274">
        <w:rPr>
          <w:rFonts w:eastAsia="Times New Roman"/>
          <w:sz w:val="24"/>
          <w:szCs w:val="24"/>
        </w:rPr>
        <w:t>машино-место</w:t>
      </w:r>
      <w:proofErr w:type="spellEnd"/>
      <w:r w:rsidRPr="008B1274">
        <w:rPr>
          <w:rFonts w:eastAsia="Times New Roman"/>
          <w:sz w:val="24"/>
          <w:szCs w:val="24"/>
        </w:rPr>
        <w:t>) - 17,5 (3,5х5,0м).</w:t>
      </w:r>
    </w:p>
    <w:p w:rsidR="00A30A95" w:rsidRPr="008B1274" w:rsidRDefault="00A30A95" w:rsidP="008D44A8">
      <w:pPr>
        <w:spacing w:line="276" w:lineRule="auto"/>
        <w:ind w:firstLine="567"/>
        <w:jc w:val="both"/>
        <w:rPr>
          <w:rFonts w:eastAsia="Times New Roman"/>
          <w:sz w:val="24"/>
          <w:szCs w:val="24"/>
        </w:rPr>
      </w:pPr>
      <w:r>
        <w:rPr>
          <w:rFonts w:eastAsia="Times New Roman"/>
          <w:sz w:val="24"/>
          <w:szCs w:val="24"/>
        </w:rPr>
        <w:t>4.2</w:t>
      </w:r>
      <w:r w:rsidRPr="008B1274">
        <w:rPr>
          <w:rFonts w:eastAsia="Times New Roman"/>
          <w:sz w:val="24"/>
          <w:szCs w:val="24"/>
        </w:rPr>
        <w:t>.</w:t>
      </w:r>
      <w:r>
        <w:rPr>
          <w:rFonts w:eastAsia="Times New Roman"/>
          <w:sz w:val="24"/>
          <w:szCs w:val="24"/>
        </w:rPr>
        <w:t>3.</w:t>
      </w:r>
      <w:r w:rsidRPr="008B1274">
        <w:rPr>
          <w:rFonts w:eastAsia="Times New Roman"/>
          <w:sz w:val="24"/>
          <w:szCs w:val="24"/>
        </w:rPr>
        <w:t xml:space="preserve"> Размер земельного участка крытого бокса для хранения индивидуального транспорта инвалида (м</w:t>
      </w:r>
      <w:proofErr w:type="gramStart"/>
      <w:r w:rsidRPr="008B1274">
        <w:rPr>
          <w:rFonts w:eastAsia="Times New Roman"/>
          <w:sz w:val="24"/>
          <w:szCs w:val="24"/>
          <w:vertAlign w:val="superscript"/>
        </w:rPr>
        <w:t>2</w:t>
      </w:r>
      <w:proofErr w:type="gramEnd"/>
      <w:r w:rsidRPr="008B1274">
        <w:rPr>
          <w:rFonts w:eastAsia="Times New Roman"/>
          <w:sz w:val="24"/>
          <w:szCs w:val="24"/>
        </w:rPr>
        <w:t xml:space="preserve"> на 1 </w:t>
      </w:r>
      <w:proofErr w:type="spellStart"/>
      <w:r w:rsidRPr="008B1274">
        <w:rPr>
          <w:rFonts w:eastAsia="Times New Roman"/>
          <w:sz w:val="24"/>
          <w:szCs w:val="24"/>
        </w:rPr>
        <w:t>машино-место</w:t>
      </w:r>
      <w:proofErr w:type="spellEnd"/>
      <w:r w:rsidRPr="008B1274">
        <w:rPr>
          <w:rFonts w:eastAsia="Times New Roman"/>
          <w:sz w:val="24"/>
          <w:szCs w:val="24"/>
        </w:rPr>
        <w:t>) – 21,0 (3,5х6,0м).</w:t>
      </w:r>
    </w:p>
    <w:p w:rsidR="00A30A95" w:rsidRPr="008B1274" w:rsidRDefault="00A30A95" w:rsidP="00BC6790">
      <w:pPr>
        <w:spacing w:line="276" w:lineRule="auto"/>
        <w:ind w:firstLine="567"/>
        <w:jc w:val="both"/>
        <w:rPr>
          <w:rFonts w:eastAsia="Times New Roman"/>
          <w:sz w:val="24"/>
          <w:szCs w:val="24"/>
        </w:rPr>
      </w:pPr>
      <w:r>
        <w:rPr>
          <w:rFonts w:eastAsia="Times New Roman"/>
          <w:sz w:val="24"/>
          <w:szCs w:val="24"/>
        </w:rPr>
        <w:t>4.2.4.</w:t>
      </w:r>
      <w:r w:rsidRPr="008B1274">
        <w:rPr>
          <w:rFonts w:eastAsia="Times New Roman"/>
          <w:sz w:val="24"/>
          <w:szCs w:val="24"/>
        </w:rPr>
        <w:t xml:space="preserve"> Ширина зоны для парковки автомобиля инвалида (не менее) - 3,5 м.</w:t>
      </w:r>
    </w:p>
    <w:p w:rsidR="00A30A95" w:rsidRPr="008B1274" w:rsidRDefault="00A30A95" w:rsidP="00BC6790">
      <w:pPr>
        <w:spacing w:line="276" w:lineRule="auto"/>
        <w:ind w:firstLine="567"/>
        <w:jc w:val="both"/>
        <w:rPr>
          <w:rFonts w:eastAsia="Times New Roman"/>
          <w:sz w:val="24"/>
          <w:szCs w:val="24"/>
        </w:rPr>
      </w:pPr>
      <w:r>
        <w:rPr>
          <w:rFonts w:eastAsia="Times New Roman"/>
          <w:sz w:val="24"/>
          <w:szCs w:val="24"/>
        </w:rPr>
        <w:t>4.2.5</w:t>
      </w:r>
      <w:r w:rsidRPr="008B1274">
        <w:rPr>
          <w:rFonts w:eastAsia="Times New Roman"/>
          <w:sz w:val="24"/>
          <w:szCs w:val="24"/>
        </w:rPr>
        <w:t xml:space="preserve">. </w:t>
      </w:r>
      <w:r w:rsidRPr="008B1274">
        <w:rPr>
          <w:rFonts w:eastAsia="Times New Roman"/>
          <w:bCs/>
          <w:sz w:val="24"/>
          <w:szCs w:val="24"/>
        </w:rPr>
        <w:t>Стоянки с местами для автомобилей инвалидов должны располагаться на расстоянии не более 50 м от общественных зданий, сооружений, а также от входов на территории предприятий, использующих труд инвалидов.</w:t>
      </w:r>
    </w:p>
    <w:p w:rsidR="00A30A95" w:rsidRPr="008B1274" w:rsidRDefault="00A30A95" w:rsidP="00BC6790">
      <w:pPr>
        <w:spacing w:line="276" w:lineRule="auto"/>
        <w:ind w:firstLine="567"/>
        <w:jc w:val="both"/>
        <w:rPr>
          <w:rFonts w:eastAsia="Times New Roman"/>
          <w:sz w:val="24"/>
          <w:szCs w:val="24"/>
        </w:rPr>
      </w:pPr>
      <w:r>
        <w:rPr>
          <w:rFonts w:eastAsia="Times New Roman"/>
          <w:sz w:val="24"/>
          <w:szCs w:val="24"/>
        </w:rPr>
        <w:t>4.2.6.</w:t>
      </w:r>
      <w:r w:rsidRPr="008B1274">
        <w:rPr>
          <w:rFonts w:eastAsia="Times New Roman"/>
          <w:sz w:val="24"/>
          <w:szCs w:val="24"/>
        </w:rPr>
        <w:t xml:space="preserve"> Расстояние от специализированной автостоянки (гаража-стоянки), обслуживающей инвалидов, должно быть не более 200 м до наиболее удаленного входа, но не менее 15 м до близлежащего дома. </w:t>
      </w:r>
    </w:p>
    <w:p w:rsidR="00A30A95" w:rsidRPr="008B1274" w:rsidRDefault="00A30A95" w:rsidP="00BC6790">
      <w:pPr>
        <w:spacing w:line="276" w:lineRule="auto"/>
        <w:ind w:firstLine="567"/>
        <w:jc w:val="both"/>
        <w:rPr>
          <w:rFonts w:eastAsia="Times New Roman"/>
          <w:sz w:val="24"/>
          <w:szCs w:val="24"/>
        </w:rPr>
      </w:pPr>
      <w:r>
        <w:rPr>
          <w:rFonts w:eastAsia="Times New Roman"/>
          <w:sz w:val="24"/>
          <w:szCs w:val="24"/>
        </w:rPr>
        <w:t>4.2.7.</w:t>
      </w:r>
      <w:r w:rsidRPr="008B1274">
        <w:rPr>
          <w:rFonts w:eastAsia="Times New Roman"/>
          <w:sz w:val="24"/>
          <w:szCs w:val="24"/>
        </w:rPr>
        <w:t xml:space="preserve"> Расстояние от жилых зданий, в которых проживают инвалиды, до остановки специализированных средств общественного транспорта, перевозящих инвалидов (не более) – 300 м. </w:t>
      </w:r>
    </w:p>
    <w:p w:rsidR="00A30A95" w:rsidRPr="008B1274" w:rsidRDefault="00A30A95" w:rsidP="00BC6790">
      <w:pPr>
        <w:spacing w:line="276" w:lineRule="auto"/>
        <w:ind w:firstLine="567"/>
        <w:jc w:val="both"/>
        <w:rPr>
          <w:rFonts w:eastAsia="Times New Roman"/>
          <w:sz w:val="24"/>
          <w:szCs w:val="24"/>
        </w:rPr>
      </w:pPr>
      <w:r>
        <w:rPr>
          <w:rFonts w:eastAsia="Times New Roman"/>
          <w:sz w:val="24"/>
          <w:szCs w:val="24"/>
        </w:rPr>
        <w:t>4.2.8.</w:t>
      </w:r>
      <w:r w:rsidRPr="008B1274">
        <w:rPr>
          <w:rFonts w:eastAsia="Times New Roman"/>
          <w:sz w:val="24"/>
          <w:szCs w:val="24"/>
        </w:rPr>
        <w:t xml:space="preserve"> Расстояние от входа в общественное здание, доступное для инвалидов, до остановки специализированных средств общественного транспорта, перевозящих инвалидов (не более) – 100 м. </w:t>
      </w:r>
    </w:p>
    <w:p w:rsidR="00A30A95" w:rsidRDefault="00A30A95" w:rsidP="00BC6790">
      <w:pPr>
        <w:spacing w:line="276" w:lineRule="auto"/>
        <w:ind w:firstLine="567"/>
        <w:jc w:val="center"/>
        <w:rPr>
          <w:rFonts w:eastAsia="Times New Roman"/>
          <w:sz w:val="24"/>
          <w:szCs w:val="24"/>
        </w:rPr>
      </w:pPr>
      <w:r>
        <w:rPr>
          <w:rFonts w:eastAsia="Times New Roman"/>
          <w:b/>
          <w:sz w:val="28"/>
          <w:szCs w:val="28"/>
        </w:rPr>
        <w:t>5</w:t>
      </w:r>
      <w:r w:rsidRPr="000F2CFC">
        <w:rPr>
          <w:rFonts w:eastAsia="Times New Roman"/>
          <w:b/>
          <w:sz w:val="28"/>
          <w:szCs w:val="28"/>
        </w:rPr>
        <w:t xml:space="preserve">. </w:t>
      </w:r>
      <w:r w:rsidRPr="00D6197D">
        <w:rPr>
          <w:b/>
          <w:sz w:val="28"/>
          <w:szCs w:val="28"/>
        </w:rPr>
        <w:t>Рекреационные зоны</w:t>
      </w:r>
      <w:r>
        <w:rPr>
          <w:b/>
          <w:sz w:val="28"/>
          <w:szCs w:val="28"/>
        </w:rPr>
        <w:t>.</w:t>
      </w:r>
    </w:p>
    <w:p w:rsidR="008D44A8" w:rsidRDefault="008D44A8" w:rsidP="00BC6790">
      <w:pPr>
        <w:spacing w:line="276" w:lineRule="auto"/>
        <w:ind w:firstLine="567"/>
        <w:jc w:val="both"/>
        <w:rPr>
          <w:rFonts w:eastAsia="Times New Roman"/>
          <w:b/>
          <w:i/>
          <w:sz w:val="24"/>
          <w:szCs w:val="24"/>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5</w:t>
      </w:r>
      <w:r w:rsidRPr="00FD3C20">
        <w:rPr>
          <w:rFonts w:eastAsia="Times New Roman"/>
          <w:b/>
          <w:i/>
          <w:sz w:val="24"/>
          <w:szCs w:val="24"/>
        </w:rPr>
        <w:t>.1. Нормативы площади территорий для размещения объектов рекреационного назначения.</w:t>
      </w:r>
    </w:p>
    <w:p w:rsidR="00A30A95" w:rsidRPr="00FD3C20" w:rsidRDefault="00A30A95" w:rsidP="00BC6790">
      <w:pPr>
        <w:spacing w:line="276" w:lineRule="auto"/>
        <w:ind w:firstLine="567"/>
        <w:jc w:val="both"/>
        <w:rPr>
          <w:rFonts w:eastAsia="Times New Roman"/>
          <w:sz w:val="24"/>
          <w:szCs w:val="24"/>
        </w:rPr>
      </w:pPr>
      <w:r>
        <w:rPr>
          <w:rFonts w:eastAsia="Times New Roman"/>
          <w:sz w:val="24"/>
          <w:szCs w:val="24"/>
        </w:rPr>
        <w:t>5</w:t>
      </w:r>
      <w:r w:rsidRPr="00FD3C20">
        <w:rPr>
          <w:rFonts w:eastAsia="Times New Roman"/>
          <w:sz w:val="24"/>
          <w:szCs w:val="24"/>
        </w:rPr>
        <w:t>.1.1.</w:t>
      </w:r>
      <w:r>
        <w:rPr>
          <w:rFonts w:eastAsia="Times New Roman"/>
          <w:sz w:val="24"/>
          <w:szCs w:val="24"/>
        </w:rPr>
        <w:t xml:space="preserve"> </w:t>
      </w:r>
      <w:r w:rsidRPr="00FD3C20">
        <w:rPr>
          <w:rFonts w:eastAsia="Times New Roman"/>
          <w:sz w:val="24"/>
          <w:szCs w:val="24"/>
        </w:rPr>
        <w:t xml:space="preserve">Площадь озелененных территорий общего пользования – парков, </w:t>
      </w:r>
      <w:r w:rsidR="009B7345" w:rsidRPr="00FD3C20">
        <w:rPr>
          <w:rFonts w:eastAsia="Times New Roman"/>
          <w:sz w:val="24"/>
          <w:szCs w:val="24"/>
        </w:rPr>
        <w:t>садов, скверов</w:t>
      </w:r>
      <w:r w:rsidRPr="00FD3C20">
        <w:rPr>
          <w:rFonts w:eastAsia="Times New Roman"/>
          <w:sz w:val="24"/>
          <w:szCs w:val="24"/>
        </w:rPr>
        <w:t>, размещенных на территории поселения, следует принимать из расчета 1</w:t>
      </w:r>
      <w:r>
        <w:rPr>
          <w:rFonts w:eastAsia="Times New Roman"/>
          <w:sz w:val="24"/>
          <w:szCs w:val="24"/>
        </w:rPr>
        <w:t>0</w:t>
      </w:r>
      <w:r w:rsidRPr="00FD3C20">
        <w:rPr>
          <w:rFonts w:eastAsia="Times New Roman"/>
          <w:sz w:val="24"/>
          <w:szCs w:val="24"/>
        </w:rPr>
        <w:t xml:space="preserve"> кв. м/чел.</w:t>
      </w:r>
    </w:p>
    <w:p w:rsidR="00A30A95" w:rsidRPr="00FD3C20" w:rsidRDefault="00A30A95" w:rsidP="00BC6790">
      <w:pPr>
        <w:spacing w:line="276" w:lineRule="auto"/>
        <w:ind w:firstLine="567"/>
        <w:jc w:val="both"/>
        <w:rPr>
          <w:rFonts w:eastAsia="Times New Roman"/>
          <w:sz w:val="24"/>
          <w:szCs w:val="24"/>
        </w:rPr>
      </w:pPr>
      <w:r w:rsidRPr="00FD3C20">
        <w:rPr>
          <w:rFonts w:eastAsia="Times New Roman"/>
          <w:sz w:val="24"/>
          <w:szCs w:val="24"/>
        </w:rPr>
        <w:t>В случае расположения поселения в окружении лесов, в прибрежных зонах крупных рек и водоемов площадь озелененных территорий общего пользования допускается уменьшать не более чем на 20%.</w:t>
      </w: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 xml:space="preserve">5.2. </w:t>
      </w:r>
      <w:r w:rsidRPr="00FD3C20">
        <w:rPr>
          <w:rFonts w:eastAsia="Times New Roman"/>
          <w:b/>
          <w:i/>
          <w:sz w:val="24"/>
          <w:szCs w:val="24"/>
        </w:rPr>
        <w:t xml:space="preserve">Нормативы </w:t>
      </w:r>
      <w:proofErr w:type="gramStart"/>
      <w:r w:rsidRPr="00FD3C20">
        <w:rPr>
          <w:rFonts w:eastAsia="Times New Roman"/>
          <w:b/>
          <w:i/>
          <w:sz w:val="24"/>
          <w:szCs w:val="24"/>
        </w:rPr>
        <w:t>площад</w:t>
      </w:r>
      <w:r>
        <w:rPr>
          <w:rFonts w:eastAsia="Times New Roman"/>
          <w:b/>
          <w:i/>
          <w:sz w:val="24"/>
          <w:szCs w:val="24"/>
        </w:rPr>
        <w:t>ей</w:t>
      </w:r>
      <w:r w:rsidRPr="00FD3C20">
        <w:rPr>
          <w:rFonts w:eastAsia="Times New Roman"/>
          <w:b/>
          <w:i/>
          <w:sz w:val="24"/>
          <w:szCs w:val="24"/>
        </w:rPr>
        <w:t xml:space="preserve"> озеленения территорий объектов рекреационного назначения</w:t>
      </w:r>
      <w:proofErr w:type="gramEnd"/>
      <w:r>
        <w:rPr>
          <w:rFonts w:eastAsia="Times New Roman"/>
          <w:b/>
          <w:i/>
          <w:sz w:val="24"/>
          <w:szCs w:val="24"/>
        </w:rPr>
        <w:t>.</w:t>
      </w:r>
    </w:p>
    <w:p w:rsidR="00A30A95" w:rsidRPr="00FD3C20" w:rsidRDefault="00A30A95" w:rsidP="00BC6790">
      <w:pPr>
        <w:spacing w:line="276" w:lineRule="auto"/>
        <w:ind w:firstLine="567"/>
        <w:jc w:val="both"/>
        <w:rPr>
          <w:rFonts w:eastAsia="Times New Roman"/>
          <w:sz w:val="24"/>
          <w:szCs w:val="24"/>
        </w:rPr>
      </w:pPr>
      <w:r>
        <w:rPr>
          <w:rFonts w:eastAsia="Times New Roman"/>
          <w:sz w:val="24"/>
          <w:szCs w:val="24"/>
        </w:rPr>
        <w:t>5</w:t>
      </w:r>
      <w:r w:rsidRPr="00FD3C20">
        <w:rPr>
          <w:rFonts w:eastAsia="Times New Roman"/>
          <w:sz w:val="24"/>
          <w:szCs w:val="24"/>
        </w:rPr>
        <w:t>.2.</w:t>
      </w:r>
      <w:r>
        <w:rPr>
          <w:rFonts w:eastAsia="Times New Roman"/>
          <w:sz w:val="24"/>
          <w:szCs w:val="24"/>
        </w:rPr>
        <w:t>1.</w:t>
      </w:r>
      <w:r w:rsidRPr="00FD3C20">
        <w:rPr>
          <w:rFonts w:eastAsia="Times New Roman"/>
          <w:sz w:val="24"/>
          <w:szCs w:val="24"/>
        </w:rPr>
        <w:t xml:space="preserve"> Удельный вес озелененных территорий различного назначения:</w:t>
      </w:r>
    </w:p>
    <w:p w:rsidR="00A30A95" w:rsidRPr="004D24E3" w:rsidRDefault="00A30A95" w:rsidP="00BC6790">
      <w:pPr>
        <w:widowControl/>
        <w:numPr>
          <w:ilvl w:val="0"/>
          <w:numId w:val="19"/>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в пределах застройки населенного пункта – не менее 40%;</w:t>
      </w:r>
    </w:p>
    <w:p w:rsidR="00A30A95" w:rsidRPr="004D24E3" w:rsidRDefault="00A30A95" w:rsidP="00BC6790">
      <w:pPr>
        <w:widowControl/>
        <w:numPr>
          <w:ilvl w:val="0"/>
          <w:numId w:val="19"/>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в границах территории жилого района – не менее 25%, включая суммарную площадь озелененной территории микрорайона (квартала). </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Оптимальные параметры общего баланса территории составляют: </w:t>
      </w:r>
    </w:p>
    <w:p w:rsidR="00A30A95" w:rsidRPr="004D24E3" w:rsidRDefault="00A30A95" w:rsidP="00BC6790">
      <w:pPr>
        <w:widowControl/>
        <w:numPr>
          <w:ilvl w:val="0"/>
          <w:numId w:val="20"/>
        </w:numPr>
        <w:autoSpaceDE/>
        <w:autoSpaceDN/>
        <w:adjustRightInd/>
        <w:spacing w:line="276" w:lineRule="auto"/>
        <w:ind w:left="0" w:firstLine="567"/>
        <w:rPr>
          <w:rFonts w:eastAsia="Times New Roman"/>
          <w:sz w:val="24"/>
          <w:szCs w:val="24"/>
        </w:rPr>
      </w:pPr>
      <w:r w:rsidRPr="004D24E3">
        <w:rPr>
          <w:rFonts w:eastAsia="Times New Roman"/>
          <w:sz w:val="24"/>
          <w:szCs w:val="24"/>
        </w:rPr>
        <w:t xml:space="preserve">зеленые насаждения – 65-75%; </w:t>
      </w:r>
    </w:p>
    <w:p w:rsidR="00A30A95" w:rsidRPr="004D24E3" w:rsidRDefault="00A30A95" w:rsidP="00BC6790">
      <w:pPr>
        <w:widowControl/>
        <w:numPr>
          <w:ilvl w:val="0"/>
          <w:numId w:val="20"/>
        </w:numPr>
        <w:autoSpaceDE/>
        <w:autoSpaceDN/>
        <w:adjustRightInd/>
        <w:spacing w:line="276" w:lineRule="auto"/>
        <w:ind w:left="0" w:firstLine="567"/>
        <w:rPr>
          <w:rFonts w:eastAsia="Times New Roman"/>
          <w:sz w:val="24"/>
          <w:szCs w:val="24"/>
        </w:rPr>
      </w:pPr>
      <w:r w:rsidRPr="004D24E3">
        <w:rPr>
          <w:rFonts w:eastAsia="Times New Roman"/>
          <w:sz w:val="24"/>
          <w:szCs w:val="24"/>
        </w:rPr>
        <w:t xml:space="preserve">аллеи и дороги – 10-15%; </w:t>
      </w:r>
    </w:p>
    <w:p w:rsidR="00A30A95" w:rsidRPr="004D24E3" w:rsidRDefault="00A30A95" w:rsidP="00BC6790">
      <w:pPr>
        <w:widowControl/>
        <w:numPr>
          <w:ilvl w:val="0"/>
          <w:numId w:val="20"/>
        </w:numPr>
        <w:autoSpaceDE/>
        <w:autoSpaceDN/>
        <w:adjustRightInd/>
        <w:spacing w:line="276" w:lineRule="auto"/>
        <w:ind w:left="0" w:firstLine="567"/>
        <w:rPr>
          <w:rFonts w:eastAsia="Times New Roman"/>
          <w:sz w:val="24"/>
          <w:szCs w:val="24"/>
        </w:rPr>
      </w:pPr>
      <w:r w:rsidRPr="004D24E3">
        <w:rPr>
          <w:rFonts w:eastAsia="Times New Roman"/>
          <w:sz w:val="24"/>
          <w:szCs w:val="24"/>
        </w:rPr>
        <w:t xml:space="preserve">площадки – 8-12%; </w:t>
      </w:r>
    </w:p>
    <w:p w:rsidR="00A30A95" w:rsidRPr="004D24E3" w:rsidRDefault="00A30A95" w:rsidP="00BC6790">
      <w:pPr>
        <w:widowControl/>
        <w:numPr>
          <w:ilvl w:val="0"/>
          <w:numId w:val="20"/>
        </w:numPr>
        <w:autoSpaceDE/>
        <w:autoSpaceDN/>
        <w:adjustRightInd/>
        <w:spacing w:line="276" w:lineRule="auto"/>
        <w:ind w:left="0" w:firstLine="567"/>
        <w:rPr>
          <w:rFonts w:eastAsia="Times New Roman"/>
          <w:sz w:val="24"/>
          <w:szCs w:val="24"/>
        </w:rPr>
      </w:pPr>
      <w:r w:rsidRPr="004D24E3">
        <w:rPr>
          <w:rFonts w:eastAsia="Times New Roman"/>
          <w:sz w:val="24"/>
          <w:szCs w:val="24"/>
        </w:rPr>
        <w:t>сооружения – 5-7%.</w:t>
      </w:r>
    </w:p>
    <w:p w:rsidR="00A30A95" w:rsidRPr="00FD3C20" w:rsidRDefault="00A30A95" w:rsidP="00BC6790">
      <w:pPr>
        <w:spacing w:line="276" w:lineRule="auto"/>
        <w:ind w:firstLine="567"/>
        <w:jc w:val="both"/>
        <w:rPr>
          <w:rFonts w:eastAsia="Times New Roman"/>
          <w:sz w:val="24"/>
          <w:szCs w:val="24"/>
        </w:rPr>
      </w:pPr>
      <w:r>
        <w:rPr>
          <w:rFonts w:eastAsia="Times New Roman"/>
          <w:sz w:val="24"/>
          <w:szCs w:val="24"/>
        </w:rPr>
        <w:t>5</w:t>
      </w:r>
      <w:r w:rsidRPr="00FD3C20">
        <w:rPr>
          <w:rFonts w:eastAsia="Times New Roman"/>
          <w:sz w:val="24"/>
          <w:szCs w:val="24"/>
        </w:rPr>
        <w:t>.</w:t>
      </w:r>
      <w:r>
        <w:rPr>
          <w:rFonts w:eastAsia="Times New Roman"/>
          <w:sz w:val="24"/>
          <w:szCs w:val="24"/>
        </w:rPr>
        <w:t>2</w:t>
      </w:r>
      <w:r w:rsidRPr="00FD3C20">
        <w:rPr>
          <w:rFonts w:eastAsia="Times New Roman"/>
          <w:sz w:val="24"/>
          <w:szCs w:val="24"/>
        </w:rPr>
        <w:t>.</w:t>
      </w:r>
      <w:r>
        <w:rPr>
          <w:rFonts w:eastAsia="Times New Roman"/>
          <w:sz w:val="24"/>
          <w:szCs w:val="24"/>
        </w:rPr>
        <w:t>2.</w:t>
      </w:r>
      <w:r w:rsidRPr="00FD3C20">
        <w:rPr>
          <w:rFonts w:eastAsia="Times New Roman"/>
          <w:sz w:val="24"/>
          <w:szCs w:val="24"/>
        </w:rPr>
        <w:t xml:space="preserve"> Минимальная площадь территорий общего пользования (парки, скверы, сады):</w:t>
      </w:r>
    </w:p>
    <w:p w:rsidR="00A30A95" w:rsidRPr="004D24E3" w:rsidRDefault="00A30A95" w:rsidP="00BC6790">
      <w:pPr>
        <w:widowControl/>
        <w:numPr>
          <w:ilvl w:val="0"/>
          <w:numId w:val="21"/>
        </w:numPr>
        <w:autoSpaceDE/>
        <w:autoSpaceDN/>
        <w:adjustRightInd/>
        <w:spacing w:line="276" w:lineRule="auto"/>
        <w:ind w:left="0" w:firstLine="567"/>
        <w:rPr>
          <w:rFonts w:eastAsia="Times New Roman"/>
          <w:sz w:val="24"/>
          <w:szCs w:val="24"/>
        </w:rPr>
      </w:pPr>
      <w:r w:rsidRPr="004D24E3">
        <w:rPr>
          <w:rFonts w:eastAsia="Times New Roman"/>
          <w:sz w:val="24"/>
          <w:szCs w:val="24"/>
        </w:rPr>
        <w:t>парков – 10 га;</w:t>
      </w:r>
    </w:p>
    <w:p w:rsidR="00A30A95" w:rsidRPr="004D24E3" w:rsidRDefault="00A30A95" w:rsidP="00BC6790">
      <w:pPr>
        <w:widowControl/>
        <w:numPr>
          <w:ilvl w:val="0"/>
          <w:numId w:val="21"/>
        </w:numPr>
        <w:autoSpaceDE/>
        <w:autoSpaceDN/>
        <w:adjustRightInd/>
        <w:spacing w:line="276" w:lineRule="auto"/>
        <w:ind w:left="0" w:firstLine="567"/>
        <w:rPr>
          <w:rFonts w:eastAsia="Times New Roman"/>
          <w:sz w:val="24"/>
          <w:szCs w:val="24"/>
        </w:rPr>
      </w:pPr>
      <w:r w:rsidRPr="004D24E3">
        <w:rPr>
          <w:rFonts w:eastAsia="Times New Roman"/>
          <w:sz w:val="24"/>
          <w:szCs w:val="24"/>
        </w:rPr>
        <w:t>садов – 3 га;</w:t>
      </w:r>
    </w:p>
    <w:p w:rsidR="00A30A95" w:rsidRPr="004D24E3" w:rsidRDefault="00A30A95" w:rsidP="00BC6790">
      <w:pPr>
        <w:widowControl/>
        <w:numPr>
          <w:ilvl w:val="0"/>
          <w:numId w:val="21"/>
        </w:numPr>
        <w:autoSpaceDE/>
        <w:autoSpaceDN/>
        <w:adjustRightInd/>
        <w:spacing w:line="276" w:lineRule="auto"/>
        <w:ind w:left="0" w:firstLine="567"/>
        <w:rPr>
          <w:rFonts w:eastAsia="Times New Roman"/>
          <w:sz w:val="24"/>
          <w:szCs w:val="24"/>
        </w:rPr>
      </w:pPr>
      <w:r w:rsidRPr="004D24E3">
        <w:rPr>
          <w:rFonts w:eastAsia="Times New Roman"/>
          <w:sz w:val="24"/>
          <w:szCs w:val="24"/>
        </w:rPr>
        <w:t>скверов – 0,5 га.</w:t>
      </w:r>
    </w:p>
    <w:p w:rsidR="00A30A95" w:rsidRDefault="00A30A95" w:rsidP="00BC6790">
      <w:pPr>
        <w:spacing w:line="276" w:lineRule="auto"/>
        <w:ind w:firstLine="567"/>
        <w:rPr>
          <w:rFonts w:eastAsia="Times New Roman"/>
          <w:sz w:val="24"/>
          <w:szCs w:val="24"/>
        </w:rPr>
      </w:pPr>
      <w:r w:rsidRPr="004D24E3">
        <w:rPr>
          <w:rFonts w:eastAsia="Times New Roman"/>
          <w:sz w:val="24"/>
          <w:szCs w:val="24"/>
        </w:rPr>
        <w:t>Примечание</w:t>
      </w:r>
      <w:r w:rsidR="009B7345" w:rsidRPr="004D24E3">
        <w:rPr>
          <w:rFonts w:eastAsia="Times New Roman"/>
          <w:sz w:val="24"/>
          <w:szCs w:val="24"/>
        </w:rPr>
        <w:t>: в условиях</w:t>
      </w:r>
      <w:r w:rsidRPr="004D24E3">
        <w:rPr>
          <w:rFonts w:eastAsia="Times New Roman"/>
          <w:sz w:val="24"/>
          <w:szCs w:val="24"/>
        </w:rPr>
        <w:t xml:space="preserve"> реконструкции площадь территорий общего пользования может быть меньших размеров.</w:t>
      </w:r>
    </w:p>
    <w:p w:rsidR="00A30A95" w:rsidRDefault="00A30A95" w:rsidP="00BC6790">
      <w:pPr>
        <w:spacing w:line="276" w:lineRule="auto"/>
        <w:ind w:firstLine="567"/>
        <w:jc w:val="both"/>
        <w:rPr>
          <w:rFonts w:eastAsia="Times New Roman"/>
          <w:sz w:val="24"/>
          <w:szCs w:val="24"/>
        </w:rPr>
      </w:pPr>
      <w:r>
        <w:rPr>
          <w:rFonts w:eastAsia="Times New Roman"/>
          <w:sz w:val="24"/>
          <w:szCs w:val="24"/>
        </w:rPr>
        <w:t>5</w:t>
      </w:r>
      <w:r w:rsidRPr="00FD3C20">
        <w:rPr>
          <w:rFonts w:eastAsia="Times New Roman"/>
          <w:sz w:val="24"/>
          <w:szCs w:val="24"/>
        </w:rPr>
        <w:t>.</w:t>
      </w:r>
      <w:r>
        <w:rPr>
          <w:rFonts w:eastAsia="Times New Roman"/>
          <w:sz w:val="24"/>
          <w:szCs w:val="24"/>
        </w:rPr>
        <w:t>2.3</w:t>
      </w:r>
      <w:r w:rsidRPr="00FD3C20">
        <w:rPr>
          <w:rFonts w:eastAsia="Times New Roman"/>
          <w:sz w:val="24"/>
          <w:szCs w:val="24"/>
        </w:rPr>
        <w:t xml:space="preserve">. Процент </w:t>
      </w:r>
      <w:proofErr w:type="spellStart"/>
      <w:r w:rsidRPr="00FD3C20">
        <w:rPr>
          <w:rFonts w:eastAsia="Times New Roman"/>
          <w:sz w:val="24"/>
          <w:szCs w:val="24"/>
        </w:rPr>
        <w:t>озелененности</w:t>
      </w:r>
      <w:proofErr w:type="spellEnd"/>
      <w:r w:rsidRPr="00FD3C20">
        <w:rPr>
          <w:rFonts w:eastAsia="Times New Roman"/>
          <w:sz w:val="24"/>
          <w:szCs w:val="24"/>
        </w:rPr>
        <w:t xml:space="preserve"> территории парков и садов (не менее) (% от общей площади парка, сада) – 70 %.</w:t>
      </w:r>
    </w:p>
    <w:p w:rsidR="00A30A95" w:rsidRPr="00FD3C20" w:rsidRDefault="00A30A95" w:rsidP="00BC6790">
      <w:pPr>
        <w:spacing w:line="276" w:lineRule="auto"/>
        <w:ind w:firstLine="567"/>
        <w:jc w:val="both"/>
        <w:rPr>
          <w:rFonts w:eastAsia="Times New Roman"/>
          <w:sz w:val="24"/>
          <w:szCs w:val="24"/>
        </w:rPr>
      </w:pPr>
      <w:r w:rsidRPr="00FD3C20">
        <w:rPr>
          <w:rFonts w:eastAsia="Times New Roman"/>
          <w:sz w:val="24"/>
          <w:szCs w:val="24"/>
        </w:rPr>
        <w:t>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w:t>
      </w:r>
    </w:p>
    <w:p w:rsidR="00A30A95" w:rsidRPr="00FD3C20" w:rsidRDefault="00A30A95" w:rsidP="00BC6790">
      <w:pPr>
        <w:spacing w:line="276" w:lineRule="auto"/>
        <w:ind w:firstLine="567"/>
        <w:jc w:val="both"/>
        <w:rPr>
          <w:rFonts w:eastAsia="Times New Roman"/>
          <w:sz w:val="24"/>
          <w:szCs w:val="24"/>
        </w:rPr>
      </w:pPr>
      <w:r w:rsidRPr="00FD3C20">
        <w:rPr>
          <w:rFonts w:eastAsia="Times New Roman"/>
          <w:sz w:val="24"/>
          <w:szCs w:val="24"/>
        </w:rPr>
        <w:t xml:space="preserve">Соотношение элементов территории парка: </w:t>
      </w:r>
    </w:p>
    <w:p w:rsidR="00A30A95" w:rsidRPr="00FD3C20" w:rsidRDefault="00A30A95" w:rsidP="00BC6790">
      <w:pPr>
        <w:widowControl/>
        <w:numPr>
          <w:ilvl w:val="0"/>
          <w:numId w:val="52"/>
        </w:numPr>
        <w:autoSpaceDE/>
        <w:autoSpaceDN/>
        <w:adjustRightInd/>
        <w:spacing w:line="276" w:lineRule="auto"/>
        <w:ind w:left="0" w:firstLine="567"/>
        <w:jc w:val="both"/>
        <w:rPr>
          <w:rFonts w:eastAsia="Times New Roman"/>
          <w:sz w:val="24"/>
          <w:szCs w:val="24"/>
        </w:rPr>
      </w:pPr>
      <w:r w:rsidRPr="00FD3C20">
        <w:rPr>
          <w:rFonts w:eastAsia="Times New Roman"/>
          <w:sz w:val="24"/>
          <w:szCs w:val="24"/>
        </w:rPr>
        <w:t>территории зеленых насаждений и водоемов - не менее 70%;</w:t>
      </w:r>
    </w:p>
    <w:p w:rsidR="00A30A95" w:rsidRPr="00FD3C20" w:rsidRDefault="00A30A95" w:rsidP="00BC6790">
      <w:pPr>
        <w:widowControl/>
        <w:numPr>
          <w:ilvl w:val="0"/>
          <w:numId w:val="52"/>
        </w:numPr>
        <w:autoSpaceDE/>
        <w:autoSpaceDN/>
        <w:adjustRightInd/>
        <w:spacing w:line="276" w:lineRule="auto"/>
        <w:ind w:left="0" w:firstLine="567"/>
        <w:jc w:val="both"/>
        <w:rPr>
          <w:rFonts w:eastAsia="Times New Roman"/>
          <w:sz w:val="24"/>
          <w:szCs w:val="24"/>
        </w:rPr>
      </w:pPr>
      <w:r w:rsidRPr="00FD3C20">
        <w:rPr>
          <w:rFonts w:eastAsia="Times New Roman"/>
          <w:sz w:val="24"/>
          <w:szCs w:val="24"/>
        </w:rPr>
        <w:t xml:space="preserve">аллеи, дорожки, площадки - 25-28%; </w:t>
      </w:r>
    </w:p>
    <w:p w:rsidR="00A30A95" w:rsidRPr="00FD3C20" w:rsidRDefault="00A30A95" w:rsidP="00BC6790">
      <w:pPr>
        <w:widowControl/>
        <w:numPr>
          <w:ilvl w:val="0"/>
          <w:numId w:val="52"/>
        </w:numPr>
        <w:autoSpaceDE/>
        <w:autoSpaceDN/>
        <w:adjustRightInd/>
        <w:spacing w:line="276" w:lineRule="auto"/>
        <w:ind w:left="0" w:firstLine="567"/>
        <w:jc w:val="both"/>
        <w:rPr>
          <w:rFonts w:eastAsia="Times New Roman"/>
          <w:sz w:val="24"/>
          <w:szCs w:val="24"/>
        </w:rPr>
      </w:pPr>
      <w:r w:rsidRPr="00FD3C20">
        <w:rPr>
          <w:rFonts w:eastAsia="Times New Roman"/>
          <w:sz w:val="24"/>
          <w:szCs w:val="24"/>
        </w:rPr>
        <w:t xml:space="preserve">площадки - 8-12%; </w:t>
      </w:r>
    </w:p>
    <w:p w:rsidR="00A30A95" w:rsidRDefault="00A30A95" w:rsidP="00BC6790">
      <w:pPr>
        <w:widowControl/>
        <w:numPr>
          <w:ilvl w:val="0"/>
          <w:numId w:val="52"/>
        </w:numPr>
        <w:autoSpaceDE/>
        <w:autoSpaceDN/>
        <w:adjustRightInd/>
        <w:spacing w:line="276" w:lineRule="auto"/>
        <w:ind w:left="0" w:firstLine="567"/>
        <w:jc w:val="both"/>
        <w:rPr>
          <w:rFonts w:eastAsia="Times New Roman"/>
          <w:sz w:val="24"/>
          <w:szCs w:val="24"/>
        </w:rPr>
      </w:pPr>
      <w:r w:rsidRPr="00FD3C20">
        <w:rPr>
          <w:rFonts w:eastAsia="Times New Roman"/>
          <w:sz w:val="24"/>
          <w:szCs w:val="24"/>
        </w:rPr>
        <w:t>здания и сооружения - 5-7%.</w:t>
      </w:r>
    </w:p>
    <w:p w:rsidR="00A30A95" w:rsidRPr="0039340B" w:rsidRDefault="00A30A95" w:rsidP="00BC6790">
      <w:pPr>
        <w:spacing w:line="276" w:lineRule="auto"/>
        <w:ind w:firstLine="567"/>
        <w:jc w:val="both"/>
        <w:rPr>
          <w:rFonts w:eastAsia="Times New Roman"/>
          <w:sz w:val="24"/>
          <w:szCs w:val="24"/>
        </w:rPr>
      </w:pPr>
      <w:r w:rsidRPr="0039340B">
        <w:rPr>
          <w:sz w:val="24"/>
          <w:szCs w:val="24"/>
        </w:rPr>
        <w:t>Сквер -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от 0,5 до 2,0 га.</w:t>
      </w:r>
    </w:p>
    <w:p w:rsidR="00A30A95" w:rsidRPr="002F00B5" w:rsidRDefault="00A30A95" w:rsidP="00BC6790">
      <w:pPr>
        <w:pStyle w:val="a4"/>
        <w:spacing w:line="276" w:lineRule="auto"/>
        <w:ind w:left="0" w:firstLine="567"/>
        <w:rPr>
          <w:sz w:val="24"/>
          <w:szCs w:val="24"/>
        </w:rPr>
      </w:pPr>
      <w:r w:rsidRPr="002F00B5">
        <w:rPr>
          <w:sz w:val="24"/>
          <w:szCs w:val="24"/>
        </w:rPr>
        <w:t>На территории сквера размещение застройки запрещено.</w:t>
      </w:r>
    </w:p>
    <w:p w:rsidR="00A30A95" w:rsidRPr="002F00B5" w:rsidRDefault="00A30A95" w:rsidP="00BC6790">
      <w:pPr>
        <w:pStyle w:val="a4"/>
        <w:spacing w:line="276" w:lineRule="auto"/>
        <w:ind w:left="0" w:firstLine="567"/>
        <w:rPr>
          <w:sz w:val="24"/>
          <w:szCs w:val="24"/>
        </w:rPr>
      </w:pPr>
      <w:r w:rsidRPr="002F00B5">
        <w:rPr>
          <w:sz w:val="24"/>
          <w:szCs w:val="24"/>
        </w:rPr>
        <w:t>Соотношение элементов территории сквера:</w:t>
      </w:r>
    </w:p>
    <w:p w:rsidR="00A30A95" w:rsidRPr="002F00B5" w:rsidRDefault="00A30A95" w:rsidP="00BC6790">
      <w:pPr>
        <w:pStyle w:val="a4"/>
        <w:widowControl/>
        <w:numPr>
          <w:ilvl w:val="0"/>
          <w:numId w:val="52"/>
        </w:numPr>
        <w:autoSpaceDE/>
        <w:autoSpaceDN/>
        <w:adjustRightInd/>
        <w:spacing w:line="276" w:lineRule="auto"/>
        <w:ind w:left="0" w:firstLine="567"/>
        <w:contextualSpacing w:val="0"/>
        <w:jc w:val="both"/>
        <w:rPr>
          <w:sz w:val="24"/>
          <w:szCs w:val="24"/>
        </w:rPr>
      </w:pPr>
      <w:r w:rsidRPr="002F00B5">
        <w:rPr>
          <w:sz w:val="24"/>
          <w:szCs w:val="24"/>
        </w:rPr>
        <w:t>территории зеленых насаждений и водоемов-70 - 80%;</w:t>
      </w:r>
    </w:p>
    <w:p w:rsidR="00A30A95" w:rsidRPr="002F00B5" w:rsidRDefault="00A30A95" w:rsidP="00BC6790">
      <w:pPr>
        <w:pStyle w:val="a4"/>
        <w:widowControl/>
        <w:numPr>
          <w:ilvl w:val="0"/>
          <w:numId w:val="52"/>
        </w:numPr>
        <w:autoSpaceDE/>
        <w:autoSpaceDN/>
        <w:adjustRightInd/>
        <w:spacing w:line="276" w:lineRule="auto"/>
        <w:ind w:left="0" w:firstLine="567"/>
        <w:contextualSpacing w:val="0"/>
        <w:jc w:val="both"/>
        <w:rPr>
          <w:sz w:val="24"/>
          <w:szCs w:val="24"/>
        </w:rPr>
      </w:pPr>
      <w:r w:rsidRPr="002F00B5">
        <w:rPr>
          <w:sz w:val="24"/>
          <w:szCs w:val="24"/>
        </w:rPr>
        <w:t>аллеи, дорожки, площадки, малые формы - 30 - 20%.</w:t>
      </w:r>
    </w:p>
    <w:p w:rsidR="00A30A95" w:rsidRPr="0039340B" w:rsidRDefault="00A30A95" w:rsidP="00BC6790">
      <w:pPr>
        <w:spacing w:line="276" w:lineRule="auto"/>
        <w:ind w:firstLine="567"/>
        <w:jc w:val="both"/>
        <w:rPr>
          <w:rFonts w:eastAsia="Times New Roman"/>
          <w:sz w:val="24"/>
          <w:szCs w:val="24"/>
        </w:rPr>
      </w:pPr>
      <w:r>
        <w:rPr>
          <w:rFonts w:eastAsia="Times New Roman"/>
          <w:sz w:val="24"/>
          <w:szCs w:val="24"/>
        </w:rPr>
        <w:t>5</w:t>
      </w:r>
      <w:r w:rsidRPr="0039340B">
        <w:rPr>
          <w:rFonts w:eastAsia="Times New Roman"/>
          <w:sz w:val="24"/>
          <w:szCs w:val="24"/>
        </w:rPr>
        <w:t>.</w:t>
      </w:r>
      <w:r>
        <w:rPr>
          <w:rFonts w:eastAsia="Times New Roman"/>
          <w:sz w:val="24"/>
          <w:szCs w:val="24"/>
        </w:rPr>
        <w:t>2</w:t>
      </w:r>
      <w:r w:rsidRPr="0039340B">
        <w:rPr>
          <w:rFonts w:eastAsia="Times New Roman"/>
          <w:sz w:val="24"/>
          <w:szCs w:val="24"/>
        </w:rPr>
        <w:t>.</w:t>
      </w:r>
      <w:r>
        <w:rPr>
          <w:rFonts w:eastAsia="Times New Roman"/>
          <w:sz w:val="24"/>
          <w:szCs w:val="24"/>
        </w:rPr>
        <w:t xml:space="preserve">4. </w:t>
      </w:r>
      <w:r w:rsidRPr="0039340B">
        <w:rPr>
          <w:rFonts w:eastAsia="Times New Roman"/>
          <w:sz w:val="24"/>
          <w:szCs w:val="24"/>
        </w:rPr>
        <w:t>Расчетное число единовременных посетителей территорий парков (кол</w:t>
      </w:r>
      <w:proofErr w:type="gramStart"/>
      <w:r w:rsidRPr="0039340B">
        <w:rPr>
          <w:rFonts w:eastAsia="Times New Roman"/>
          <w:sz w:val="24"/>
          <w:szCs w:val="24"/>
        </w:rPr>
        <w:t>.</w:t>
      </w:r>
      <w:proofErr w:type="gramEnd"/>
      <w:r w:rsidRPr="0039340B">
        <w:rPr>
          <w:rFonts w:eastAsia="Times New Roman"/>
          <w:sz w:val="24"/>
          <w:szCs w:val="24"/>
        </w:rPr>
        <w:t xml:space="preserve"> </w:t>
      </w:r>
      <w:proofErr w:type="gramStart"/>
      <w:r w:rsidRPr="0039340B">
        <w:rPr>
          <w:rFonts w:eastAsia="Times New Roman"/>
          <w:sz w:val="24"/>
          <w:szCs w:val="24"/>
        </w:rPr>
        <w:t>п</w:t>
      </w:r>
      <w:proofErr w:type="gramEnd"/>
      <w:r w:rsidRPr="0039340B">
        <w:rPr>
          <w:rFonts w:eastAsia="Times New Roman"/>
          <w:sz w:val="24"/>
          <w:szCs w:val="24"/>
        </w:rPr>
        <w:t>осетителей на 1 га парка) – 100 чел.</w:t>
      </w:r>
    </w:p>
    <w:p w:rsidR="00A30A95" w:rsidRPr="0039340B" w:rsidRDefault="00A30A95" w:rsidP="00BC6790">
      <w:pPr>
        <w:spacing w:line="276" w:lineRule="auto"/>
        <w:ind w:firstLine="567"/>
        <w:jc w:val="both"/>
        <w:rPr>
          <w:rFonts w:eastAsia="Times New Roman"/>
          <w:sz w:val="24"/>
          <w:szCs w:val="24"/>
        </w:rPr>
      </w:pPr>
      <w:r>
        <w:rPr>
          <w:rFonts w:eastAsia="Times New Roman"/>
          <w:sz w:val="24"/>
          <w:szCs w:val="24"/>
        </w:rPr>
        <w:t>5</w:t>
      </w:r>
      <w:r w:rsidRPr="0039340B">
        <w:rPr>
          <w:rFonts w:eastAsia="Times New Roman"/>
          <w:sz w:val="24"/>
          <w:szCs w:val="24"/>
        </w:rPr>
        <w:t>.</w:t>
      </w:r>
      <w:r>
        <w:rPr>
          <w:rFonts w:eastAsia="Times New Roman"/>
          <w:sz w:val="24"/>
          <w:szCs w:val="24"/>
        </w:rPr>
        <w:t>2</w:t>
      </w:r>
      <w:r w:rsidRPr="0039340B">
        <w:rPr>
          <w:rFonts w:eastAsia="Times New Roman"/>
          <w:sz w:val="24"/>
          <w:szCs w:val="24"/>
        </w:rPr>
        <w:t>.</w:t>
      </w:r>
      <w:r>
        <w:rPr>
          <w:rFonts w:eastAsia="Times New Roman"/>
          <w:sz w:val="24"/>
          <w:szCs w:val="24"/>
        </w:rPr>
        <w:t>5.</w:t>
      </w:r>
      <w:r w:rsidRPr="0039340B">
        <w:rPr>
          <w:rFonts w:eastAsia="Times New Roman"/>
          <w:sz w:val="24"/>
          <w:szCs w:val="24"/>
        </w:rPr>
        <w:t xml:space="preserve"> Размеры земельных участков автостоянок для посетителей парков на одно место следует принимать: </w:t>
      </w:r>
    </w:p>
    <w:p w:rsidR="00A30A95" w:rsidRPr="004D24E3" w:rsidRDefault="00A30A95" w:rsidP="00BC6790">
      <w:pPr>
        <w:widowControl/>
        <w:numPr>
          <w:ilvl w:val="0"/>
          <w:numId w:val="22"/>
        </w:numPr>
        <w:autoSpaceDE/>
        <w:autoSpaceDN/>
        <w:adjustRightInd/>
        <w:spacing w:line="276" w:lineRule="auto"/>
        <w:ind w:left="0" w:firstLine="567"/>
        <w:rPr>
          <w:rFonts w:eastAsia="Times New Roman"/>
          <w:sz w:val="24"/>
          <w:szCs w:val="24"/>
        </w:rPr>
      </w:pPr>
      <w:r w:rsidRPr="004D24E3">
        <w:rPr>
          <w:rFonts w:eastAsia="Times New Roman"/>
          <w:sz w:val="24"/>
          <w:szCs w:val="24"/>
        </w:rPr>
        <w:t>для легковых автомобилей – 25 м</w:t>
      </w:r>
      <w:proofErr w:type="gramStart"/>
      <w:r w:rsidRPr="007E6FA7">
        <w:rPr>
          <w:rFonts w:eastAsia="Times New Roman"/>
          <w:sz w:val="24"/>
          <w:szCs w:val="24"/>
          <w:vertAlign w:val="superscript"/>
        </w:rPr>
        <w:t>2</w:t>
      </w:r>
      <w:proofErr w:type="gramEnd"/>
      <w:r w:rsidRPr="004D24E3">
        <w:rPr>
          <w:rFonts w:eastAsia="Times New Roman"/>
          <w:sz w:val="24"/>
          <w:szCs w:val="24"/>
        </w:rPr>
        <w:t xml:space="preserve">; </w:t>
      </w:r>
    </w:p>
    <w:p w:rsidR="00A30A95" w:rsidRPr="004D24E3" w:rsidRDefault="00A30A95" w:rsidP="00BC6790">
      <w:pPr>
        <w:widowControl/>
        <w:numPr>
          <w:ilvl w:val="0"/>
          <w:numId w:val="22"/>
        </w:numPr>
        <w:autoSpaceDE/>
        <w:autoSpaceDN/>
        <w:adjustRightInd/>
        <w:spacing w:line="276" w:lineRule="auto"/>
        <w:ind w:left="0" w:firstLine="567"/>
        <w:rPr>
          <w:rFonts w:eastAsia="Times New Roman"/>
          <w:sz w:val="24"/>
          <w:szCs w:val="24"/>
        </w:rPr>
      </w:pPr>
      <w:r w:rsidRPr="004D24E3">
        <w:rPr>
          <w:rFonts w:eastAsia="Times New Roman"/>
          <w:sz w:val="24"/>
          <w:szCs w:val="24"/>
        </w:rPr>
        <w:t>автобусов – 40 м</w:t>
      </w:r>
      <w:proofErr w:type="gramStart"/>
      <w:r w:rsidRPr="007E6FA7">
        <w:rPr>
          <w:rFonts w:eastAsia="Times New Roman"/>
          <w:sz w:val="24"/>
          <w:szCs w:val="24"/>
          <w:vertAlign w:val="superscript"/>
        </w:rPr>
        <w:t>2</w:t>
      </w:r>
      <w:proofErr w:type="gramEnd"/>
      <w:r w:rsidRPr="004D24E3">
        <w:rPr>
          <w:rFonts w:eastAsia="Times New Roman"/>
          <w:sz w:val="24"/>
          <w:szCs w:val="24"/>
        </w:rPr>
        <w:t xml:space="preserve">; </w:t>
      </w:r>
    </w:p>
    <w:p w:rsidR="00A30A95" w:rsidRPr="004D24E3" w:rsidRDefault="00A30A95" w:rsidP="00BC6790">
      <w:pPr>
        <w:widowControl/>
        <w:numPr>
          <w:ilvl w:val="0"/>
          <w:numId w:val="22"/>
        </w:numPr>
        <w:autoSpaceDE/>
        <w:autoSpaceDN/>
        <w:adjustRightInd/>
        <w:spacing w:line="276" w:lineRule="auto"/>
        <w:ind w:left="0" w:firstLine="567"/>
        <w:rPr>
          <w:rFonts w:eastAsia="Times New Roman"/>
          <w:sz w:val="24"/>
          <w:szCs w:val="24"/>
        </w:rPr>
      </w:pPr>
      <w:r w:rsidRPr="004D24E3">
        <w:rPr>
          <w:rFonts w:eastAsia="Times New Roman"/>
          <w:sz w:val="24"/>
          <w:szCs w:val="24"/>
        </w:rPr>
        <w:t>для велосипедов – 0,9 м</w:t>
      </w:r>
      <w:proofErr w:type="gramStart"/>
      <w:r w:rsidRPr="007E6FA7">
        <w:rPr>
          <w:rFonts w:eastAsia="Times New Roman"/>
          <w:sz w:val="24"/>
          <w:szCs w:val="24"/>
          <w:vertAlign w:val="superscript"/>
        </w:rPr>
        <w:t>2</w:t>
      </w:r>
      <w:proofErr w:type="gramEnd"/>
      <w:r w:rsidRPr="004D24E3">
        <w:rPr>
          <w:rFonts w:eastAsia="Times New Roman"/>
          <w:sz w:val="24"/>
          <w:szCs w:val="24"/>
        </w:rPr>
        <w:t xml:space="preserve">. </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 Автостоянки следует размещать за пределами его территории, но не далее 400 м от входа.</w:t>
      </w:r>
    </w:p>
    <w:p w:rsidR="00A30A95" w:rsidRPr="0039340B" w:rsidRDefault="00A30A95" w:rsidP="00BC6790">
      <w:pPr>
        <w:spacing w:line="276" w:lineRule="auto"/>
        <w:ind w:firstLine="567"/>
        <w:jc w:val="both"/>
        <w:rPr>
          <w:rFonts w:eastAsia="Times New Roman"/>
          <w:sz w:val="24"/>
          <w:szCs w:val="24"/>
        </w:rPr>
      </w:pPr>
      <w:r>
        <w:rPr>
          <w:rFonts w:eastAsia="Times New Roman"/>
          <w:sz w:val="24"/>
          <w:szCs w:val="24"/>
        </w:rPr>
        <w:t>5</w:t>
      </w:r>
      <w:r w:rsidRPr="0039340B">
        <w:rPr>
          <w:rFonts w:eastAsia="Times New Roman"/>
          <w:sz w:val="24"/>
          <w:szCs w:val="24"/>
        </w:rPr>
        <w:t>.</w:t>
      </w:r>
      <w:r>
        <w:rPr>
          <w:rFonts w:eastAsia="Times New Roman"/>
          <w:sz w:val="24"/>
          <w:szCs w:val="24"/>
        </w:rPr>
        <w:t>2</w:t>
      </w:r>
      <w:r w:rsidRPr="0039340B">
        <w:rPr>
          <w:rFonts w:eastAsia="Times New Roman"/>
          <w:sz w:val="24"/>
          <w:szCs w:val="24"/>
        </w:rPr>
        <w:t>.</w:t>
      </w:r>
      <w:r>
        <w:rPr>
          <w:rFonts w:eastAsia="Times New Roman"/>
          <w:sz w:val="24"/>
          <w:szCs w:val="24"/>
        </w:rPr>
        <w:t>6.</w:t>
      </w:r>
      <w:r w:rsidRPr="0039340B">
        <w:rPr>
          <w:rFonts w:eastAsia="Times New Roman"/>
          <w:sz w:val="24"/>
          <w:szCs w:val="24"/>
        </w:rPr>
        <w:t xml:space="preserve"> Площадь питомников древесных и кустарниковых растений (м</w:t>
      </w:r>
      <w:proofErr w:type="gramStart"/>
      <w:r w:rsidRPr="0039340B">
        <w:rPr>
          <w:rFonts w:eastAsia="Times New Roman"/>
          <w:sz w:val="24"/>
          <w:szCs w:val="24"/>
          <w:vertAlign w:val="superscript"/>
        </w:rPr>
        <w:t>2</w:t>
      </w:r>
      <w:proofErr w:type="gramEnd"/>
      <w:r w:rsidRPr="0039340B">
        <w:rPr>
          <w:rFonts w:eastAsia="Times New Roman"/>
          <w:sz w:val="24"/>
          <w:szCs w:val="24"/>
        </w:rPr>
        <w:t xml:space="preserve"> на 1 чел.) - 3-5 м</w:t>
      </w:r>
      <w:r w:rsidRPr="0039340B">
        <w:rPr>
          <w:rFonts w:eastAsia="Times New Roman"/>
          <w:sz w:val="24"/>
          <w:szCs w:val="24"/>
          <w:vertAlign w:val="superscript"/>
        </w:rPr>
        <w:t>2</w:t>
      </w:r>
      <w:r w:rsidRPr="0039340B">
        <w:rPr>
          <w:rFonts w:eastAsia="Times New Roman"/>
          <w:sz w:val="24"/>
          <w:szCs w:val="24"/>
        </w:rPr>
        <w:t>.</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 Площадь питомников зависит от уровня обеспеченности населения озелененными территориями общего пользования.</w:t>
      </w:r>
    </w:p>
    <w:p w:rsidR="00A30A95" w:rsidRPr="0039340B" w:rsidRDefault="00A30A95" w:rsidP="00BC6790">
      <w:pPr>
        <w:spacing w:line="276" w:lineRule="auto"/>
        <w:ind w:firstLine="567"/>
        <w:jc w:val="both"/>
        <w:rPr>
          <w:rFonts w:eastAsia="Times New Roman"/>
          <w:sz w:val="24"/>
          <w:szCs w:val="24"/>
        </w:rPr>
      </w:pPr>
      <w:r>
        <w:rPr>
          <w:rFonts w:eastAsia="Times New Roman"/>
          <w:sz w:val="24"/>
          <w:szCs w:val="24"/>
        </w:rPr>
        <w:t>5</w:t>
      </w:r>
      <w:r w:rsidRPr="0039340B">
        <w:rPr>
          <w:rFonts w:eastAsia="Times New Roman"/>
          <w:sz w:val="24"/>
          <w:szCs w:val="24"/>
        </w:rPr>
        <w:t>.</w:t>
      </w:r>
      <w:r>
        <w:rPr>
          <w:rFonts w:eastAsia="Times New Roman"/>
          <w:sz w:val="24"/>
          <w:szCs w:val="24"/>
        </w:rPr>
        <w:t>2</w:t>
      </w:r>
      <w:r w:rsidRPr="0039340B">
        <w:rPr>
          <w:rFonts w:eastAsia="Times New Roman"/>
          <w:sz w:val="24"/>
          <w:szCs w:val="24"/>
        </w:rPr>
        <w:t>.</w:t>
      </w:r>
      <w:r>
        <w:rPr>
          <w:rFonts w:eastAsia="Times New Roman"/>
          <w:sz w:val="24"/>
          <w:szCs w:val="24"/>
        </w:rPr>
        <w:t>7.</w:t>
      </w:r>
      <w:r w:rsidRPr="0039340B">
        <w:rPr>
          <w:rFonts w:eastAsia="Times New Roman"/>
          <w:sz w:val="24"/>
          <w:szCs w:val="24"/>
        </w:rPr>
        <w:t xml:space="preserve"> Площадь цветочно-оранжерейных хозяйств (м</w:t>
      </w:r>
      <w:proofErr w:type="gramStart"/>
      <w:r w:rsidRPr="0039340B">
        <w:rPr>
          <w:rFonts w:eastAsia="Times New Roman"/>
          <w:sz w:val="24"/>
          <w:szCs w:val="24"/>
          <w:vertAlign w:val="superscript"/>
        </w:rPr>
        <w:t>2</w:t>
      </w:r>
      <w:proofErr w:type="gramEnd"/>
      <w:r w:rsidRPr="0039340B">
        <w:rPr>
          <w:rFonts w:eastAsia="Times New Roman"/>
          <w:sz w:val="24"/>
          <w:szCs w:val="24"/>
        </w:rPr>
        <w:t xml:space="preserve"> на 1 чел.) - 0,4 м</w:t>
      </w:r>
      <w:r w:rsidRPr="0039340B">
        <w:rPr>
          <w:rFonts w:eastAsia="Times New Roman"/>
          <w:sz w:val="24"/>
          <w:szCs w:val="24"/>
          <w:vertAlign w:val="superscript"/>
        </w:rPr>
        <w:t>2</w:t>
      </w:r>
      <w:r w:rsidRPr="0039340B">
        <w:rPr>
          <w:rFonts w:eastAsia="Times New Roman"/>
          <w:sz w:val="24"/>
          <w:szCs w:val="24"/>
        </w:rPr>
        <w:t>.</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 Площадь оранжерейных хозяйств зависит от уровня обеспеченности населения озелененными территориями общего пользования и уровня их благоустройства.</w:t>
      </w:r>
    </w:p>
    <w:p w:rsidR="00A30A95" w:rsidRDefault="00A30A95" w:rsidP="00BC6790">
      <w:pPr>
        <w:spacing w:line="276" w:lineRule="auto"/>
        <w:ind w:firstLine="567"/>
        <w:jc w:val="both"/>
        <w:rPr>
          <w:rFonts w:eastAsia="Times New Roman"/>
          <w:sz w:val="24"/>
          <w:szCs w:val="24"/>
        </w:rPr>
      </w:pPr>
      <w:r>
        <w:rPr>
          <w:rFonts w:eastAsia="Times New Roman"/>
          <w:sz w:val="24"/>
          <w:szCs w:val="24"/>
        </w:rPr>
        <w:t>5</w:t>
      </w:r>
      <w:r w:rsidRPr="002F0093">
        <w:rPr>
          <w:rFonts w:eastAsia="Times New Roman"/>
          <w:sz w:val="24"/>
          <w:szCs w:val="24"/>
        </w:rPr>
        <w:t>.</w:t>
      </w:r>
      <w:r>
        <w:rPr>
          <w:rFonts w:eastAsia="Times New Roman"/>
          <w:sz w:val="24"/>
          <w:szCs w:val="24"/>
        </w:rPr>
        <w:t>2</w:t>
      </w:r>
      <w:r w:rsidRPr="002F0093">
        <w:rPr>
          <w:rFonts w:eastAsia="Times New Roman"/>
          <w:sz w:val="24"/>
          <w:szCs w:val="24"/>
        </w:rPr>
        <w:t>.</w:t>
      </w:r>
      <w:r>
        <w:rPr>
          <w:rFonts w:eastAsia="Times New Roman"/>
          <w:sz w:val="24"/>
          <w:szCs w:val="24"/>
        </w:rPr>
        <w:t>8.</w:t>
      </w:r>
      <w:r w:rsidRPr="002F0093">
        <w:rPr>
          <w:rFonts w:eastAsia="Times New Roman"/>
          <w:sz w:val="24"/>
          <w:szCs w:val="24"/>
        </w:rPr>
        <w:t xml:space="preserve"> Размещение общественных туалетов на территории парков:</w:t>
      </w:r>
    </w:p>
    <w:p w:rsidR="00787E25" w:rsidRPr="002F0093" w:rsidRDefault="00787E25" w:rsidP="00787E25">
      <w:pPr>
        <w:spacing w:line="276" w:lineRule="auto"/>
        <w:ind w:firstLine="567"/>
        <w:jc w:val="right"/>
        <w:rPr>
          <w:rFonts w:eastAsia="Times New Roman"/>
          <w:sz w:val="24"/>
          <w:szCs w:val="24"/>
        </w:rPr>
      </w:pPr>
      <w:r>
        <w:rPr>
          <w:rFonts w:eastAsia="Times New Roman"/>
          <w:sz w:val="24"/>
          <w:szCs w:val="24"/>
        </w:rPr>
        <w:t>Таблица №28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1"/>
        <w:gridCol w:w="2788"/>
        <w:gridCol w:w="1404"/>
      </w:tblGrid>
      <w:tr w:rsidR="00A30A95" w:rsidRPr="004D24E3" w:rsidTr="00A30A95">
        <w:tc>
          <w:tcPr>
            <w:tcW w:w="0" w:type="auto"/>
            <w:vAlign w:val="center"/>
            <w:hideMark/>
          </w:tcPr>
          <w:p w:rsidR="00A30A95" w:rsidRPr="004D24E3" w:rsidRDefault="00A30A95" w:rsidP="008D44A8">
            <w:pPr>
              <w:spacing w:line="276" w:lineRule="auto"/>
              <w:ind w:firstLine="28"/>
              <w:rPr>
                <w:rFonts w:eastAsia="Times New Roman"/>
                <w:sz w:val="24"/>
                <w:szCs w:val="24"/>
              </w:rPr>
            </w:pPr>
          </w:p>
        </w:tc>
        <w:tc>
          <w:tcPr>
            <w:tcW w:w="0" w:type="auto"/>
            <w:vAlign w:val="center"/>
            <w:hideMark/>
          </w:tcPr>
          <w:p w:rsidR="00A30A95" w:rsidRPr="004D24E3" w:rsidRDefault="00A30A95" w:rsidP="008D44A8">
            <w:pPr>
              <w:spacing w:line="276" w:lineRule="auto"/>
              <w:ind w:firstLine="28"/>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8D44A8">
            <w:pPr>
              <w:spacing w:line="276" w:lineRule="auto"/>
              <w:ind w:firstLine="28"/>
              <w:jc w:val="center"/>
              <w:rPr>
                <w:rFonts w:eastAsia="Times New Roman"/>
                <w:sz w:val="24"/>
                <w:szCs w:val="24"/>
              </w:rPr>
            </w:pPr>
            <w:r w:rsidRPr="004D24E3">
              <w:rPr>
                <w:rFonts w:eastAsia="Times New Roman"/>
                <w:sz w:val="24"/>
                <w:szCs w:val="24"/>
              </w:rPr>
              <w:t>Норматив</w:t>
            </w:r>
          </w:p>
        </w:tc>
      </w:tr>
      <w:tr w:rsidR="00A30A95" w:rsidRPr="004D24E3" w:rsidTr="00A30A95">
        <w:tc>
          <w:tcPr>
            <w:tcW w:w="0" w:type="auto"/>
            <w:vAlign w:val="center"/>
            <w:hideMark/>
          </w:tcPr>
          <w:p w:rsidR="00A30A95" w:rsidRPr="004D24E3" w:rsidRDefault="00A30A95" w:rsidP="008D44A8">
            <w:pPr>
              <w:spacing w:line="276" w:lineRule="auto"/>
              <w:ind w:firstLine="28"/>
              <w:rPr>
                <w:rFonts w:eastAsia="Times New Roman"/>
                <w:sz w:val="24"/>
                <w:szCs w:val="24"/>
              </w:rPr>
            </w:pPr>
            <w:r w:rsidRPr="004D24E3">
              <w:rPr>
                <w:rFonts w:eastAsia="Times New Roman"/>
                <w:sz w:val="24"/>
                <w:szCs w:val="24"/>
              </w:rPr>
              <w:t>Расстояние от мест массового скопления отдыхающих</w:t>
            </w:r>
          </w:p>
        </w:tc>
        <w:tc>
          <w:tcPr>
            <w:tcW w:w="0" w:type="auto"/>
            <w:vAlign w:val="center"/>
            <w:hideMark/>
          </w:tcPr>
          <w:p w:rsidR="00A30A95" w:rsidRPr="004D24E3" w:rsidRDefault="00A30A95" w:rsidP="008D44A8">
            <w:pPr>
              <w:spacing w:line="276" w:lineRule="auto"/>
              <w:ind w:firstLine="28"/>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8D44A8">
            <w:pPr>
              <w:spacing w:line="276" w:lineRule="auto"/>
              <w:ind w:firstLine="28"/>
              <w:jc w:val="center"/>
              <w:rPr>
                <w:rFonts w:eastAsia="Times New Roman"/>
                <w:sz w:val="24"/>
                <w:szCs w:val="24"/>
              </w:rPr>
            </w:pPr>
            <w:r w:rsidRPr="004D24E3">
              <w:rPr>
                <w:rFonts w:eastAsia="Times New Roman"/>
                <w:sz w:val="24"/>
                <w:szCs w:val="24"/>
              </w:rPr>
              <w:t>не менее 50</w:t>
            </w:r>
          </w:p>
        </w:tc>
      </w:tr>
      <w:tr w:rsidR="00A30A95" w:rsidRPr="004D24E3" w:rsidTr="00A30A95">
        <w:tc>
          <w:tcPr>
            <w:tcW w:w="0" w:type="auto"/>
            <w:vAlign w:val="center"/>
            <w:hideMark/>
          </w:tcPr>
          <w:p w:rsidR="00A30A95" w:rsidRPr="004D24E3" w:rsidRDefault="00A30A95" w:rsidP="008D44A8">
            <w:pPr>
              <w:spacing w:line="276" w:lineRule="auto"/>
              <w:ind w:firstLine="28"/>
              <w:rPr>
                <w:rFonts w:eastAsia="Times New Roman"/>
                <w:sz w:val="24"/>
                <w:szCs w:val="24"/>
              </w:rPr>
            </w:pPr>
            <w:r w:rsidRPr="004D24E3">
              <w:rPr>
                <w:rFonts w:eastAsia="Times New Roman"/>
                <w:sz w:val="24"/>
                <w:szCs w:val="24"/>
              </w:rPr>
              <w:t>Норма обеспеченности</w:t>
            </w:r>
          </w:p>
        </w:tc>
        <w:tc>
          <w:tcPr>
            <w:tcW w:w="0" w:type="auto"/>
            <w:vAlign w:val="center"/>
            <w:hideMark/>
          </w:tcPr>
          <w:p w:rsidR="00A30A95" w:rsidRPr="004D24E3" w:rsidRDefault="00A30A95" w:rsidP="008D44A8">
            <w:pPr>
              <w:spacing w:line="276" w:lineRule="auto"/>
              <w:ind w:firstLine="28"/>
              <w:jc w:val="center"/>
              <w:rPr>
                <w:rFonts w:eastAsia="Times New Roman"/>
                <w:sz w:val="24"/>
                <w:szCs w:val="24"/>
              </w:rPr>
            </w:pPr>
            <w:r w:rsidRPr="004D24E3">
              <w:rPr>
                <w:rFonts w:eastAsia="Times New Roman"/>
                <w:sz w:val="24"/>
                <w:szCs w:val="24"/>
              </w:rPr>
              <w:t>мест на 1000 посетителей</w:t>
            </w:r>
          </w:p>
        </w:tc>
        <w:tc>
          <w:tcPr>
            <w:tcW w:w="0" w:type="auto"/>
            <w:vAlign w:val="center"/>
            <w:hideMark/>
          </w:tcPr>
          <w:p w:rsidR="00A30A95" w:rsidRPr="004D24E3" w:rsidRDefault="00A30A95" w:rsidP="008D44A8">
            <w:pPr>
              <w:spacing w:line="276" w:lineRule="auto"/>
              <w:ind w:firstLine="28"/>
              <w:jc w:val="center"/>
              <w:rPr>
                <w:rFonts w:eastAsia="Times New Roman"/>
                <w:sz w:val="24"/>
                <w:szCs w:val="24"/>
              </w:rPr>
            </w:pPr>
            <w:r w:rsidRPr="004D24E3">
              <w:rPr>
                <w:rFonts w:eastAsia="Times New Roman"/>
                <w:sz w:val="24"/>
                <w:szCs w:val="24"/>
              </w:rPr>
              <w:t>2</w:t>
            </w:r>
          </w:p>
        </w:tc>
      </w:tr>
    </w:tbl>
    <w:p w:rsidR="00A30A95" w:rsidRDefault="00A30A95" w:rsidP="00BC6790">
      <w:pPr>
        <w:spacing w:line="276" w:lineRule="auto"/>
        <w:ind w:firstLine="567"/>
        <w:jc w:val="both"/>
        <w:rPr>
          <w:rFonts w:eastAsia="Times New Roman"/>
          <w:sz w:val="24"/>
          <w:szCs w:val="24"/>
        </w:rPr>
      </w:pPr>
      <w:r>
        <w:rPr>
          <w:rFonts w:eastAsia="Times New Roman"/>
          <w:sz w:val="24"/>
          <w:szCs w:val="24"/>
        </w:rPr>
        <w:t>5</w:t>
      </w:r>
      <w:r w:rsidRPr="002F0093">
        <w:rPr>
          <w:rFonts w:eastAsia="Times New Roman"/>
          <w:sz w:val="24"/>
          <w:szCs w:val="24"/>
        </w:rPr>
        <w:t>.</w:t>
      </w:r>
      <w:r>
        <w:rPr>
          <w:rFonts w:eastAsia="Times New Roman"/>
          <w:sz w:val="24"/>
          <w:szCs w:val="24"/>
        </w:rPr>
        <w:t>2</w:t>
      </w:r>
      <w:r w:rsidRPr="002F0093">
        <w:rPr>
          <w:rFonts w:eastAsia="Times New Roman"/>
          <w:sz w:val="24"/>
          <w:szCs w:val="24"/>
        </w:rPr>
        <w:t>.</w:t>
      </w:r>
      <w:r>
        <w:rPr>
          <w:rFonts w:eastAsia="Times New Roman"/>
          <w:sz w:val="24"/>
          <w:szCs w:val="24"/>
        </w:rPr>
        <w:t>9.</w:t>
      </w:r>
      <w:r w:rsidRPr="002F0093">
        <w:rPr>
          <w:rFonts w:eastAsia="Times New Roman"/>
          <w:sz w:val="24"/>
          <w:szCs w:val="24"/>
        </w:rPr>
        <w:t xml:space="preserve"> Расстояние от зданий, сооружений и объектов инженерного благоустройства до деревьев и кустарников</w:t>
      </w:r>
      <w:r>
        <w:rPr>
          <w:rFonts w:eastAsia="Times New Roman"/>
          <w:sz w:val="24"/>
          <w:szCs w:val="24"/>
        </w:rPr>
        <w:t>:</w:t>
      </w:r>
    </w:p>
    <w:p w:rsidR="00787E25" w:rsidRPr="002F0093" w:rsidRDefault="00787E25" w:rsidP="00787E25">
      <w:pPr>
        <w:spacing w:line="276" w:lineRule="auto"/>
        <w:ind w:firstLine="567"/>
        <w:jc w:val="right"/>
        <w:rPr>
          <w:rFonts w:eastAsia="Times New Roman"/>
          <w:sz w:val="24"/>
          <w:szCs w:val="24"/>
        </w:rPr>
      </w:pPr>
      <w:r>
        <w:rPr>
          <w:rFonts w:eastAsia="Times New Roman"/>
          <w:sz w:val="24"/>
          <w:szCs w:val="24"/>
        </w:rPr>
        <w:t>Таблица №29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3"/>
        <w:gridCol w:w="1480"/>
        <w:gridCol w:w="1666"/>
        <w:gridCol w:w="3674"/>
      </w:tblGrid>
      <w:tr w:rsidR="00A30A95" w:rsidRPr="008A7A2A" w:rsidTr="00A30A95">
        <w:tc>
          <w:tcPr>
            <w:tcW w:w="0" w:type="auto"/>
            <w:vMerge w:val="restart"/>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Здания, сооружения и объекты инженерного благоустройства</w:t>
            </w:r>
          </w:p>
        </w:tc>
        <w:tc>
          <w:tcPr>
            <w:tcW w:w="0" w:type="auto"/>
            <w:gridSpan w:val="2"/>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 xml:space="preserve">Расстояние, </w:t>
            </w:r>
            <w:proofErr w:type="gramStart"/>
            <w:r w:rsidRPr="008A7A2A">
              <w:rPr>
                <w:rFonts w:eastAsia="Times New Roman"/>
              </w:rPr>
              <w:t>м</w:t>
            </w:r>
            <w:proofErr w:type="gramEnd"/>
            <w:r w:rsidRPr="008A7A2A">
              <w:rPr>
                <w:rFonts w:eastAsia="Times New Roman"/>
              </w:rPr>
              <w:t xml:space="preserve"> от зданий, сооружений и объектов инженерного благоустройства до оси</w:t>
            </w:r>
          </w:p>
        </w:tc>
        <w:tc>
          <w:tcPr>
            <w:tcW w:w="0" w:type="auto"/>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Примечание</w:t>
            </w:r>
          </w:p>
        </w:tc>
      </w:tr>
      <w:tr w:rsidR="00A30A95" w:rsidRPr="008A7A2A" w:rsidTr="00A30A95">
        <w:tc>
          <w:tcPr>
            <w:tcW w:w="0" w:type="auto"/>
            <w:vMerge/>
            <w:vAlign w:val="center"/>
            <w:hideMark/>
          </w:tcPr>
          <w:p w:rsidR="00A30A95" w:rsidRPr="008A7A2A" w:rsidRDefault="00A30A95" w:rsidP="008D44A8">
            <w:pPr>
              <w:spacing w:line="276" w:lineRule="auto"/>
              <w:ind w:firstLine="28"/>
              <w:jc w:val="center"/>
              <w:rPr>
                <w:rFonts w:eastAsia="Times New Roman"/>
              </w:rPr>
            </w:pPr>
          </w:p>
        </w:tc>
        <w:tc>
          <w:tcPr>
            <w:tcW w:w="0" w:type="auto"/>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ствола дерева</w:t>
            </w:r>
          </w:p>
        </w:tc>
        <w:tc>
          <w:tcPr>
            <w:tcW w:w="0" w:type="auto"/>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кустарника</w:t>
            </w:r>
          </w:p>
        </w:tc>
        <w:tc>
          <w:tcPr>
            <w:tcW w:w="0" w:type="auto"/>
            <w:vAlign w:val="center"/>
            <w:hideMark/>
          </w:tcPr>
          <w:p w:rsidR="00A30A95" w:rsidRPr="008A7A2A" w:rsidRDefault="00A30A95" w:rsidP="008D44A8">
            <w:pPr>
              <w:spacing w:line="276" w:lineRule="auto"/>
              <w:ind w:firstLine="28"/>
              <w:jc w:val="center"/>
              <w:rPr>
                <w:rFonts w:eastAsia="Times New Roman"/>
              </w:rPr>
            </w:pPr>
          </w:p>
        </w:tc>
      </w:tr>
      <w:tr w:rsidR="00A30A95" w:rsidRPr="008A7A2A" w:rsidTr="00A30A95">
        <w:tc>
          <w:tcPr>
            <w:tcW w:w="0" w:type="auto"/>
            <w:vAlign w:val="center"/>
            <w:hideMark/>
          </w:tcPr>
          <w:p w:rsidR="00A30A95" w:rsidRPr="008A7A2A" w:rsidRDefault="00A30A95" w:rsidP="008D44A8">
            <w:pPr>
              <w:spacing w:line="276" w:lineRule="auto"/>
              <w:ind w:firstLine="28"/>
              <w:rPr>
                <w:rFonts w:eastAsia="Times New Roman"/>
              </w:rPr>
            </w:pPr>
            <w:r w:rsidRPr="008A7A2A">
              <w:rPr>
                <w:rFonts w:eastAsia="Times New Roman"/>
              </w:rPr>
              <w:t>Наружная стена здания и сооружения</w:t>
            </w:r>
          </w:p>
        </w:tc>
        <w:tc>
          <w:tcPr>
            <w:tcW w:w="0" w:type="auto"/>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5,0</w:t>
            </w:r>
          </w:p>
        </w:tc>
        <w:tc>
          <w:tcPr>
            <w:tcW w:w="0" w:type="auto"/>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1,5</w:t>
            </w:r>
          </w:p>
        </w:tc>
        <w:tc>
          <w:tcPr>
            <w:tcW w:w="0" w:type="auto"/>
            <w:vMerge w:val="restart"/>
            <w:vAlign w:val="center"/>
            <w:hideMark/>
          </w:tcPr>
          <w:p w:rsidR="00A30A95" w:rsidRPr="008A7A2A" w:rsidRDefault="00A30A95" w:rsidP="008D44A8">
            <w:pPr>
              <w:spacing w:line="276" w:lineRule="auto"/>
              <w:ind w:firstLine="28"/>
              <w:rPr>
                <w:rFonts w:eastAsia="Times New Roman"/>
              </w:rPr>
            </w:pPr>
            <w:r w:rsidRPr="008A7A2A">
              <w:rPr>
                <w:rFonts w:eastAsia="Times New Roman"/>
              </w:rPr>
              <w:t>Приведенные нормы относятся к деревьям с диаметром кроны не более 5 м и увеличиваются для деревьев с кроной большего диаметра</w:t>
            </w:r>
          </w:p>
        </w:tc>
      </w:tr>
      <w:tr w:rsidR="00A30A95" w:rsidRPr="008A7A2A" w:rsidTr="00A30A95">
        <w:tc>
          <w:tcPr>
            <w:tcW w:w="0" w:type="auto"/>
            <w:vAlign w:val="center"/>
            <w:hideMark/>
          </w:tcPr>
          <w:p w:rsidR="00A30A95" w:rsidRPr="008A7A2A" w:rsidRDefault="00A30A95" w:rsidP="008D44A8">
            <w:pPr>
              <w:spacing w:line="276" w:lineRule="auto"/>
              <w:ind w:firstLine="28"/>
              <w:rPr>
                <w:rFonts w:eastAsia="Times New Roman"/>
              </w:rPr>
            </w:pPr>
            <w:r w:rsidRPr="008A7A2A">
              <w:rPr>
                <w:rFonts w:eastAsia="Times New Roman"/>
              </w:rPr>
              <w:t>Край тротуара и садовой дорожки</w:t>
            </w:r>
          </w:p>
        </w:tc>
        <w:tc>
          <w:tcPr>
            <w:tcW w:w="0" w:type="auto"/>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0,7</w:t>
            </w:r>
          </w:p>
        </w:tc>
        <w:tc>
          <w:tcPr>
            <w:tcW w:w="0" w:type="auto"/>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0,5</w:t>
            </w:r>
          </w:p>
        </w:tc>
        <w:tc>
          <w:tcPr>
            <w:tcW w:w="0" w:type="auto"/>
            <w:vMerge/>
            <w:vAlign w:val="center"/>
            <w:hideMark/>
          </w:tcPr>
          <w:p w:rsidR="00A30A95" w:rsidRPr="008A7A2A" w:rsidRDefault="00A30A95" w:rsidP="008D44A8">
            <w:pPr>
              <w:spacing w:line="276" w:lineRule="auto"/>
              <w:ind w:firstLine="28"/>
              <w:rPr>
                <w:rFonts w:eastAsia="Times New Roman"/>
              </w:rPr>
            </w:pPr>
          </w:p>
        </w:tc>
      </w:tr>
      <w:tr w:rsidR="00A30A95" w:rsidRPr="008A7A2A" w:rsidTr="00A30A95">
        <w:tc>
          <w:tcPr>
            <w:tcW w:w="0" w:type="auto"/>
            <w:vAlign w:val="center"/>
            <w:hideMark/>
          </w:tcPr>
          <w:p w:rsidR="00A30A95" w:rsidRPr="008A7A2A" w:rsidRDefault="00A30A95" w:rsidP="008D44A8">
            <w:pPr>
              <w:spacing w:line="276" w:lineRule="auto"/>
              <w:ind w:firstLine="28"/>
              <w:rPr>
                <w:rFonts w:eastAsia="Times New Roman"/>
              </w:rPr>
            </w:pPr>
            <w:r w:rsidRPr="008A7A2A">
              <w:rPr>
                <w:rFonts w:eastAsia="Times New Roman"/>
              </w:rPr>
              <w:t>Край проезжей части улиц, кромка укрепленной полосы обочины дороги или бровки канавы</w:t>
            </w:r>
          </w:p>
        </w:tc>
        <w:tc>
          <w:tcPr>
            <w:tcW w:w="0" w:type="auto"/>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2,0</w:t>
            </w:r>
          </w:p>
        </w:tc>
        <w:tc>
          <w:tcPr>
            <w:tcW w:w="0" w:type="auto"/>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1,0</w:t>
            </w:r>
          </w:p>
        </w:tc>
        <w:tc>
          <w:tcPr>
            <w:tcW w:w="0" w:type="auto"/>
            <w:vMerge/>
            <w:vAlign w:val="center"/>
            <w:hideMark/>
          </w:tcPr>
          <w:p w:rsidR="00A30A95" w:rsidRPr="008A7A2A" w:rsidRDefault="00A30A95" w:rsidP="008D44A8">
            <w:pPr>
              <w:spacing w:line="276" w:lineRule="auto"/>
              <w:ind w:firstLine="28"/>
              <w:rPr>
                <w:rFonts w:eastAsia="Times New Roman"/>
              </w:rPr>
            </w:pPr>
          </w:p>
        </w:tc>
      </w:tr>
      <w:tr w:rsidR="00A30A95" w:rsidRPr="008A7A2A" w:rsidTr="00A30A95">
        <w:tc>
          <w:tcPr>
            <w:tcW w:w="0" w:type="auto"/>
            <w:vAlign w:val="center"/>
            <w:hideMark/>
          </w:tcPr>
          <w:p w:rsidR="00A30A95" w:rsidRPr="008A7A2A" w:rsidRDefault="00A30A95" w:rsidP="008D44A8">
            <w:pPr>
              <w:spacing w:line="276" w:lineRule="auto"/>
              <w:ind w:firstLine="28"/>
              <w:rPr>
                <w:rFonts w:eastAsia="Times New Roman"/>
              </w:rPr>
            </w:pPr>
            <w:r w:rsidRPr="008A7A2A">
              <w:rPr>
                <w:rFonts w:eastAsia="Times New Roman"/>
              </w:rPr>
              <w:t>Мачта и опора осветительной сети, мостовая опора и эстакада</w:t>
            </w:r>
          </w:p>
        </w:tc>
        <w:tc>
          <w:tcPr>
            <w:tcW w:w="0" w:type="auto"/>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4,0</w:t>
            </w:r>
          </w:p>
        </w:tc>
        <w:tc>
          <w:tcPr>
            <w:tcW w:w="0" w:type="auto"/>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w:t>
            </w:r>
          </w:p>
        </w:tc>
        <w:tc>
          <w:tcPr>
            <w:tcW w:w="0" w:type="auto"/>
            <w:vMerge/>
            <w:vAlign w:val="center"/>
            <w:hideMark/>
          </w:tcPr>
          <w:p w:rsidR="00A30A95" w:rsidRPr="008A7A2A" w:rsidRDefault="00A30A95" w:rsidP="008D44A8">
            <w:pPr>
              <w:spacing w:line="276" w:lineRule="auto"/>
              <w:ind w:firstLine="28"/>
              <w:rPr>
                <w:rFonts w:eastAsia="Times New Roman"/>
              </w:rPr>
            </w:pPr>
          </w:p>
        </w:tc>
      </w:tr>
      <w:tr w:rsidR="00A30A95" w:rsidRPr="008A7A2A" w:rsidTr="00A30A95">
        <w:tc>
          <w:tcPr>
            <w:tcW w:w="0" w:type="auto"/>
            <w:vAlign w:val="center"/>
            <w:hideMark/>
          </w:tcPr>
          <w:p w:rsidR="00A30A95" w:rsidRPr="008A7A2A" w:rsidRDefault="00A30A95" w:rsidP="008D44A8">
            <w:pPr>
              <w:spacing w:line="276" w:lineRule="auto"/>
              <w:rPr>
                <w:rFonts w:eastAsia="Times New Roman"/>
              </w:rPr>
            </w:pPr>
            <w:r w:rsidRPr="008A7A2A">
              <w:rPr>
                <w:rFonts w:eastAsia="Times New Roman"/>
              </w:rPr>
              <w:t>Подошва откоса, террасы и др.</w:t>
            </w:r>
          </w:p>
        </w:tc>
        <w:tc>
          <w:tcPr>
            <w:tcW w:w="0" w:type="auto"/>
            <w:vAlign w:val="center"/>
            <w:hideMark/>
          </w:tcPr>
          <w:p w:rsidR="00A30A95" w:rsidRPr="008A7A2A" w:rsidRDefault="00A30A95" w:rsidP="008D44A8">
            <w:pPr>
              <w:spacing w:line="276" w:lineRule="auto"/>
              <w:jc w:val="center"/>
              <w:rPr>
                <w:rFonts w:eastAsia="Times New Roman"/>
              </w:rPr>
            </w:pPr>
            <w:r w:rsidRPr="008A7A2A">
              <w:rPr>
                <w:rFonts w:eastAsia="Times New Roman"/>
              </w:rPr>
              <w:t>1,0</w:t>
            </w:r>
          </w:p>
        </w:tc>
        <w:tc>
          <w:tcPr>
            <w:tcW w:w="0" w:type="auto"/>
            <w:vAlign w:val="center"/>
            <w:hideMark/>
          </w:tcPr>
          <w:p w:rsidR="00A30A95" w:rsidRPr="008A7A2A" w:rsidRDefault="00A30A95" w:rsidP="008D44A8">
            <w:pPr>
              <w:spacing w:line="276" w:lineRule="auto"/>
              <w:jc w:val="center"/>
              <w:rPr>
                <w:rFonts w:eastAsia="Times New Roman"/>
              </w:rPr>
            </w:pPr>
            <w:r w:rsidRPr="008A7A2A">
              <w:rPr>
                <w:rFonts w:eastAsia="Times New Roman"/>
              </w:rPr>
              <w:t>0,5</w:t>
            </w:r>
          </w:p>
        </w:tc>
        <w:tc>
          <w:tcPr>
            <w:tcW w:w="0" w:type="auto"/>
            <w:vMerge/>
            <w:vAlign w:val="center"/>
            <w:hideMark/>
          </w:tcPr>
          <w:p w:rsidR="00A30A95" w:rsidRPr="008A7A2A" w:rsidRDefault="00A30A95" w:rsidP="00BC6790">
            <w:pPr>
              <w:spacing w:line="276" w:lineRule="auto"/>
              <w:ind w:firstLine="567"/>
              <w:rPr>
                <w:rFonts w:eastAsia="Times New Roman"/>
              </w:rPr>
            </w:pPr>
          </w:p>
        </w:tc>
      </w:tr>
      <w:tr w:rsidR="00A30A95" w:rsidRPr="008A7A2A" w:rsidTr="00A30A95">
        <w:tc>
          <w:tcPr>
            <w:tcW w:w="0" w:type="auto"/>
            <w:vAlign w:val="center"/>
            <w:hideMark/>
          </w:tcPr>
          <w:p w:rsidR="00A30A95" w:rsidRPr="008A7A2A" w:rsidRDefault="00A30A95" w:rsidP="008D44A8">
            <w:pPr>
              <w:spacing w:line="276" w:lineRule="auto"/>
              <w:ind w:left="28"/>
              <w:rPr>
                <w:rFonts w:eastAsia="Times New Roman"/>
              </w:rPr>
            </w:pPr>
            <w:r w:rsidRPr="008A7A2A">
              <w:rPr>
                <w:rFonts w:eastAsia="Times New Roman"/>
              </w:rPr>
              <w:t>Подошва или внутренняя грань подпорной стенки</w:t>
            </w:r>
          </w:p>
        </w:tc>
        <w:tc>
          <w:tcPr>
            <w:tcW w:w="0" w:type="auto"/>
            <w:vAlign w:val="center"/>
            <w:hideMark/>
          </w:tcPr>
          <w:p w:rsidR="00A30A95" w:rsidRPr="008A7A2A" w:rsidRDefault="00A30A95" w:rsidP="008D44A8">
            <w:pPr>
              <w:spacing w:line="276" w:lineRule="auto"/>
              <w:ind w:left="28"/>
              <w:jc w:val="center"/>
              <w:rPr>
                <w:rFonts w:eastAsia="Times New Roman"/>
              </w:rPr>
            </w:pPr>
            <w:r w:rsidRPr="008A7A2A">
              <w:rPr>
                <w:rFonts w:eastAsia="Times New Roman"/>
              </w:rPr>
              <w:t>3,0</w:t>
            </w:r>
          </w:p>
        </w:tc>
        <w:tc>
          <w:tcPr>
            <w:tcW w:w="0" w:type="auto"/>
            <w:vAlign w:val="center"/>
            <w:hideMark/>
          </w:tcPr>
          <w:p w:rsidR="00A30A95" w:rsidRPr="008A7A2A" w:rsidRDefault="00A30A95" w:rsidP="008D44A8">
            <w:pPr>
              <w:spacing w:line="276" w:lineRule="auto"/>
              <w:ind w:left="28"/>
              <w:jc w:val="center"/>
              <w:rPr>
                <w:rFonts w:eastAsia="Times New Roman"/>
              </w:rPr>
            </w:pPr>
            <w:r w:rsidRPr="008A7A2A">
              <w:rPr>
                <w:rFonts w:eastAsia="Times New Roman"/>
              </w:rPr>
              <w:t>1,0</w:t>
            </w:r>
          </w:p>
        </w:tc>
        <w:tc>
          <w:tcPr>
            <w:tcW w:w="0" w:type="auto"/>
            <w:vMerge/>
            <w:vAlign w:val="center"/>
            <w:hideMark/>
          </w:tcPr>
          <w:p w:rsidR="00A30A95" w:rsidRPr="008A7A2A" w:rsidRDefault="00A30A95" w:rsidP="00BC6790">
            <w:pPr>
              <w:spacing w:line="276" w:lineRule="auto"/>
              <w:ind w:firstLine="567"/>
              <w:rPr>
                <w:rFonts w:eastAsia="Times New Roman"/>
              </w:rPr>
            </w:pPr>
          </w:p>
        </w:tc>
      </w:tr>
      <w:tr w:rsidR="00A30A95" w:rsidRPr="008A7A2A" w:rsidTr="00A30A95">
        <w:tc>
          <w:tcPr>
            <w:tcW w:w="0" w:type="auto"/>
            <w:vAlign w:val="center"/>
            <w:hideMark/>
          </w:tcPr>
          <w:p w:rsidR="00A30A95" w:rsidRPr="008A7A2A" w:rsidRDefault="00A30A95" w:rsidP="008D44A8">
            <w:pPr>
              <w:spacing w:line="276" w:lineRule="auto"/>
              <w:ind w:left="28"/>
              <w:rPr>
                <w:rFonts w:eastAsia="Times New Roman"/>
              </w:rPr>
            </w:pPr>
            <w:r w:rsidRPr="008A7A2A">
              <w:rPr>
                <w:rFonts w:eastAsia="Times New Roman"/>
              </w:rPr>
              <w:t>Подземной сети газопровода, канализации</w:t>
            </w:r>
          </w:p>
        </w:tc>
        <w:tc>
          <w:tcPr>
            <w:tcW w:w="0" w:type="auto"/>
            <w:vAlign w:val="center"/>
            <w:hideMark/>
          </w:tcPr>
          <w:p w:rsidR="00A30A95" w:rsidRPr="008A7A2A" w:rsidRDefault="00A30A95" w:rsidP="008D44A8">
            <w:pPr>
              <w:spacing w:line="276" w:lineRule="auto"/>
              <w:ind w:left="28"/>
              <w:jc w:val="center"/>
              <w:rPr>
                <w:rFonts w:eastAsia="Times New Roman"/>
              </w:rPr>
            </w:pPr>
            <w:r w:rsidRPr="008A7A2A">
              <w:rPr>
                <w:rFonts w:eastAsia="Times New Roman"/>
              </w:rPr>
              <w:t>1,5</w:t>
            </w:r>
          </w:p>
        </w:tc>
        <w:tc>
          <w:tcPr>
            <w:tcW w:w="0" w:type="auto"/>
            <w:vAlign w:val="center"/>
            <w:hideMark/>
          </w:tcPr>
          <w:p w:rsidR="00A30A95" w:rsidRPr="008A7A2A" w:rsidRDefault="00A30A95" w:rsidP="008D44A8">
            <w:pPr>
              <w:spacing w:line="276" w:lineRule="auto"/>
              <w:ind w:left="28"/>
              <w:jc w:val="center"/>
              <w:rPr>
                <w:rFonts w:eastAsia="Times New Roman"/>
              </w:rPr>
            </w:pPr>
            <w:r w:rsidRPr="008A7A2A">
              <w:rPr>
                <w:rFonts w:eastAsia="Times New Roman"/>
              </w:rPr>
              <w:t>-</w:t>
            </w:r>
          </w:p>
        </w:tc>
        <w:tc>
          <w:tcPr>
            <w:tcW w:w="0" w:type="auto"/>
            <w:vMerge/>
            <w:vAlign w:val="center"/>
            <w:hideMark/>
          </w:tcPr>
          <w:p w:rsidR="00A30A95" w:rsidRPr="008A7A2A" w:rsidRDefault="00A30A95" w:rsidP="00BC6790">
            <w:pPr>
              <w:spacing w:line="276" w:lineRule="auto"/>
              <w:ind w:firstLine="567"/>
              <w:rPr>
                <w:rFonts w:eastAsia="Times New Roman"/>
              </w:rPr>
            </w:pPr>
          </w:p>
        </w:tc>
      </w:tr>
      <w:tr w:rsidR="00A30A95" w:rsidRPr="008A7A2A" w:rsidTr="00A30A95">
        <w:tc>
          <w:tcPr>
            <w:tcW w:w="0" w:type="auto"/>
            <w:vAlign w:val="center"/>
            <w:hideMark/>
          </w:tcPr>
          <w:p w:rsidR="00A30A95" w:rsidRPr="008A7A2A" w:rsidRDefault="00A30A95" w:rsidP="008D44A8">
            <w:pPr>
              <w:spacing w:line="276" w:lineRule="auto"/>
              <w:ind w:left="28"/>
              <w:rPr>
                <w:rFonts w:eastAsia="Times New Roman"/>
              </w:rPr>
            </w:pPr>
            <w:r w:rsidRPr="008A7A2A">
              <w:rPr>
                <w:rFonts w:eastAsia="Times New Roman"/>
              </w:rPr>
              <w:t xml:space="preserve">Подземной тепловой сети (стенка канала, тоннеля или оболочки при </w:t>
            </w:r>
            <w:proofErr w:type="spellStart"/>
            <w:r w:rsidRPr="008A7A2A">
              <w:rPr>
                <w:rFonts w:eastAsia="Times New Roman"/>
              </w:rPr>
              <w:t>бесканальной</w:t>
            </w:r>
            <w:proofErr w:type="spellEnd"/>
            <w:r w:rsidRPr="008A7A2A">
              <w:rPr>
                <w:rFonts w:eastAsia="Times New Roman"/>
              </w:rPr>
              <w:t xml:space="preserve"> прокладке)</w:t>
            </w:r>
          </w:p>
        </w:tc>
        <w:tc>
          <w:tcPr>
            <w:tcW w:w="0" w:type="auto"/>
            <w:vAlign w:val="center"/>
            <w:hideMark/>
          </w:tcPr>
          <w:p w:rsidR="00A30A95" w:rsidRPr="008A7A2A" w:rsidRDefault="00A30A95" w:rsidP="008D44A8">
            <w:pPr>
              <w:spacing w:line="276" w:lineRule="auto"/>
              <w:ind w:left="28"/>
              <w:jc w:val="center"/>
              <w:rPr>
                <w:rFonts w:eastAsia="Times New Roman"/>
              </w:rPr>
            </w:pPr>
            <w:r w:rsidRPr="008A7A2A">
              <w:rPr>
                <w:rFonts w:eastAsia="Times New Roman"/>
              </w:rPr>
              <w:t>2,0</w:t>
            </w:r>
          </w:p>
        </w:tc>
        <w:tc>
          <w:tcPr>
            <w:tcW w:w="0" w:type="auto"/>
            <w:vAlign w:val="center"/>
            <w:hideMark/>
          </w:tcPr>
          <w:p w:rsidR="00A30A95" w:rsidRPr="008A7A2A" w:rsidRDefault="00A30A95" w:rsidP="008D44A8">
            <w:pPr>
              <w:spacing w:line="276" w:lineRule="auto"/>
              <w:ind w:left="28"/>
              <w:jc w:val="center"/>
              <w:rPr>
                <w:rFonts w:eastAsia="Times New Roman"/>
              </w:rPr>
            </w:pPr>
            <w:r w:rsidRPr="008A7A2A">
              <w:rPr>
                <w:rFonts w:eastAsia="Times New Roman"/>
              </w:rPr>
              <w:t>1,0</w:t>
            </w:r>
          </w:p>
        </w:tc>
        <w:tc>
          <w:tcPr>
            <w:tcW w:w="0" w:type="auto"/>
            <w:vMerge/>
            <w:vAlign w:val="center"/>
            <w:hideMark/>
          </w:tcPr>
          <w:p w:rsidR="00A30A95" w:rsidRPr="008A7A2A" w:rsidRDefault="00A30A95" w:rsidP="00BC6790">
            <w:pPr>
              <w:spacing w:line="276" w:lineRule="auto"/>
              <w:ind w:firstLine="567"/>
              <w:rPr>
                <w:rFonts w:eastAsia="Times New Roman"/>
              </w:rPr>
            </w:pPr>
          </w:p>
        </w:tc>
      </w:tr>
      <w:tr w:rsidR="00A30A95" w:rsidRPr="008A7A2A" w:rsidTr="00A30A95">
        <w:tc>
          <w:tcPr>
            <w:tcW w:w="0" w:type="auto"/>
            <w:vAlign w:val="center"/>
            <w:hideMark/>
          </w:tcPr>
          <w:p w:rsidR="00A30A95" w:rsidRPr="008A7A2A" w:rsidRDefault="00A30A95" w:rsidP="008D44A8">
            <w:pPr>
              <w:spacing w:line="276" w:lineRule="auto"/>
              <w:ind w:left="28"/>
              <w:rPr>
                <w:rFonts w:eastAsia="Times New Roman"/>
              </w:rPr>
            </w:pPr>
            <w:r w:rsidRPr="008A7A2A">
              <w:rPr>
                <w:rFonts w:eastAsia="Times New Roman"/>
              </w:rPr>
              <w:t>Подземные сети водопровода, дренажа</w:t>
            </w:r>
          </w:p>
        </w:tc>
        <w:tc>
          <w:tcPr>
            <w:tcW w:w="0" w:type="auto"/>
            <w:vAlign w:val="center"/>
            <w:hideMark/>
          </w:tcPr>
          <w:p w:rsidR="00A30A95" w:rsidRPr="008A7A2A" w:rsidRDefault="00A30A95" w:rsidP="008D44A8">
            <w:pPr>
              <w:spacing w:line="276" w:lineRule="auto"/>
              <w:ind w:left="28"/>
              <w:jc w:val="center"/>
              <w:rPr>
                <w:rFonts w:eastAsia="Times New Roman"/>
              </w:rPr>
            </w:pPr>
            <w:r w:rsidRPr="008A7A2A">
              <w:rPr>
                <w:rFonts w:eastAsia="Times New Roman"/>
              </w:rPr>
              <w:t>2,0</w:t>
            </w:r>
          </w:p>
        </w:tc>
        <w:tc>
          <w:tcPr>
            <w:tcW w:w="0" w:type="auto"/>
            <w:vAlign w:val="center"/>
            <w:hideMark/>
          </w:tcPr>
          <w:p w:rsidR="00A30A95" w:rsidRPr="008A7A2A" w:rsidRDefault="00A30A95" w:rsidP="008D44A8">
            <w:pPr>
              <w:spacing w:line="276" w:lineRule="auto"/>
              <w:ind w:left="28"/>
              <w:jc w:val="center"/>
              <w:rPr>
                <w:rFonts w:eastAsia="Times New Roman"/>
              </w:rPr>
            </w:pPr>
            <w:r w:rsidRPr="008A7A2A">
              <w:rPr>
                <w:rFonts w:eastAsia="Times New Roman"/>
              </w:rPr>
              <w:t>-</w:t>
            </w:r>
          </w:p>
        </w:tc>
        <w:tc>
          <w:tcPr>
            <w:tcW w:w="0" w:type="auto"/>
            <w:vMerge/>
            <w:vAlign w:val="center"/>
            <w:hideMark/>
          </w:tcPr>
          <w:p w:rsidR="00A30A95" w:rsidRPr="008A7A2A" w:rsidRDefault="00A30A95" w:rsidP="00BC6790">
            <w:pPr>
              <w:spacing w:line="276" w:lineRule="auto"/>
              <w:ind w:firstLine="567"/>
              <w:rPr>
                <w:rFonts w:eastAsia="Times New Roman"/>
              </w:rPr>
            </w:pPr>
          </w:p>
        </w:tc>
      </w:tr>
      <w:tr w:rsidR="00A30A95" w:rsidRPr="008A7A2A" w:rsidTr="00A30A95">
        <w:tc>
          <w:tcPr>
            <w:tcW w:w="0" w:type="auto"/>
            <w:vAlign w:val="center"/>
            <w:hideMark/>
          </w:tcPr>
          <w:p w:rsidR="00A30A95" w:rsidRPr="008A7A2A" w:rsidRDefault="00A30A95" w:rsidP="008D44A8">
            <w:pPr>
              <w:spacing w:line="276" w:lineRule="auto"/>
              <w:ind w:left="28"/>
              <w:rPr>
                <w:rFonts w:eastAsia="Times New Roman"/>
              </w:rPr>
            </w:pPr>
            <w:r w:rsidRPr="008A7A2A">
              <w:rPr>
                <w:rFonts w:eastAsia="Times New Roman"/>
              </w:rPr>
              <w:t>Подземный силовой кабель, кабель связи</w:t>
            </w:r>
          </w:p>
        </w:tc>
        <w:tc>
          <w:tcPr>
            <w:tcW w:w="0" w:type="auto"/>
            <w:vAlign w:val="center"/>
            <w:hideMark/>
          </w:tcPr>
          <w:p w:rsidR="00A30A95" w:rsidRPr="008A7A2A" w:rsidRDefault="00A30A95" w:rsidP="008D44A8">
            <w:pPr>
              <w:spacing w:line="276" w:lineRule="auto"/>
              <w:ind w:left="28"/>
              <w:jc w:val="center"/>
              <w:rPr>
                <w:rFonts w:eastAsia="Times New Roman"/>
              </w:rPr>
            </w:pPr>
            <w:r w:rsidRPr="008A7A2A">
              <w:rPr>
                <w:rFonts w:eastAsia="Times New Roman"/>
              </w:rPr>
              <w:t>2,0</w:t>
            </w:r>
          </w:p>
        </w:tc>
        <w:tc>
          <w:tcPr>
            <w:tcW w:w="0" w:type="auto"/>
            <w:vAlign w:val="center"/>
            <w:hideMark/>
          </w:tcPr>
          <w:p w:rsidR="00A30A95" w:rsidRPr="008A7A2A" w:rsidRDefault="00A30A95" w:rsidP="008D44A8">
            <w:pPr>
              <w:spacing w:line="276" w:lineRule="auto"/>
              <w:ind w:left="28"/>
              <w:jc w:val="center"/>
              <w:rPr>
                <w:rFonts w:eastAsia="Times New Roman"/>
              </w:rPr>
            </w:pPr>
            <w:r w:rsidRPr="008A7A2A">
              <w:rPr>
                <w:rFonts w:eastAsia="Times New Roman"/>
              </w:rPr>
              <w:t>0,7</w:t>
            </w:r>
          </w:p>
        </w:tc>
        <w:tc>
          <w:tcPr>
            <w:tcW w:w="0" w:type="auto"/>
            <w:vMerge/>
            <w:vAlign w:val="center"/>
            <w:hideMark/>
          </w:tcPr>
          <w:p w:rsidR="00A30A95" w:rsidRPr="008A7A2A" w:rsidRDefault="00A30A95" w:rsidP="00BC6790">
            <w:pPr>
              <w:spacing w:line="276" w:lineRule="auto"/>
              <w:ind w:firstLine="567"/>
              <w:rPr>
                <w:rFonts w:eastAsia="Times New Roman"/>
              </w:rPr>
            </w:pPr>
          </w:p>
        </w:tc>
      </w:tr>
    </w:tbl>
    <w:p w:rsidR="00A30A95"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 Деревья размещаются на расстоянии не менее 15 м, кустарники - 5 м от зданий дошкольных, общеобразовательных, средних специальных и высших учебных учреждений.</w:t>
      </w:r>
    </w:p>
    <w:p w:rsidR="0031250B" w:rsidRPr="004D24E3" w:rsidRDefault="0031250B"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 xml:space="preserve">5.3. </w:t>
      </w:r>
      <w:r w:rsidRPr="00FD3C20">
        <w:rPr>
          <w:rFonts w:eastAsia="Times New Roman"/>
          <w:b/>
          <w:i/>
          <w:sz w:val="24"/>
          <w:szCs w:val="24"/>
        </w:rPr>
        <w:t>Нормативы площад</w:t>
      </w:r>
      <w:r>
        <w:rPr>
          <w:rFonts w:eastAsia="Times New Roman"/>
          <w:b/>
          <w:i/>
          <w:sz w:val="24"/>
          <w:szCs w:val="24"/>
        </w:rPr>
        <w:t>ей</w:t>
      </w:r>
      <w:r w:rsidRPr="00FD3C20">
        <w:rPr>
          <w:rFonts w:eastAsia="Times New Roman"/>
          <w:b/>
          <w:i/>
          <w:sz w:val="24"/>
          <w:szCs w:val="24"/>
        </w:rPr>
        <w:t xml:space="preserve"> территорий </w:t>
      </w:r>
      <w:r>
        <w:rPr>
          <w:rFonts w:eastAsia="Times New Roman"/>
          <w:b/>
          <w:i/>
          <w:sz w:val="24"/>
          <w:szCs w:val="24"/>
        </w:rPr>
        <w:t>объектов отдыха для населения.</w:t>
      </w:r>
    </w:p>
    <w:p w:rsidR="00A30A95" w:rsidRDefault="00A30A95" w:rsidP="00BC6790">
      <w:pPr>
        <w:spacing w:line="276" w:lineRule="auto"/>
        <w:ind w:firstLine="567"/>
        <w:jc w:val="both"/>
        <w:rPr>
          <w:rFonts w:eastAsia="Times New Roman"/>
          <w:sz w:val="24"/>
          <w:szCs w:val="24"/>
        </w:rPr>
      </w:pPr>
      <w:r>
        <w:rPr>
          <w:rFonts w:eastAsia="Times New Roman"/>
          <w:sz w:val="24"/>
          <w:szCs w:val="24"/>
        </w:rPr>
        <w:t>5</w:t>
      </w:r>
      <w:r w:rsidRPr="00B91051">
        <w:rPr>
          <w:rFonts w:eastAsia="Times New Roman"/>
          <w:sz w:val="24"/>
          <w:szCs w:val="24"/>
        </w:rPr>
        <w:t>.</w:t>
      </w:r>
      <w:r>
        <w:rPr>
          <w:rFonts w:eastAsia="Times New Roman"/>
          <w:sz w:val="24"/>
          <w:szCs w:val="24"/>
        </w:rPr>
        <w:t>3.1</w:t>
      </w:r>
      <w:r w:rsidRPr="00B91051">
        <w:rPr>
          <w:rFonts w:eastAsia="Times New Roman"/>
          <w:sz w:val="24"/>
          <w:szCs w:val="24"/>
        </w:rPr>
        <w:t>. Норма обеспеченности учреждениями отдыха и размер их земельного участка</w:t>
      </w:r>
      <w:r w:rsidR="00787E25">
        <w:rPr>
          <w:rFonts w:eastAsia="Times New Roman"/>
          <w:sz w:val="24"/>
          <w:szCs w:val="24"/>
        </w:rPr>
        <w:t>.</w:t>
      </w:r>
    </w:p>
    <w:p w:rsidR="00787E25" w:rsidRPr="00B91051" w:rsidRDefault="00787E25" w:rsidP="00787E25">
      <w:pPr>
        <w:spacing w:line="276" w:lineRule="auto"/>
        <w:ind w:firstLine="567"/>
        <w:jc w:val="right"/>
        <w:rPr>
          <w:rFonts w:eastAsia="Times New Roman"/>
          <w:sz w:val="24"/>
          <w:szCs w:val="24"/>
        </w:rPr>
      </w:pPr>
      <w:r>
        <w:rPr>
          <w:rFonts w:eastAsia="Times New Roman"/>
          <w:sz w:val="24"/>
          <w:szCs w:val="24"/>
        </w:rPr>
        <w:t>Таблица №30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2"/>
        <w:gridCol w:w="2712"/>
        <w:gridCol w:w="1818"/>
        <w:gridCol w:w="2461"/>
      </w:tblGrid>
      <w:tr w:rsidR="00A30A95" w:rsidRPr="004D24E3" w:rsidTr="00A30A95">
        <w:trPr>
          <w:jc w:val="center"/>
        </w:trPr>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Учреждение</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Норма обеспеченности</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Размер земельного участка, м</w:t>
            </w:r>
            <w:proofErr w:type="gramStart"/>
            <w:r w:rsidRPr="00DB58C0">
              <w:rPr>
                <w:rFonts w:eastAsia="Times New Roman"/>
                <w:sz w:val="24"/>
                <w:szCs w:val="24"/>
                <w:vertAlign w:val="superscript"/>
              </w:rPr>
              <w:t>2</w:t>
            </w:r>
            <w:proofErr w:type="gramEnd"/>
          </w:p>
        </w:tc>
      </w:tr>
      <w:tr w:rsidR="00A30A95" w:rsidRPr="004D24E3" w:rsidTr="00A30A95">
        <w:trPr>
          <w:jc w:val="center"/>
        </w:trPr>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Базы отдыха, санатории</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 xml:space="preserve">по заданию на проектирование </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место</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на 1 место 140-160</w:t>
            </w:r>
          </w:p>
        </w:tc>
      </w:tr>
      <w:tr w:rsidR="00A30A95" w:rsidRPr="004D24E3" w:rsidTr="00A30A95">
        <w:trPr>
          <w:jc w:val="center"/>
        </w:trPr>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 xml:space="preserve">Туристские базы </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 xml:space="preserve">по заданию на проектирование </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место</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на 1 место 65-80</w:t>
            </w:r>
          </w:p>
        </w:tc>
      </w:tr>
      <w:tr w:rsidR="00A30A95" w:rsidRPr="004D24E3" w:rsidTr="00A30A95">
        <w:trPr>
          <w:jc w:val="center"/>
        </w:trPr>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Туристские базы для семей с детьми</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 xml:space="preserve">по заданию на проектирование </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место</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на 1 место 95-120</w:t>
            </w:r>
          </w:p>
        </w:tc>
      </w:tr>
    </w:tbl>
    <w:p w:rsidR="00A30A95" w:rsidRPr="00857137" w:rsidRDefault="00A30A95" w:rsidP="00BC6790">
      <w:pPr>
        <w:spacing w:line="276" w:lineRule="auto"/>
        <w:ind w:firstLine="567"/>
        <w:jc w:val="both"/>
        <w:rPr>
          <w:rFonts w:eastAsia="Times New Roman"/>
          <w:sz w:val="24"/>
          <w:szCs w:val="24"/>
        </w:rPr>
      </w:pPr>
      <w:r>
        <w:rPr>
          <w:rFonts w:eastAsia="Times New Roman"/>
          <w:sz w:val="24"/>
          <w:szCs w:val="24"/>
        </w:rPr>
        <w:t>5</w:t>
      </w:r>
      <w:r w:rsidRPr="00857137">
        <w:rPr>
          <w:rFonts w:eastAsia="Times New Roman"/>
          <w:sz w:val="24"/>
          <w:szCs w:val="24"/>
        </w:rPr>
        <w:t>.</w:t>
      </w:r>
      <w:r>
        <w:rPr>
          <w:rFonts w:eastAsia="Times New Roman"/>
          <w:sz w:val="24"/>
          <w:szCs w:val="24"/>
        </w:rPr>
        <w:t>3</w:t>
      </w:r>
      <w:r w:rsidRPr="00857137">
        <w:rPr>
          <w:rFonts w:eastAsia="Times New Roman"/>
          <w:sz w:val="24"/>
          <w:szCs w:val="24"/>
        </w:rPr>
        <w:t>.</w:t>
      </w:r>
      <w:r>
        <w:rPr>
          <w:rFonts w:eastAsia="Times New Roman"/>
          <w:sz w:val="24"/>
          <w:szCs w:val="24"/>
        </w:rPr>
        <w:t>2.</w:t>
      </w:r>
      <w:r w:rsidRPr="00857137">
        <w:rPr>
          <w:rFonts w:eastAsia="Times New Roman"/>
          <w:sz w:val="24"/>
          <w:szCs w:val="24"/>
        </w:rPr>
        <w:t xml:space="preserve"> Площадь территории зон массового кратковременного отдыха – не менее 50 га.</w:t>
      </w:r>
    </w:p>
    <w:p w:rsidR="00A30A95" w:rsidRDefault="00A30A95" w:rsidP="00BC6790">
      <w:pPr>
        <w:spacing w:line="276" w:lineRule="auto"/>
        <w:ind w:firstLine="567"/>
        <w:jc w:val="both"/>
        <w:rPr>
          <w:rFonts w:eastAsia="Times New Roman"/>
          <w:sz w:val="24"/>
          <w:szCs w:val="24"/>
        </w:rPr>
      </w:pPr>
      <w:r>
        <w:rPr>
          <w:rFonts w:eastAsia="Times New Roman"/>
          <w:sz w:val="24"/>
          <w:szCs w:val="24"/>
        </w:rPr>
        <w:t>5</w:t>
      </w:r>
      <w:r w:rsidRPr="00857137">
        <w:rPr>
          <w:rFonts w:eastAsia="Times New Roman"/>
          <w:sz w:val="24"/>
          <w:szCs w:val="24"/>
        </w:rPr>
        <w:t>.</w:t>
      </w:r>
      <w:r>
        <w:rPr>
          <w:rFonts w:eastAsia="Times New Roman"/>
          <w:sz w:val="24"/>
          <w:szCs w:val="24"/>
        </w:rPr>
        <w:t>3</w:t>
      </w:r>
      <w:r w:rsidRPr="00857137">
        <w:rPr>
          <w:rFonts w:eastAsia="Times New Roman"/>
          <w:sz w:val="24"/>
          <w:szCs w:val="24"/>
        </w:rPr>
        <w:t>.</w:t>
      </w:r>
      <w:r>
        <w:rPr>
          <w:rFonts w:eastAsia="Times New Roman"/>
          <w:sz w:val="24"/>
          <w:szCs w:val="24"/>
        </w:rPr>
        <w:t>3.</w:t>
      </w:r>
      <w:r w:rsidRPr="00857137">
        <w:rPr>
          <w:rFonts w:eastAsia="Times New Roman"/>
          <w:sz w:val="24"/>
          <w:szCs w:val="24"/>
        </w:rPr>
        <w:t xml:space="preserve"> Размеры зон на территории массового кратковременного отдыха</w:t>
      </w:r>
      <w:r w:rsidR="00787E25">
        <w:rPr>
          <w:rFonts w:eastAsia="Times New Roman"/>
          <w:sz w:val="24"/>
          <w:szCs w:val="24"/>
        </w:rPr>
        <w:t>.</w:t>
      </w:r>
    </w:p>
    <w:p w:rsidR="00787E25" w:rsidRPr="00857137" w:rsidRDefault="00787E25" w:rsidP="00787E25">
      <w:pPr>
        <w:spacing w:line="276" w:lineRule="auto"/>
        <w:ind w:firstLine="567"/>
        <w:jc w:val="right"/>
        <w:rPr>
          <w:rFonts w:eastAsia="Times New Roman"/>
          <w:sz w:val="24"/>
          <w:szCs w:val="24"/>
        </w:rPr>
      </w:pPr>
      <w:r>
        <w:rPr>
          <w:rFonts w:eastAsia="Times New Roman"/>
          <w:sz w:val="24"/>
          <w:szCs w:val="24"/>
        </w:rPr>
        <w:t>Таблица №31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0"/>
        <w:gridCol w:w="2610"/>
        <w:gridCol w:w="2241"/>
      </w:tblGrid>
      <w:tr w:rsidR="00A30A95" w:rsidRPr="004D24E3" w:rsidTr="002A6E08">
        <w:trPr>
          <w:jc w:val="center"/>
        </w:trPr>
        <w:tc>
          <w:tcPr>
            <w:tcW w:w="4070" w:type="dxa"/>
            <w:vAlign w:val="center"/>
            <w:hideMark/>
          </w:tcPr>
          <w:p w:rsidR="00A30A95" w:rsidRPr="004D24E3" w:rsidRDefault="00A30A95" w:rsidP="002A6E08">
            <w:pPr>
              <w:spacing w:line="276" w:lineRule="auto"/>
              <w:ind w:left="28"/>
              <w:rPr>
                <w:rFonts w:eastAsia="Times New Roman"/>
                <w:sz w:val="24"/>
                <w:szCs w:val="24"/>
              </w:rPr>
            </w:pPr>
            <w:r w:rsidRPr="004D24E3">
              <w:rPr>
                <w:rFonts w:eastAsia="Times New Roman"/>
                <w:sz w:val="24"/>
                <w:szCs w:val="24"/>
              </w:rPr>
              <w:t>Интенсивность использования</w:t>
            </w:r>
          </w:p>
        </w:tc>
        <w:tc>
          <w:tcPr>
            <w:tcW w:w="0" w:type="auto"/>
            <w:vAlign w:val="center"/>
            <w:hideMark/>
          </w:tcPr>
          <w:p w:rsidR="00A30A95" w:rsidRPr="004D24E3" w:rsidRDefault="00A30A95" w:rsidP="002A6E08">
            <w:pPr>
              <w:spacing w:line="276" w:lineRule="auto"/>
              <w:ind w:left="28"/>
              <w:jc w:val="center"/>
              <w:rPr>
                <w:rFonts w:eastAsia="Times New Roman"/>
                <w:sz w:val="24"/>
                <w:szCs w:val="24"/>
              </w:rPr>
            </w:pPr>
            <w:r w:rsidRPr="004D24E3">
              <w:rPr>
                <w:rFonts w:eastAsia="Times New Roman"/>
                <w:sz w:val="24"/>
                <w:szCs w:val="24"/>
              </w:rPr>
              <w:t>Норма обеспеченности</w:t>
            </w:r>
          </w:p>
        </w:tc>
        <w:tc>
          <w:tcPr>
            <w:tcW w:w="0" w:type="auto"/>
            <w:vAlign w:val="center"/>
            <w:hideMark/>
          </w:tcPr>
          <w:p w:rsidR="00A30A95" w:rsidRPr="004D24E3" w:rsidRDefault="00A30A95" w:rsidP="002A6E08">
            <w:pPr>
              <w:spacing w:line="276" w:lineRule="auto"/>
              <w:ind w:firstLine="9"/>
              <w:jc w:val="center"/>
              <w:rPr>
                <w:rFonts w:eastAsia="Times New Roman"/>
                <w:sz w:val="24"/>
                <w:szCs w:val="24"/>
              </w:rPr>
            </w:pPr>
            <w:r w:rsidRPr="004D24E3">
              <w:rPr>
                <w:rFonts w:eastAsia="Times New Roman"/>
                <w:sz w:val="24"/>
                <w:szCs w:val="24"/>
              </w:rPr>
              <w:t>Единица измерения</w:t>
            </w:r>
          </w:p>
        </w:tc>
      </w:tr>
      <w:tr w:rsidR="00A30A95" w:rsidRPr="004D24E3" w:rsidTr="002A6E08">
        <w:trPr>
          <w:jc w:val="center"/>
        </w:trPr>
        <w:tc>
          <w:tcPr>
            <w:tcW w:w="4070" w:type="dxa"/>
            <w:vAlign w:val="center"/>
            <w:hideMark/>
          </w:tcPr>
          <w:p w:rsidR="00A30A95" w:rsidRPr="004D24E3" w:rsidRDefault="00A30A95" w:rsidP="002A6E08">
            <w:pPr>
              <w:spacing w:line="276" w:lineRule="auto"/>
              <w:ind w:left="28"/>
              <w:rPr>
                <w:rFonts w:eastAsia="Times New Roman"/>
                <w:sz w:val="24"/>
                <w:szCs w:val="24"/>
              </w:rPr>
            </w:pPr>
            <w:r w:rsidRPr="004D24E3">
              <w:rPr>
                <w:rFonts w:eastAsia="Times New Roman"/>
                <w:sz w:val="24"/>
                <w:szCs w:val="24"/>
              </w:rPr>
              <w:t>Зона активного отдыха</w:t>
            </w:r>
          </w:p>
        </w:tc>
        <w:tc>
          <w:tcPr>
            <w:tcW w:w="0" w:type="auto"/>
            <w:vAlign w:val="center"/>
            <w:hideMark/>
          </w:tcPr>
          <w:p w:rsidR="00A30A95" w:rsidRPr="004D24E3" w:rsidRDefault="00A30A95" w:rsidP="002A6E08">
            <w:pPr>
              <w:spacing w:line="276" w:lineRule="auto"/>
              <w:ind w:left="28"/>
              <w:jc w:val="center"/>
              <w:rPr>
                <w:rFonts w:eastAsia="Times New Roman"/>
                <w:sz w:val="24"/>
                <w:szCs w:val="24"/>
              </w:rPr>
            </w:pPr>
            <w:r w:rsidRPr="004D24E3">
              <w:rPr>
                <w:rFonts w:eastAsia="Times New Roman"/>
                <w:sz w:val="24"/>
                <w:szCs w:val="24"/>
              </w:rPr>
              <w:t>100</w:t>
            </w:r>
          </w:p>
        </w:tc>
        <w:tc>
          <w:tcPr>
            <w:tcW w:w="0" w:type="auto"/>
            <w:vMerge w:val="restart"/>
            <w:vAlign w:val="center"/>
            <w:hideMark/>
          </w:tcPr>
          <w:p w:rsidR="00A30A95" w:rsidRPr="004D24E3" w:rsidRDefault="00A30A95" w:rsidP="002A6E08">
            <w:pPr>
              <w:spacing w:line="276" w:lineRule="auto"/>
              <w:ind w:firstLine="9"/>
              <w:jc w:val="center"/>
              <w:rPr>
                <w:rFonts w:eastAsia="Times New Roman"/>
                <w:sz w:val="24"/>
                <w:szCs w:val="24"/>
              </w:rPr>
            </w:pPr>
            <w:r w:rsidRPr="004D24E3">
              <w:rPr>
                <w:rFonts w:eastAsia="Times New Roman"/>
                <w:sz w:val="24"/>
                <w:szCs w:val="24"/>
              </w:rPr>
              <w:t>м</w:t>
            </w:r>
            <w:proofErr w:type="gramStart"/>
            <w:r w:rsidRPr="00DB58C0">
              <w:rPr>
                <w:rFonts w:eastAsia="Times New Roman"/>
                <w:sz w:val="24"/>
                <w:szCs w:val="24"/>
                <w:vertAlign w:val="superscript"/>
              </w:rPr>
              <w:t>2</w:t>
            </w:r>
            <w:proofErr w:type="gramEnd"/>
            <w:r w:rsidRPr="004D24E3">
              <w:rPr>
                <w:rFonts w:eastAsia="Times New Roman"/>
                <w:sz w:val="24"/>
                <w:szCs w:val="24"/>
              </w:rPr>
              <w:t xml:space="preserve"> на 1 посетителя</w:t>
            </w:r>
          </w:p>
        </w:tc>
      </w:tr>
      <w:tr w:rsidR="00A30A95" w:rsidRPr="004D24E3" w:rsidTr="002A6E08">
        <w:trPr>
          <w:jc w:val="center"/>
        </w:trPr>
        <w:tc>
          <w:tcPr>
            <w:tcW w:w="4070" w:type="dxa"/>
            <w:vAlign w:val="center"/>
            <w:hideMark/>
          </w:tcPr>
          <w:p w:rsidR="00A30A95" w:rsidRPr="004D24E3" w:rsidRDefault="00A30A95" w:rsidP="002A6E08">
            <w:pPr>
              <w:spacing w:line="276" w:lineRule="auto"/>
              <w:ind w:left="28"/>
              <w:rPr>
                <w:rFonts w:eastAsia="Times New Roman"/>
                <w:sz w:val="24"/>
                <w:szCs w:val="24"/>
              </w:rPr>
            </w:pPr>
            <w:r w:rsidRPr="004D24E3">
              <w:rPr>
                <w:rFonts w:eastAsia="Times New Roman"/>
                <w:sz w:val="24"/>
                <w:szCs w:val="24"/>
              </w:rPr>
              <w:t>Зона средней и низкой активности</w:t>
            </w:r>
          </w:p>
        </w:tc>
        <w:tc>
          <w:tcPr>
            <w:tcW w:w="0" w:type="auto"/>
            <w:vAlign w:val="center"/>
            <w:hideMark/>
          </w:tcPr>
          <w:p w:rsidR="00A30A95" w:rsidRPr="004D24E3" w:rsidRDefault="00A30A95" w:rsidP="002A6E08">
            <w:pPr>
              <w:spacing w:line="276" w:lineRule="auto"/>
              <w:ind w:left="28"/>
              <w:jc w:val="center"/>
              <w:rPr>
                <w:rFonts w:eastAsia="Times New Roman"/>
                <w:sz w:val="24"/>
                <w:szCs w:val="24"/>
              </w:rPr>
            </w:pPr>
            <w:r w:rsidRPr="004D24E3">
              <w:rPr>
                <w:rFonts w:eastAsia="Times New Roman"/>
                <w:sz w:val="24"/>
                <w:szCs w:val="24"/>
              </w:rPr>
              <w:t>500-1000</w:t>
            </w:r>
          </w:p>
        </w:tc>
        <w:tc>
          <w:tcPr>
            <w:tcW w:w="0" w:type="auto"/>
            <w:vMerge/>
            <w:vAlign w:val="center"/>
            <w:hideMark/>
          </w:tcPr>
          <w:p w:rsidR="00A30A95" w:rsidRPr="004D24E3" w:rsidRDefault="00A30A95" w:rsidP="00BC6790">
            <w:pPr>
              <w:spacing w:line="276" w:lineRule="auto"/>
              <w:ind w:firstLine="567"/>
              <w:rPr>
                <w:rFonts w:eastAsia="Times New Roman"/>
                <w:sz w:val="24"/>
                <w:szCs w:val="24"/>
              </w:rPr>
            </w:pPr>
          </w:p>
        </w:tc>
      </w:tr>
    </w:tbl>
    <w:p w:rsidR="00A30A95" w:rsidRPr="00093851" w:rsidRDefault="00A30A95" w:rsidP="00BC6790">
      <w:pPr>
        <w:spacing w:line="276" w:lineRule="auto"/>
        <w:ind w:firstLine="567"/>
        <w:jc w:val="both"/>
        <w:rPr>
          <w:rFonts w:eastAsia="Times New Roman"/>
          <w:sz w:val="24"/>
          <w:szCs w:val="24"/>
        </w:rPr>
      </w:pPr>
      <w:r>
        <w:rPr>
          <w:rFonts w:eastAsia="Times New Roman"/>
          <w:sz w:val="24"/>
          <w:szCs w:val="24"/>
        </w:rPr>
        <w:t>5</w:t>
      </w:r>
      <w:r w:rsidRPr="00093851">
        <w:rPr>
          <w:rFonts w:eastAsia="Times New Roman"/>
          <w:sz w:val="24"/>
          <w:szCs w:val="24"/>
        </w:rPr>
        <w:t>.</w:t>
      </w:r>
      <w:r>
        <w:rPr>
          <w:rFonts w:eastAsia="Times New Roman"/>
          <w:sz w:val="24"/>
          <w:szCs w:val="24"/>
        </w:rPr>
        <w:t>3</w:t>
      </w:r>
      <w:r w:rsidRPr="00093851">
        <w:rPr>
          <w:rFonts w:eastAsia="Times New Roman"/>
          <w:sz w:val="24"/>
          <w:szCs w:val="24"/>
        </w:rPr>
        <w:t>.</w:t>
      </w:r>
      <w:r>
        <w:rPr>
          <w:rFonts w:eastAsia="Times New Roman"/>
          <w:sz w:val="24"/>
          <w:szCs w:val="24"/>
        </w:rPr>
        <w:t>4.</w:t>
      </w:r>
      <w:r w:rsidRPr="00093851">
        <w:rPr>
          <w:rFonts w:eastAsia="Times New Roman"/>
          <w:sz w:val="24"/>
          <w:szCs w:val="24"/>
        </w:rPr>
        <w:t xml:space="preserve"> Доступность зон массового кратковременного отдыха на транспорте – не более 1,5 часа.</w:t>
      </w:r>
    </w:p>
    <w:p w:rsidR="00A30A95" w:rsidRPr="00093851" w:rsidRDefault="00A30A95" w:rsidP="00BC6790">
      <w:pPr>
        <w:spacing w:line="276" w:lineRule="auto"/>
        <w:ind w:firstLine="567"/>
        <w:jc w:val="both"/>
        <w:rPr>
          <w:rFonts w:eastAsia="Times New Roman"/>
          <w:sz w:val="24"/>
          <w:szCs w:val="24"/>
        </w:rPr>
      </w:pPr>
      <w:r>
        <w:rPr>
          <w:rFonts w:eastAsia="Times New Roman"/>
          <w:sz w:val="24"/>
          <w:szCs w:val="24"/>
        </w:rPr>
        <w:t>5</w:t>
      </w:r>
      <w:r w:rsidRPr="00093851">
        <w:rPr>
          <w:rFonts w:eastAsia="Times New Roman"/>
          <w:sz w:val="24"/>
          <w:szCs w:val="24"/>
        </w:rPr>
        <w:t>.</w:t>
      </w:r>
      <w:r>
        <w:rPr>
          <w:rFonts w:eastAsia="Times New Roman"/>
          <w:sz w:val="24"/>
          <w:szCs w:val="24"/>
        </w:rPr>
        <w:t>3</w:t>
      </w:r>
      <w:r w:rsidRPr="00093851">
        <w:rPr>
          <w:rFonts w:eastAsia="Times New Roman"/>
          <w:sz w:val="24"/>
          <w:szCs w:val="24"/>
        </w:rPr>
        <w:t>.</w:t>
      </w:r>
      <w:r>
        <w:rPr>
          <w:rFonts w:eastAsia="Times New Roman"/>
          <w:sz w:val="24"/>
          <w:szCs w:val="24"/>
        </w:rPr>
        <w:t>5.</w:t>
      </w:r>
      <w:r w:rsidRPr="00093851">
        <w:rPr>
          <w:rFonts w:eastAsia="Times New Roman"/>
          <w:sz w:val="24"/>
          <w:szCs w:val="24"/>
        </w:rPr>
        <w:t xml:space="preserve"> Расстояние пешеходных подходов от стоянок для временного хранения легковых автомобилей до объектов в зонах массового отдыха не должно превышать 800 м. </w:t>
      </w:r>
    </w:p>
    <w:p w:rsidR="00A30A95" w:rsidRPr="00093851" w:rsidRDefault="00A30A95" w:rsidP="00BC6790">
      <w:pPr>
        <w:spacing w:line="276" w:lineRule="auto"/>
        <w:ind w:firstLine="567"/>
        <w:jc w:val="both"/>
        <w:rPr>
          <w:rFonts w:eastAsia="Times New Roman"/>
          <w:sz w:val="24"/>
          <w:szCs w:val="24"/>
        </w:rPr>
      </w:pPr>
      <w:r>
        <w:rPr>
          <w:rFonts w:eastAsia="Times New Roman"/>
          <w:sz w:val="24"/>
          <w:szCs w:val="24"/>
        </w:rPr>
        <w:t>5</w:t>
      </w:r>
      <w:r w:rsidRPr="00093851">
        <w:rPr>
          <w:rFonts w:eastAsia="Times New Roman"/>
          <w:sz w:val="24"/>
          <w:szCs w:val="24"/>
        </w:rPr>
        <w:t>.</w:t>
      </w:r>
      <w:r>
        <w:rPr>
          <w:rFonts w:eastAsia="Times New Roman"/>
          <w:sz w:val="24"/>
          <w:szCs w:val="24"/>
        </w:rPr>
        <w:t>3</w:t>
      </w:r>
      <w:r w:rsidRPr="00093851">
        <w:rPr>
          <w:rFonts w:eastAsia="Times New Roman"/>
          <w:sz w:val="24"/>
          <w:szCs w:val="24"/>
        </w:rPr>
        <w:t>.</w:t>
      </w:r>
      <w:r>
        <w:rPr>
          <w:rFonts w:eastAsia="Times New Roman"/>
          <w:sz w:val="24"/>
          <w:szCs w:val="24"/>
        </w:rPr>
        <w:t>6.</w:t>
      </w:r>
      <w:r w:rsidRPr="00093851">
        <w:rPr>
          <w:rFonts w:eastAsia="Times New Roman"/>
          <w:sz w:val="24"/>
          <w:szCs w:val="24"/>
        </w:rPr>
        <w:t xml:space="preserve"> Расстояние от </w:t>
      </w:r>
      <w:proofErr w:type="gramStart"/>
      <w:r w:rsidRPr="00093851">
        <w:rPr>
          <w:rFonts w:eastAsia="Times New Roman"/>
          <w:sz w:val="24"/>
          <w:szCs w:val="24"/>
        </w:rPr>
        <w:t>границ земельных участков, вновь проектируемых санаторно-курортных и оздоровительных учреждений следует</w:t>
      </w:r>
      <w:proofErr w:type="gramEnd"/>
      <w:r w:rsidRPr="00093851">
        <w:rPr>
          <w:rFonts w:eastAsia="Times New Roman"/>
          <w:sz w:val="24"/>
          <w:szCs w:val="24"/>
        </w:rPr>
        <w:t xml:space="preserve"> принимать не менее: </w:t>
      </w:r>
    </w:p>
    <w:p w:rsidR="00A30A95" w:rsidRPr="004D24E3" w:rsidRDefault="00A30A95" w:rsidP="00BC6790">
      <w:pPr>
        <w:widowControl/>
        <w:numPr>
          <w:ilvl w:val="0"/>
          <w:numId w:val="23"/>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до жилой застройки, учреждений коммунального хозяйства и складов – 500м (в условиях реконструкции не менее 100 м); </w:t>
      </w:r>
    </w:p>
    <w:p w:rsidR="00A30A95" w:rsidRPr="004D24E3" w:rsidRDefault="00A30A95" w:rsidP="00BC6790">
      <w:pPr>
        <w:widowControl/>
        <w:numPr>
          <w:ilvl w:val="0"/>
          <w:numId w:val="23"/>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до автомобильных дорог I, II и III категорий – 500м; </w:t>
      </w:r>
    </w:p>
    <w:p w:rsidR="00A30A95" w:rsidRPr="004D24E3" w:rsidRDefault="00A30A95" w:rsidP="00BC6790">
      <w:pPr>
        <w:widowControl/>
        <w:numPr>
          <w:ilvl w:val="0"/>
          <w:numId w:val="23"/>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до автомобильных дорог IV категории – 200м; </w:t>
      </w:r>
    </w:p>
    <w:p w:rsidR="00A30A95" w:rsidRPr="004D24E3" w:rsidRDefault="00A30A95" w:rsidP="00BC6790">
      <w:pPr>
        <w:widowControl/>
        <w:numPr>
          <w:ilvl w:val="0"/>
          <w:numId w:val="23"/>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до садоводческих товариществ – 300м. </w:t>
      </w:r>
    </w:p>
    <w:p w:rsidR="002A6E08" w:rsidRDefault="002A6E08" w:rsidP="00BC6790">
      <w:pPr>
        <w:spacing w:line="276" w:lineRule="auto"/>
        <w:ind w:firstLine="567"/>
        <w:jc w:val="center"/>
        <w:rPr>
          <w:rFonts w:eastAsia="Times New Roman"/>
          <w:b/>
          <w:sz w:val="28"/>
          <w:szCs w:val="28"/>
        </w:rPr>
      </w:pPr>
    </w:p>
    <w:p w:rsidR="00A30A95" w:rsidRDefault="00A30A95" w:rsidP="00BC6790">
      <w:pPr>
        <w:spacing w:line="276" w:lineRule="auto"/>
        <w:ind w:firstLine="567"/>
        <w:jc w:val="center"/>
        <w:rPr>
          <w:rFonts w:eastAsia="Times New Roman"/>
          <w:b/>
          <w:sz w:val="28"/>
          <w:szCs w:val="28"/>
        </w:rPr>
      </w:pPr>
      <w:r>
        <w:rPr>
          <w:rFonts w:eastAsia="Times New Roman"/>
          <w:b/>
          <w:sz w:val="28"/>
          <w:szCs w:val="28"/>
        </w:rPr>
        <w:t>6. Зоны транспортной инфраструктуры.</w:t>
      </w:r>
    </w:p>
    <w:p w:rsidR="002A6E08" w:rsidRDefault="002A6E08" w:rsidP="00BC6790">
      <w:pPr>
        <w:spacing w:line="276" w:lineRule="auto"/>
        <w:ind w:firstLine="567"/>
        <w:jc w:val="center"/>
        <w:rPr>
          <w:rFonts w:eastAsia="Times New Roman"/>
          <w:b/>
          <w:sz w:val="28"/>
          <w:szCs w:val="28"/>
        </w:rPr>
      </w:pPr>
    </w:p>
    <w:p w:rsidR="00A30A95" w:rsidRPr="00093851" w:rsidRDefault="00A30A95" w:rsidP="00BC6790">
      <w:pPr>
        <w:spacing w:line="276" w:lineRule="auto"/>
        <w:ind w:firstLine="567"/>
        <w:jc w:val="both"/>
        <w:rPr>
          <w:rFonts w:eastAsia="Times New Roman"/>
          <w:b/>
          <w:i/>
          <w:sz w:val="24"/>
          <w:szCs w:val="24"/>
        </w:rPr>
      </w:pPr>
      <w:r>
        <w:rPr>
          <w:rFonts w:eastAsia="Times New Roman"/>
          <w:b/>
          <w:i/>
          <w:sz w:val="24"/>
          <w:szCs w:val="24"/>
        </w:rPr>
        <w:t>6</w:t>
      </w:r>
      <w:r w:rsidRPr="00093851">
        <w:rPr>
          <w:rFonts w:eastAsia="Times New Roman"/>
          <w:b/>
          <w:i/>
          <w:sz w:val="24"/>
          <w:szCs w:val="24"/>
        </w:rPr>
        <w:t xml:space="preserve">.1. </w:t>
      </w:r>
      <w:r w:rsidRPr="00093851">
        <w:rPr>
          <w:b/>
          <w:i/>
          <w:sz w:val="24"/>
          <w:szCs w:val="24"/>
        </w:rPr>
        <w:t>Расчетные параметры сети улиц и дорог сельского поселения</w:t>
      </w:r>
      <w:r>
        <w:rPr>
          <w:b/>
          <w:i/>
          <w:sz w:val="24"/>
          <w:szCs w:val="24"/>
        </w:rPr>
        <w:t>.</w:t>
      </w:r>
    </w:p>
    <w:p w:rsidR="00A30A95" w:rsidRDefault="00A30A95" w:rsidP="00BC6790">
      <w:pPr>
        <w:spacing w:line="276" w:lineRule="auto"/>
        <w:ind w:firstLine="567"/>
        <w:jc w:val="both"/>
        <w:rPr>
          <w:rFonts w:eastAsia="Times New Roman"/>
          <w:sz w:val="24"/>
          <w:szCs w:val="24"/>
        </w:rPr>
      </w:pPr>
      <w:r>
        <w:rPr>
          <w:rFonts w:eastAsia="Times New Roman"/>
          <w:sz w:val="24"/>
          <w:szCs w:val="24"/>
        </w:rPr>
        <w:t xml:space="preserve">6.1.1. </w:t>
      </w:r>
      <w:r w:rsidRPr="00093851">
        <w:rPr>
          <w:rFonts w:eastAsia="Times New Roman"/>
          <w:sz w:val="24"/>
          <w:szCs w:val="24"/>
        </w:rPr>
        <w:t>Расчетные параметры и категории улиц, дорог сельских населенных пунктов</w:t>
      </w:r>
      <w:r>
        <w:rPr>
          <w:rFonts w:eastAsia="Times New Roman"/>
          <w:sz w:val="24"/>
          <w:szCs w:val="24"/>
        </w:rPr>
        <w:t>.</w:t>
      </w:r>
    </w:p>
    <w:p w:rsidR="00787E25" w:rsidRDefault="00787E25" w:rsidP="00787E25">
      <w:pPr>
        <w:spacing w:line="276" w:lineRule="auto"/>
        <w:ind w:firstLine="567"/>
        <w:jc w:val="right"/>
        <w:rPr>
          <w:rFonts w:eastAsia="Times New Roman"/>
          <w:sz w:val="24"/>
          <w:szCs w:val="24"/>
        </w:rPr>
      </w:pPr>
      <w:r>
        <w:rPr>
          <w:rFonts w:eastAsia="Times New Roman"/>
          <w:sz w:val="24"/>
          <w:szCs w:val="24"/>
        </w:rPr>
        <w:t>Таблица №32</w:t>
      </w:r>
    </w:p>
    <w:tbl>
      <w:tblPr>
        <w:tblW w:w="10206" w:type="dxa"/>
        <w:tblInd w:w="-527" w:type="dxa"/>
        <w:tblLayout w:type="fixed"/>
        <w:tblCellMar>
          <w:left w:w="40" w:type="dxa"/>
          <w:right w:w="40" w:type="dxa"/>
        </w:tblCellMar>
        <w:tblLook w:val="0000"/>
      </w:tblPr>
      <w:tblGrid>
        <w:gridCol w:w="1843"/>
        <w:gridCol w:w="3119"/>
        <w:gridCol w:w="1275"/>
        <w:gridCol w:w="1276"/>
        <w:gridCol w:w="1276"/>
        <w:gridCol w:w="1417"/>
      </w:tblGrid>
      <w:tr w:rsidR="00A30A95" w:rsidRPr="00C66EF1" w:rsidTr="00A30A95">
        <w:trPr>
          <w:cantSplit/>
          <w:trHeight w:val="1239"/>
        </w:trPr>
        <w:tc>
          <w:tcPr>
            <w:tcW w:w="1843" w:type="dxa"/>
            <w:tcBorders>
              <w:top w:val="single" w:sz="4" w:space="0" w:color="000000"/>
              <w:left w:val="single" w:sz="4" w:space="0" w:color="000000"/>
              <w:bottom w:val="single" w:sz="4" w:space="0" w:color="000000"/>
            </w:tcBorders>
            <w:vAlign w:val="center"/>
          </w:tcPr>
          <w:p w:rsidR="00A30A95" w:rsidRPr="00C66EF1" w:rsidRDefault="00A30A95" w:rsidP="00BC0D55">
            <w:pPr>
              <w:snapToGrid w:val="0"/>
              <w:spacing w:line="276" w:lineRule="auto"/>
              <w:ind w:left="54"/>
              <w:jc w:val="center"/>
              <w:rPr>
                <w:sz w:val="24"/>
                <w:szCs w:val="24"/>
              </w:rPr>
            </w:pPr>
            <w:r w:rsidRPr="00C66EF1">
              <w:rPr>
                <w:sz w:val="24"/>
                <w:szCs w:val="24"/>
              </w:rPr>
              <w:t>Категория</w:t>
            </w:r>
            <w:r>
              <w:rPr>
                <w:sz w:val="24"/>
                <w:szCs w:val="24"/>
              </w:rPr>
              <w:t xml:space="preserve"> сельских улиц и </w:t>
            </w:r>
            <w:r w:rsidRPr="00C66EF1">
              <w:rPr>
                <w:sz w:val="24"/>
                <w:szCs w:val="24"/>
              </w:rPr>
              <w:t>дорог</w:t>
            </w:r>
          </w:p>
        </w:tc>
        <w:tc>
          <w:tcPr>
            <w:tcW w:w="3119" w:type="dxa"/>
            <w:tcBorders>
              <w:top w:val="single" w:sz="4" w:space="0" w:color="000000"/>
              <w:left w:val="single" w:sz="4" w:space="0" w:color="000000"/>
              <w:bottom w:val="single" w:sz="4" w:space="0" w:color="000000"/>
            </w:tcBorders>
            <w:vAlign w:val="center"/>
          </w:tcPr>
          <w:p w:rsidR="00A30A95" w:rsidRPr="00C66EF1" w:rsidRDefault="00A30A95" w:rsidP="00BC0D55">
            <w:pPr>
              <w:snapToGrid w:val="0"/>
              <w:spacing w:line="276" w:lineRule="auto"/>
              <w:ind w:left="54"/>
              <w:jc w:val="center"/>
              <w:rPr>
                <w:sz w:val="24"/>
                <w:szCs w:val="24"/>
              </w:rPr>
            </w:pPr>
            <w:r w:rsidRPr="00C66EF1">
              <w:rPr>
                <w:sz w:val="24"/>
                <w:szCs w:val="24"/>
              </w:rPr>
              <w:t>Основное назначение</w:t>
            </w:r>
          </w:p>
        </w:tc>
        <w:tc>
          <w:tcPr>
            <w:tcW w:w="1275" w:type="dxa"/>
            <w:tcBorders>
              <w:top w:val="single" w:sz="4" w:space="0" w:color="000000"/>
              <w:left w:val="single" w:sz="4" w:space="0" w:color="000000"/>
              <w:bottom w:val="single" w:sz="4" w:space="0" w:color="000000"/>
            </w:tcBorders>
            <w:vAlign w:val="center"/>
          </w:tcPr>
          <w:p w:rsidR="00A30A95" w:rsidRPr="00C66EF1" w:rsidRDefault="00A30A95" w:rsidP="00BC0D55">
            <w:pPr>
              <w:snapToGrid w:val="0"/>
              <w:spacing w:line="276" w:lineRule="auto"/>
              <w:ind w:left="54"/>
              <w:jc w:val="center"/>
              <w:rPr>
                <w:sz w:val="24"/>
                <w:szCs w:val="24"/>
              </w:rPr>
            </w:pPr>
            <w:r w:rsidRPr="00C66EF1">
              <w:rPr>
                <w:sz w:val="24"/>
                <w:szCs w:val="24"/>
              </w:rPr>
              <w:t>Расчетная скорость движения</w:t>
            </w:r>
            <w:r>
              <w:rPr>
                <w:sz w:val="24"/>
                <w:szCs w:val="24"/>
              </w:rPr>
              <w:t xml:space="preserve">, </w:t>
            </w:r>
            <w:proofErr w:type="gramStart"/>
            <w:r w:rsidRPr="00C66EF1">
              <w:rPr>
                <w:sz w:val="24"/>
                <w:szCs w:val="24"/>
              </w:rPr>
              <w:t>км</w:t>
            </w:r>
            <w:proofErr w:type="gramEnd"/>
            <w:r w:rsidRPr="00C66EF1">
              <w:rPr>
                <w:sz w:val="24"/>
                <w:szCs w:val="24"/>
              </w:rPr>
              <w:t>/ч</w:t>
            </w:r>
          </w:p>
        </w:tc>
        <w:tc>
          <w:tcPr>
            <w:tcW w:w="1276" w:type="dxa"/>
            <w:tcBorders>
              <w:top w:val="single" w:sz="4" w:space="0" w:color="000000"/>
              <w:left w:val="single" w:sz="4" w:space="0" w:color="000000"/>
              <w:bottom w:val="single" w:sz="4" w:space="0" w:color="000000"/>
            </w:tcBorders>
            <w:vAlign w:val="center"/>
          </w:tcPr>
          <w:p w:rsidR="00A30A95" w:rsidRDefault="00A30A95" w:rsidP="00BC0D55">
            <w:pPr>
              <w:snapToGrid w:val="0"/>
              <w:spacing w:line="276" w:lineRule="auto"/>
              <w:ind w:left="54"/>
              <w:jc w:val="center"/>
              <w:rPr>
                <w:sz w:val="24"/>
                <w:szCs w:val="24"/>
              </w:rPr>
            </w:pPr>
            <w:r w:rsidRPr="00C66EF1">
              <w:rPr>
                <w:sz w:val="24"/>
                <w:szCs w:val="24"/>
              </w:rPr>
              <w:t>Ширина полосы</w:t>
            </w:r>
            <w:r>
              <w:rPr>
                <w:sz w:val="24"/>
                <w:szCs w:val="24"/>
              </w:rPr>
              <w:t xml:space="preserve"> </w:t>
            </w:r>
            <w:r w:rsidRPr="00C66EF1">
              <w:rPr>
                <w:sz w:val="24"/>
                <w:szCs w:val="24"/>
              </w:rPr>
              <w:t>движения</w:t>
            </w:r>
            <w:r>
              <w:rPr>
                <w:sz w:val="24"/>
                <w:szCs w:val="24"/>
              </w:rPr>
              <w:t>,</w:t>
            </w:r>
          </w:p>
          <w:p w:rsidR="00A30A95" w:rsidRPr="00C66EF1" w:rsidRDefault="00A30A95" w:rsidP="00BC0D55">
            <w:pPr>
              <w:snapToGrid w:val="0"/>
              <w:spacing w:line="276" w:lineRule="auto"/>
              <w:ind w:left="54"/>
              <w:jc w:val="center"/>
              <w:rPr>
                <w:sz w:val="24"/>
                <w:szCs w:val="24"/>
              </w:rPr>
            </w:pPr>
            <w:r w:rsidRPr="00C66EF1">
              <w:rPr>
                <w:sz w:val="24"/>
                <w:szCs w:val="24"/>
              </w:rPr>
              <w:t>м</w:t>
            </w:r>
          </w:p>
        </w:tc>
        <w:tc>
          <w:tcPr>
            <w:tcW w:w="1276" w:type="dxa"/>
            <w:tcBorders>
              <w:top w:val="single" w:sz="4" w:space="0" w:color="000000"/>
              <w:left w:val="single" w:sz="4" w:space="0" w:color="000000"/>
              <w:bottom w:val="single" w:sz="4" w:space="0" w:color="000000"/>
            </w:tcBorders>
            <w:vAlign w:val="center"/>
          </w:tcPr>
          <w:p w:rsidR="00A30A95" w:rsidRPr="00C66EF1" w:rsidRDefault="00A30A95" w:rsidP="00BC0D55">
            <w:pPr>
              <w:snapToGrid w:val="0"/>
              <w:spacing w:line="276" w:lineRule="auto"/>
              <w:ind w:left="54"/>
              <w:jc w:val="center"/>
              <w:rPr>
                <w:sz w:val="24"/>
                <w:szCs w:val="24"/>
              </w:rPr>
            </w:pPr>
            <w:r w:rsidRPr="00C66EF1">
              <w:rPr>
                <w:sz w:val="24"/>
                <w:szCs w:val="24"/>
              </w:rPr>
              <w:t>Число</w:t>
            </w:r>
            <w:r>
              <w:rPr>
                <w:sz w:val="24"/>
                <w:szCs w:val="24"/>
              </w:rPr>
              <w:t xml:space="preserve"> </w:t>
            </w:r>
            <w:r w:rsidRPr="00C66EF1">
              <w:rPr>
                <w:sz w:val="24"/>
                <w:szCs w:val="24"/>
              </w:rPr>
              <w:t>полос движения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A30A95" w:rsidRDefault="00A30A95" w:rsidP="00BC0D55">
            <w:pPr>
              <w:snapToGrid w:val="0"/>
              <w:spacing w:line="276" w:lineRule="auto"/>
              <w:ind w:left="54"/>
              <w:jc w:val="center"/>
              <w:rPr>
                <w:sz w:val="24"/>
                <w:szCs w:val="24"/>
              </w:rPr>
            </w:pPr>
            <w:r w:rsidRPr="00C66EF1">
              <w:rPr>
                <w:sz w:val="24"/>
                <w:szCs w:val="24"/>
              </w:rPr>
              <w:t xml:space="preserve">Ширина пешеходной части </w:t>
            </w:r>
            <w:r>
              <w:rPr>
                <w:sz w:val="24"/>
                <w:szCs w:val="24"/>
              </w:rPr>
              <w:t>тротуара,</w:t>
            </w:r>
          </w:p>
          <w:p w:rsidR="00A30A95" w:rsidRPr="00C66EF1" w:rsidRDefault="00A30A95" w:rsidP="00BC0D55">
            <w:pPr>
              <w:snapToGrid w:val="0"/>
              <w:spacing w:line="276" w:lineRule="auto"/>
              <w:ind w:left="54"/>
              <w:jc w:val="center"/>
              <w:rPr>
                <w:sz w:val="24"/>
                <w:szCs w:val="24"/>
              </w:rPr>
            </w:pPr>
            <w:r w:rsidRPr="00C66EF1">
              <w:rPr>
                <w:sz w:val="24"/>
                <w:szCs w:val="24"/>
              </w:rPr>
              <w:t>м</w:t>
            </w:r>
          </w:p>
        </w:tc>
      </w:tr>
      <w:tr w:rsidR="00A30A95" w:rsidRPr="00C66EF1" w:rsidTr="00A30A95">
        <w:trPr>
          <w:trHeight w:val="362"/>
        </w:trPr>
        <w:tc>
          <w:tcPr>
            <w:tcW w:w="1843"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 xml:space="preserve">Поселковая дорога </w:t>
            </w:r>
          </w:p>
        </w:tc>
        <w:tc>
          <w:tcPr>
            <w:tcW w:w="3119"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 xml:space="preserve">Связь сельского поселения </w:t>
            </w:r>
          </w:p>
          <w:p w:rsidR="00A30A95" w:rsidRPr="00C66EF1" w:rsidRDefault="00A30A95" w:rsidP="00BC0D55">
            <w:pPr>
              <w:snapToGrid w:val="0"/>
              <w:spacing w:line="276" w:lineRule="auto"/>
              <w:ind w:left="54"/>
              <w:rPr>
                <w:sz w:val="24"/>
                <w:szCs w:val="24"/>
              </w:rPr>
            </w:pPr>
            <w:r w:rsidRPr="00C66EF1">
              <w:rPr>
                <w:sz w:val="24"/>
                <w:szCs w:val="24"/>
              </w:rPr>
              <w:t xml:space="preserve">с внешними дорогами </w:t>
            </w:r>
          </w:p>
          <w:p w:rsidR="00A30A95" w:rsidRPr="00C66EF1" w:rsidRDefault="00A30A95" w:rsidP="00BC0D55">
            <w:pPr>
              <w:snapToGrid w:val="0"/>
              <w:spacing w:line="276" w:lineRule="auto"/>
              <w:ind w:left="54"/>
              <w:rPr>
                <w:sz w:val="24"/>
                <w:szCs w:val="24"/>
              </w:rPr>
            </w:pPr>
            <w:r w:rsidRPr="00C66EF1">
              <w:rPr>
                <w:sz w:val="24"/>
                <w:szCs w:val="24"/>
              </w:rPr>
              <w:t xml:space="preserve">общей сети </w:t>
            </w:r>
          </w:p>
        </w:tc>
        <w:tc>
          <w:tcPr>
            <w:tcW w:w="1275"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60</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3,5</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noBreakHyphen/>
            </w:r>
          </w:p>
        </w:tc>
      </w:tr>
      <w:tr w:rsidR="00A30A95" w:rsidRPr="00C66EF1" w:rsidTr="00A30A95">
        <w:trPr>
          <w:trHeight w:val="718"/>
        </w:trPr>
        <w:tc>
          <w:tcPr>
            <w:tcW w:w="1843"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Главная улица</w:t>
            </w:r>
          </w:p>
        </w:tc>
        <w:tc>
          <w:tcPr>
            <w:tcW w:w="3119"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 xml:space="preserve">Связь жилых территорий </w:t>
            </w:r>
          </w:p>
          <w:p w:rsidR="00A30A95" w:rsidRPr="00C66EF1" w:rsidRDefault="00A30A95" w:rsidP="00BC0D55">
            <w:pPr>
              <w:snapToGrid w:val="0"/>
              <w:spacing w:line="276" w:lineRule="auto"/>
              <w:ind w:left="54"/>
              <w:rPr>
                <w:sz w:val="24"/>
                <w:szCs w:val="24"/>
              </w:rPr>
            </w:pPr>
            <w:r w:rsidRPr="00C66EF1">
              <w:rPr>
                <w:sz w:val="24"/>
                <w:szCs w:val="24"/>
              </w:rPr>
              <w:t>с общественным центром</w:t>
            </w:r>
          </w:p>
        </w:tc>
        <w:tc>
          <w:tcPr>
            <w:tcW w:w="1275"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40</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3,5</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2-3</w:t>
            </w:r>
          </w:p>
        </w:tc>
        <w:tc>
          <w:tcPr>
            <w:tcW w:w="1417" w:type="dxa"/>
            <w:tcBorders>
              <w:top w:val="single" w:sz="4" w:space="0" w:color="000000"/>
              <w:left w:val="single" w:sz="4" w:space="0" w:color="000000"/>
              <w:bottom w:val="single" w:sz="4" w:space="0" w:color="000000"/>
              <w:right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1,5-2,25</w:t>
            </w:r>
          </w:p>
        </w:tc>
      </w:tr>
      <w:tr w:rsidR="00A30A95" w:rsidRPr="00C66EF1" w:rsidTr="00A30A95">
        <w:trPr>
          <w:trHeight w:val="159"/>
        </w:trPr>
        <w:tc>
          <w:tcPr>
            <w:tcW w:w="4962" w:type="dxa"/>
            <w:gridSpan w:val="2"/>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Улица в жилой застройке:</w:t>
            </w:r>
          </w:p>
        </w:tc>
        <w:tc>
          <w:tcPr>
            <w:tcW w:w="1275"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A30A95" w:rsidRPr="00C66EF1" w:rsidRDefault="00A30A95" w:rsidP="00BC0D55">
            <w:pPr>
              <w:snapToGrid w:val="0"/>
              <w:spacing w:line="276" w:lineRule="auto"/>
              <w:ind w:left="54"/>
              <w:rPr>
                <w:sz w:val="24"/>
                <w:szCs w:val="24"/>
              </w:rPr>
            </w:pPr>
          </w:p>
        </w:tc>
      </w:tr>
      <w:tr w:rsidR="00A30A95" w:rsidRPr="00C66EF1" w:rsidTr="00A30A95">
        <w:trPr>
          <w:trHeight w:val="985"/>
        </w:trPr>
        <w:tc>
          <w:tcPr>
            <w:tcW w:w="1843"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основная</w:t>
            </w:r>
          </w:p>
        </w:tc>
        <w:tc>
          <w:tcPr>
            <w:tcW w:w="3119"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Связь внутри жилых территорий и с главной   улицей по направлениям с интенсивным движением</w:t>
            </w:r>
          </w:p>
        </w:tc>
        <w:tc>
          <w:tcPr>
            <w:tcW w:w="1275"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40</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3,0</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1,0-1,5</w:t>
            </w:r>
          </w:p>
        </w:tc>
      </w:tr>
      <w:tr w:rsidR="00A30A95" w:rsidRPr="00C66EF1" w:rsidTr="00A30A95">
        <w:trPr>
          <w:trHeight w:val="339"/>
        </w:trPr>
        <w:tc>
          <w:tcPr>
            <w:tcW w:w="1843" w:type="dxa"/>
            <w:tcBorders>
              <w:top w:val="single" w:sz="4" w:space="0" w:color="000000"/>
              <w:left w:val="single" w:sz="4" w:space="0" w:color="000000"/>
              <w:bottom w:val="single" w:sz="4" w:space="0" w:color="000000"/>
            </w:tcBorders>
          </w:tcPr>
          <w:p w:rsidR="00A30A95" w:rsidRPr="00C66EF1" w:rsidRDefault="00A30A95" w:rsidP="00BC0D55">
            <w:pPr>
              <w:tabs>
                <w:tab w:val="left" w:pos="140"/>
                <w:tab w:val="left" w:pos="320"/>
              </w:tabs>
              <w:snapToGrid w:val="0"/>
              <w:spacing w:line="276" w:lineRule="auto"/>
              <w:ind w:left="54"/>
              <w:rPr>
                <w:sz w:val="24"/>
                <w:szCs w:val="24"/>
              </w:rPr>
            </w:pPr>
            <w:proofErr w:type="gramStart"/>
            <w:r w:rsidRPr="00C66EF1">
              <w:rPr>
                <w:sz w:val="24"/>
                <w:szCs w:val="24"/>
              </w:rPr>
              <w:t>второстепенная</w:t>
            </w:r>
            <w:proofErr w:type="gramEnd"/>
            <w:r w:rsidRPr="00C66EF1">
              <w:rPr>
                <w:sz w:val="24"/>
                <w:szCs w:val="24"/>
              </w:rPr>
              <w:t xml:space="preserve"> (переулок)</w:t>
            </w:r>
          </w:p>
        </w:tc>
        <w:tc>
          <w:tcPr>
            <w:tcW w:w="3119"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Связь между основными жилыми улицами</w:t>
            </w:r>
          </w:p>
        </w:tc>
        <w:tc>
          <w:tcPr>
            <w:tcW w:w="1275"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30</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2,75</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1,0</w:t>
            </w:r>
          </w:p>
        </w:tc>
      </w:tr>
      <w:tr w:rsidR="00A30A95" w:rsidRPr="00C66EF1" w:rsidTr="00A30A95">
        <w:trPr>
          <w:trHeight w:val="692"/>
        </w:trPr>
        <w:tc>
          <w:tcPr>
            <w:tcW w:w="1843"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проезд</w:t>
            </w:r>
          </w:p>
        </w:tc>
        <w:tc>
          <w:tcPr>
            <w:tcW w:w="3119"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Связь жилых домов, расположенных в глубине квартала, с улицей</w:t>
            </w:r>
          </w:p>
        </w:tc>
        <w:tc>
          <w:tcPr>
            <w:tcW w:w="1275"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20</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2,75-3,0</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0-1,0</w:t>
            </w:r>
          </w:p>
        </w:tc>
      </w:tr>
      <w:tr w:rsidR="00A30A95" w:rsidRPr="00C66EF1" w:rsidTr="00A30A95">
        <w:trPr>
          <w:trHeight w:val="698"/>
        </w:trPr>
        <w:tc>
          <w:tcPr>
            <w:tcW w:w="1843"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Хозяйственный проезд, скотопрогон</w:t>
            </w:r>
          </w:p>
        </w:tc>
        <w:tc>
          <w:tcPr>
            <w:tcW w:w="3119"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 xml:space="preserve">Прогон личного скота и </w:t>
            </w:r>
            <w:r w:rsidR="009B7345" w:rsidRPr="00C66EF1">
              <w:rPr>
                <w:sz w:val="24"/>
                <w:szCs w:val="24"/>
              </w:rPr>
              <w:t>проезд</w:t>
            </w:r>
            <w:r w:rsidRPr="00C66EF1">
              <w:rPr>
                <w:sz w:val="24"/>
                <w:szCs w:val="24"/>
              </w:rPr>
              <w:t xml:space="preserve"> грузового транспорта к приусадебным участкам</w:t>
            </w:r>
          </w:p>
        </w:tc>
        <w:tc>
          <w:tcPr>
            <w:tcW w:w="1275"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30</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4,5</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noBreakHyphen/>
            </w:r>
          </w:p>
        </w:tc>
      </w:tr>
    </w:tbl>
    <w:p w:rsidR="00A30A95" w:rsidRDefault="00A30A95" w:rsidP="00BC6790">
      <w:pPr>
        <w:spacing w:line="276" w:lineRule="auto"/>
        <w:ind w:firstLine="567"/>
        <w:rPr>
          <w:rFonts w:eastAsia="Times New Roman"/>
          <w:sz w:val="24"/>
          <w:szCs w:val="24"/>
        </w:rPr>
      </w:pPr>
      <w:r>
        <w:rPr>
          <w:rFonts w:eastAsia="Times New Roman"/>
          <w:sz w:val="24"/>
          <w:szCs w:val="24"/>
        </w:rPr>
        <w:t>Примечания:</w:t>
      </w:r>
    </w:p>
    <w:p w:rsidR="00A30A95" w:rsidRDefault="00A30A95" w:rsidP="00BC6790">
      <w:pPr>
        <w:widowControl/>
        <w:numPr>
          <w:ilvl w:val="0"/>
          <w:numId w:val="54"/>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На однополосных проездах необходимо предусматривать разъездные площадки шириной 6 м и длиной 15 м на расстоянии не более 75 м между ними.</w:t>
      </w:r>
    </w:p>
    <w:p w:rsidR="00A30A95" w:rsidRDefault="00A30A95" w:rsidP="00BC6790">
      <w:pPr>
        <w:widowControl/>
        <w:numPr>
          <w:ilvl w:val="0"/>
          <w:numId w:val="54"/>
        </w:numPr>
        <w:autoSpaceDE/>
        <w:autoSpaceDN/>
        <w:adjustRightInd/>
        <w:spacing w:line="276" w:lineRule="auto"/>
        <w:ind w:left="0" w:firstLine="567"/>
        <w:jc w:val="both"/>
        <w:rPr>
          <w:rFonts w:eastAsia="Times New Roman"/>
          <w:sz w:val="24"/>
          <w:szCs w:val="24"/>
        </w:rPr>
      </w:pPr>
      <w:r w:rsidRPr="000E3815">
        <w:rPr>
          <w:rFonts w:eastAsia="Times New Roman"/>
          <w:sz w:val="24"/>
          <w:szCs w:val="24"/>
        </w:rPr>
        <w:t>При непосредственном примыкании тротуаров к стенам зданий, подпорным стенкам или оградам следует увеличивать их ширину не менее чем на 0,5 м.</w:t>
      </w:r>
    </w:p>
    <w:p w:rsidR="00A30A95" w:rsidRDefault="00A30A95" w:rsidP="00BC6790">
      <w:pPr>
        <w:widowControl/>
        <w:numPr>
          <w:ilvl w:val="0"/>
          <w:numId w:val="54"/>
        </w:numPr>
        <w:autoSpaceDE/>
        <w:autoSpaceDN/>
        <w:adjustRightInd/>
        <w:spacing w:line="276" w:lineRule="auto"/>
        <w:ind w:left="0" w:firstLine="567"/>
        <w:jc w:val="both"/>
        <w:rPr>
          <w:rFonts w:eastAsia="Times New Roman"/>
          <w:sz w:val="24"/>
          <w:szCs w:val="24"/>
        </w:rPr>
      </w:pPr>
      <w:r w:rsidRPr="000E3815">
        <w:rPr>
          <w:rFonts w:eastAsia="Times New Roman"/>
          <w:sz w:val="24"/>
          <w:szCs w:val="24"/>
        </w:rPr>
        <w:t>В пределах фасадов зданий, имеющих входы, ширина проезда составляет 5,5 м.</w:t>
      </w:r>
    </w:p>
    <w:p w:rsidR="00A30A95" w:rsidRPr="00012EC0" w:rsidRDefault="00A30A95" w:rsidP="00BC6790">
      <w:pPr>
        <w:spacing w:line="276" w:lineRule="auto"/>
        <w:ind w:firstLine="567"/>
        <w:jc w:val="both"/>
        <w:rPr>
          <w:rFonts w:eastAsia="Times New Roman"/>
          <w:sz w:val="24"/>
          <w:szCs w:val="24"/>
        </w:rPr>
      </w:pPr>
      <w:r>
        <w:rPr>
          <w:rFonts w:eastAsia="Times New Roman"/>
          <w:sz w:val="24"/>
          <w:szCs w:val="24"/>
        </w:rPr>
        <w:t>6</w:t>
      </w:r>
      <w:r w:rsidRPr="00012EC0">
        <w:rPr>
          <w:rFonts w:eastAsia="Times New Roman"/>
          <w:sz w:val="24"/>
          <w:szCs w:val="24"/>
        </w:rPr>
        <w:t>.1.2. Уровень автомобилизации (кол</w:t>
      </w:r>
      <w:proofErr w:type="gramStart"/>
      <w:r w:rsidRPr="00012EC0">
        <w:rPr>
          <w:rFonts w:eastAsia="Times New Roman"/>
          <w:sz w:val="24"/>
          <w:szCs w:val="24"/>
        </w:rPr>
        <w:t>.</w:t>
      </w:r>
      <w:proofErr w:type="gramEnd"/>
      <w:r w:rsidRPr="00012EC0">
        <w:rPr>
          <w:rFonts w:eastAsia="Times New Roman"/>
          <w:sz w:val="24"/>
          <w:szCs w:val="24"/>
        </w:rPr>
        <w:t xml:space="preserve"> </w:t>
      </w:r>
      <w:proofErr w:type="gramStart"/>
      <w:r w:rsidRPr="00012EC0">
        <w:rPr>
          <w:rFonts w:eastAsia="Times New Roman"/>
          <w:sz w:val="24"/>
          <w:szCs w:val="24"/>
        </w:rPr>
        <w:t>а</w:t>
      </w:r>
      <w:proofErr w:type="gramEnd"/>
      <w:r w:rsidRPr="00012EC0">
        <w:rPr>
          <w:rFonts w:eastAsia="Times New Roman"/>
          <w:sz w:val="24"/>
          <w:szCs w:val="24"/>
        </w:rPr>
        <w:t>втомашин на 1000 жит.) – 125 авт.</w:t>
      </w:r>
    </w:p>
    <w:p w:rsidR="00A30A95"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 Указанный уровень включает также ведомственные легковые машины и такси.</w:t>
      </w:r>
    </w:p>
    <w:p w:rsidR="00A30A95" w:rsidRPr="000D7FEE" w:rsidRDefault="00A30A95" w:rsidP="00BC6790">
      <w:pPr>
        <w:spacing w:line="276" w:lineRule="auto"/>
        <w:ind w:firstLine="567"/>
        <w:jc w:val="both"/>
        <w:rPr>
          <w:rFonts w:eastAsia="Times New Roman"/>
          <w:bCs/>
          <w:sz w:val="24"/>
          <w:szCs w:val="24"/>
        </w:rPr>
      </w:pPr>
      <w:r>
        <w:rPr>
          <w:rFonts w:eastAsia="Times New Roman"/>
          <w:sz w:val="24"/>
          <w:szCs w:val="24"/>
        </w:rPr>
        <w:t xml:space="preserve">6.1.3. </w:t>
      </w:r>
      <w:r w:rsidRPr="000D7FEE">
        <w:rPr>
          <w:rFonts w:eastAsia="Times New Roman"/>
          <w:bCs/>
          <w:sz w:val="24"/>
          <w:szCs w:val="24"/>
        </w:rPr>
        <w:t>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w:t>
      </w:r>
    </w:p>
    <w:p w:rsidR="00A30A95" w:rsidRPr="000D7FEE" w:rsidRDefault="00A30A95" w:rsidP="00BC6790">
      <w:pPr>
        <w:spacing w:line="276" w:lineRule="auto"/>
        <w:ind w:firstLine="567"/>
        <w:jc w:val="both"/>
        <w:rPr>
          <w:rFonts w:eastAsia="Times New Roman"/>
          <w:bCs/>
          <w:sz w:val="24"/>
          <w:szCs w:val="24"/>
        </w:rPr>
      </w:pPr>
      <w:r>
        <w:rPr>
          <w:rFonts w:eastAsia="Times New Roman"/>
          <w:bCs/>
          <w:sz w:val="24"/>
          <w:szCs w:val="24"/>
        </w:rPr>
        <w:t>6</w:t>
      </w:r>
      <w:r w:rsidRPr="000D7FEE">
        <w:rPr>
          <w:rFonts w:eastAsia="Times New Roman"/>
          <w:bCs/>
          <w:sz w:val="24"/>
          <w:szCs w:val="24"/>
        </w:rPr>
        <w:t>.1.4.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w:t>
      </w:r>
      <w:proofErr w:type="gramStart"/>
      <w:r w:rsidRPr="000D7FEE">
        <w:rPr>
          <w:rFonts w:eastAsia="Times New Roman"/>
          <w:bCs/>
          <w:sz w:val="24"/>
          <w:szCs w:val="24"/>
        </w:rPr>
        <w:t>планировочного решения</w:t>
      </w:r>
      <w:proofErr w:type="gramEnd"/>
      <w:r w:rsidRPr="000D7FEE">
        <w:rPr>
          <w:rFonts w:eastAsia="Times New Roman"/>
          <w:bCs/>
          <w:sz w:val="24"/>
          <w:szCs w:val="24"/>
        </w:rPr>
        <w:t xml:space="preserve"> застройки, как правило, 15-</w:t>
      </w:r>
      <w:smartTag w:uri="urn:schemas-microsoft-com:office:smarttags" w:element="metricconverter">
        <w:smartTagPr>
          <w:attr w:name="ProductID" w:val="25 м"/>
        </w:smartTagPr>
        <w:r w:rsidRPr="000D7FEE">
          <w:rPr>
            <w:rFonts w:eastAsia="Times New Roman"/>
            <w:bCs/>
            <w:sz w:val="24"/>
            <w:szCs w:val="24"/>
          </w:rPr>
          <w:t>25 м</w:t>
        </w:r>
      </w:smartTag>
      <w:r w:rsidRPr="000D7FEE">
        <w:rPr>
          <w:rFonts w:eastAsia="Times New Roman"/>
          <w:bCs/>
          <w:sz w:val="24"/>
          <w:szCs w:val="24"/>
        </w:rPr>
        <w:t xml:space="preserve">. </w:t>
      </w:r>
    </w:p>
    <w:p w:rsidR="00A30A95" w:rsidRDefault="00A30A95" w:rsidP="00BC6790">
      <w:pPr>
        <w:spacing w:line="276" w:lineRule="auto"/>
        <w:ind w:firstLine="567"/>
        <w:jc w:val="both"/>
        <w:rPr>
          <w:rFonts w:eastAsia="Times New Roman"/>
          <w:bCs/>
          <w:sz w:val="24"/>
          <w:szCs w:val="24"/>
        </w:rPr>
      </w:pPr>
      <w:r w:rsidRPr="000D7FEE">
        <w:rPr>
          <w:rFonts w:eastAsia="Times New Roman"/>
          <w:bCs/>
          <w:sz w:val="24"/>
          <w:szCs w:val="24"/>
        </w:rPr>
        <w:t>Тротуары следует предусматривать по обеим сторонам жилых улиц независимо от типа застройки.</w:t>
      </w:r>
    </w:p>
    <w:p w:rsidR="00A30A95" w:rsidRPr="000D7FEE" w:rsidRDefault="00A30A95" w:rsidP="00BC6790">
      <w:pPr>
        <w:spacing w:line="276" w:lineRule="auto"/>
        <w:ind w:firstLine="567"/>
        <w:jc w:val="both"/>
        <w:rPr>
          <w:rFonts w:eastAsia="Times New Roman"/>
          <w:bCs/>
          <w:sz w:val="24"/>
          <w:szCs w:val="24"/>
        </w:rPr>
      </w:pPr>
      <w:r w:rsidRPr="000D7FEE">
        <w:rPr>
          <w:rFonts w:eastAsia="Times New Roman"/>
          <w:bCs/>
          <w:sz w:val="24"/>
          <w:szCs w:val="24"/>
        </w:rPr>
        <w:t xml:space="preserve">Проезжие части второстепенных жилых улиц с односторонней застройкой и тупиковые проезды протяженностью до </w:t>
      </w:r>
      <w:smartTag w:uri="urn:schemas-microsoft-com:office:smarttags" w:element="metricconverter">
        <w:smartTagPr>
          <w:attr w:name="ProductID" w:val="150 м"/>
        </w:smartTagPr>
        <w:r w:rsidRPr="000D7FEE">
          <w:rPr>
            <w:rFonts w:eastAsia="Times New Roman"/>
            <w:bCs/>
            <w:sz w:val="24"/>
            <w:szCs w:val="24"/>
          </w:rPr>
          <w:t>150 м</w:t>
        </w:r>
      </w:smartTag>
      <w:r w:rsidRPr="000D7FEE">
        <w:rPr>
          <w:rFonts w:eastAsia="Times New Roman"/>
          <w:bCs/>
          <w:sz w:val="24"/>
          <w:szCs w:val="24"/>
        </w:rPr>
        <w:t xml:space="preserve"> допускается предусматривать совмещенными с пешеходным движением без устройства отдельного тротуара при ширине проезда не менее </w:t>
      </w:r>
      <w:smartTag w:uri="urn:schemas-microsoft-com:office:smarttags" w:element="metricconverter">
        <w:smartTagPr>
          <w:attr w:name="ProductID" w:val="4,2 м"/>
        </w:smartTagPr>
        <w:r w:rsidRPr="000D7FEE">
          <w:rPr>
            <w:rFonts w:eastAsia="Times New Roman"/>
            <w:bCs/>
            <w:sz w:val="24"/>
            <w:szCs w:val="24"/>
          </w:rPr>
          <w:t>4,2 м</w:t>
        </w:r>
      </w:smartTag>
      <w:r w:rsidRPr="000D7FEE">
        <w:rPr>
          <w:rFonts w:eastAsia="Times New Roman"/>
          <w:bCs/>
          <w:sz w:val="24"/>
          <w:szCs w:val="24"/>
        </w:rPr>
        <w:t xml:space="preserve">. Ширина сквозных проездов в красных линиях, по которым не проходят инженерные коммуникации, должна быть не менее </w:t>
      </w:r>
      <w:smartTag w:uri="urn:schemas-microsoft-com:office:smarttags" w:element="metricconverter">
        <w:smartTagPr>
          <w:attr w:name="ProductID" w:val="7 м"/>
        </w:smartTagPr>
        <w:r w:rsidRPr="000D7FEE">
          <w:rPr>
            <w:rFonts w:eastAsia="Times New Roman"/>
            <w:bCs/>
            <w:sz w:val="24"/>
            <w:szCs w:val="24"/>
          </w:rPr>
          <w:t>7 м</w:t>
        </w:r>
      </w:smartTag>
      <w:r w:rsidRPr="000D7FEE">
        <w:rPr>
          <w:rFonts w:eastAsia="Times New Roman"/>
          <w:bCs/>
          <w:sz w:val="24"/>
          <w:szCs w:val="24"/>
        </w:rPr>
        <w:t>.</w:t>
      </w:r>
    </w:p>
    <w:p w:rsidR="00A30A95" w:rsidRPr="000D7FEE" w:rsidRDefault="00A30A95" w:rsidP="00BC6790">
      <w:pPr>
        <w:spacing w:line="276" w:lineRule="auto"/>
        <w:ind w:firstLine="567"/>
        <w:jc w:val="both"/>
        <w:rPr>
          <w:rFonts w:eastAsia="Times New Roman"/>
          <w:bCs/>
          <w:sz w:val="24"/>
          <w:szCs w:val="24"/>
        </w:rPr>
      </w:pPr>
      <w:r w:rsidRPr="000D7FEE">
        <w:rPr>
          <w:rFonts w:eastAsia="Times New Roman"/>
          <w:bCs/>
          <w:sz w:val="24"/>
          <w:szCs w:val="24"/>
        </w:rPr>
        <w:t xml:space="preserve">На второстепенных улицах и проездах с однополосным движением автотранспорта следует предусматривать разъездные площадки размером 7×15 м, включая ширину проезжей части, через каждые </w:t>
      </w:r>
      <w:smartTag w:uri="urn:schemas-microsoft-com:office:smarttags" w:element="metricconverter">
        <w:smartTagPr>
          <w:attr w:name="ProductID" w:val="200 м"/>
        </w:smartTagPr>
        <w:r w:rsidRPr="000D7FEE">
          <w:rPr>
            <w:rFonts w:eastAsia="Times New Roman"/>
            <w:bCs/>
            <w:sz w:val="24"/>
            <w:szCs w:val="24"/>
          </w:rPr>
          <w:t>200 м</w:t>
        </w:r>
      </w:smartTag>
      <w:r w:rsidRPr="000D7FEE">
        <w:rPr>
          <w:rFonts w:eastAsia="Times New Roman"/>
          <w:bCs/>
          <w:sz w:val="24"/>
          <w:szCs w:val="24"/>
        </w:rPr>
        <w:t>.</w:t>
      </w:r>
    </w:p>
    <w:p w:rsidR="00A30A95" w:rsidRPr="000D7FEE" w:rsidRDefault="00A30A95" w:rsidP="00BC6790">
      <w:pPr>
        <w:spacing w:line="276" w:lineRule="auto"/>
        <w:ind w:firstLine="567"/>
        <w:jc w:val="both"/>
        <w:rPr>
          <w:rFonts w:eastAsia="Times New Roman"/>
          <w:bCs/>
          <w:sz w:val="24"/>
          <w:szCs w:val="24"/>
        </w:rPr>
      </w:pPr>
      <w:proofErr w:type="gramStart"/>
      <w:r w:rsidRPr="000D7FEE">
        <w:rPr>
          <w:rFonts w:eastAsia="Times New Roman"/>
          <w:bCs/>
          <w:sz w:val="24"/>
          <w:szCs w:val="24"/>
        </w:rPr>
        <w:t>Хозяйственные проезды допускается принимать совмещенными со скотопрогонами.</w:t>
      </w:r>
      <w:proofErr w:type="gramEnd"/>
      <w:r w:rsidRPr="000D7FEE">
        <w:rPr>
          <w:rFonts w:eastAsia="Times New Roman"/>
          <w:bCs/>
          <w:sz w:val="24"/>
          <w:szCs w:val="24"/>
        </w:rPr>
        <w:t xml:space="preserve"> При этом они не должны пересекать главных улиц. Покрытие хозяйственных проездов должно выдерживать нагрузку грузовых автомобилей, тракторов и других транспортных средств.</w:t>
      </w:r>
    </w:p>
    <w:p w:rsidR="00A30A95" w:rsidRPr="0026737F" w:rsidRDefault="00A30A95" w:rsidP="00BC6790">
      <w:pPr>
        <w:spacing w:line="276" w:lineRule="auto"/>
        <w:ind w:firstLine="567"/>
        <w:jc w:val="both"/>
        <w:rPr>
          <w:rFonts w:eastAsia="Times New Roman"/>
          <w:sz w:val="24"/>
          <w:szCs w:val="24"/>
        </w:rPr>
      </w:pPr>
      <w:r>
        <w:rPr>
          <w:rFonts w:eastAsia="Times New Roman"/>
          <w:sz w:val="24"/>
          <w:szCs w:val="24"/>
        </w:rPr>
        <w:t>6.1</w:t>
      </w:r>
      <w:r w:rsidRPr="0026737F">
        <w:rPr>
          <w:rFonts w:eastAsia="Times New Roman"/>
          <w:sz w:val="24"/>
          <w:szCs w:val="24"/>
        </w:rPr>
        <w:t>.</w:t>
      </w:r>
      <w:r>
        <w:rPr>
          <w:rFonts w:eastAsia="Times New Roman"/>
          <w:sz w:val="24"/>
          <w:szCs w:val="24"/>
        </w:rPr>
        <w:t>5.</w:t>
      </w:r>
      <w:r w:rsidRPr="0026737F">
        <w:rPr>
          <w:rFonts w:eastAsia="Times New Roman"/>
          <w:sz w:val="24"/>
          <w:szCs w:val="24"/>
        </w:rPr>
        <w:t xml:space="preserve"> Протяженность тупиковых проездов (не более) - 150 м.</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 Тупиковые проезды должны заканчиваться площадками для разворота мусоровозов, пожарных машин и другой спецтехники.</w:t>
      </w:r>
    </w:p>
    <w:p w:rsidR="00A30A95" w:rsidRPr="0026737F" w:rsidRDefault="00A30A95" w:rsidP="00BC6790">
      <w:pPr>
        <w:spacing w:line="276" w:lineRule="auto"/>
        <w:ind w:firstLine="567"/>
        <w:jc w:val="both"/>
        <w:rPr>
          <w:rFonts w:eastAsia="Times New Roman"/>
          <w:sz w:val="24"/>
          <w:szCs w:val="24"/>
        </w:rPr>
      </w:pPr>
      <w:r>
        <w:rPr>
          <w:rFonts w:eastAsia="Times New Roman"/>
          <w:sz w:val="24"/>
          <w:szCs w:val="24"/>
        </w:rPr>
        <w:t>6</w:t>
      </w:r>
      <w:r w:rsidRPr="0026737F">
        <w:rPr>
          <w:rFonts w:eastAsia="Times New Roman"/>
          <w:sz w:val="24"/>
          <w:szCs w:val="24"/>
        </w:rPr>
        <w:t>.</w:t>
      </w:r>
      <w:r>
        <w:rPr>
          <w:rFonts w:eastAsia="Times New Roman"/>
          <w:sz w:val="24"/>
          <w:szCs w:val="24"/>
        </w:rPr>
        <w:t>1.6.</w:t>
      </w:r>
      <w:r w:rsidRPr="0026737F">
        <w:rPr>
          <w:rFonts w:eastAsia="Times New Roman"/>
          <w:sz w:val="24"/>
          <w:szCs w:val="24"/>
        </w:rPr>
        <w:t xml:space="preserve"> Размеры разворотных площадок на тупиковых улицах и дорогах, диаметром (не менее):</w:t>
      </w:r>
    </w:p>
    <w:p w:rsidR="00A30A95" w:rsidRPr="004D24E3" w:rsidRDefault="00A30A95" w:rsidP="00BC6790">
      <w:pPr>
        <w:widowControl/>
        <w:numPr>
          <w:ilvl w:val="0"/>
          <w:numId w:val="24"/>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Для разворота легковых автомобилей – 16 м.;</w:t>
      </w:r>
    </w:p>
    <w:p w:rsidR="00A30A95" w:rsidRPr="004D24E3" w:rsidRDefault="00A30A95" w:rsidP="00BC6790">
      <w:pPr>
        <w:widowControl/>
        <w:numPr>
          <w:ilvl w:val="0"/>
          <w:numId w:val="24"/>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Для разворота пассажирского общественного транспорта – 30 м.</w:t>
      </w:r>
    </w:p>
    <w:p w:rsidR="00A30A95" w:rsidRPr="0026737F" w:rsidRDefault="00A30A95" w:rsidP="00BC6790">
      <w:pPr>
        <w:spacing w:line="276" w:lineRule="auto"/>
        <w:ind w:firstLine="567"/>
        <w:jc w:val="both"/>
        <w:rPr>
          <w:rFonts w:eastAsia="Times New Roman"/>
          <w:sz w:val="24"/>
          <w:szCs w:val="24"/>
        </w:rPr>
      </w:pPr>
      <w:r>
        <w:rPr>
          <w:rFonts w:eastAsia="Times New Roman"/>
          <w:sz w:val="24"/>
          <w:szCs w:val="24"/>
        </w:rPr>
        <w:t>6</w:t>
      </w:r>
      <w:r w:rsidRPr="0026737F">
        <w:rPr>
          <w:rFonts w:eastAsia="Times New Roman"/>
          <w:sz w:val="24"/>
          <w:szCs w:val="24"/>
        </w:rPr>
        <w:t>.1.7. Ширина одной полосы движения пешеходных тротуаров улиц и дорог – 0,75-1,0 м.</w:t>
      </w:r>
    </w:p>
    <w:p w:rsidR="00A30A95"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w:t>
      </w:r>
      <w:r w:rsidR="00C3376E" w:rsidRPr="004D24E3">
        <w:rPr>
          <w:rFonts w:eastAsia="Times New Roman"/>
          <w:sz w:val="24"/>
          <w:szCs w:val="24"/>
        </w:rPr>
        <w:t>: при</w:t>
      </w:r>
      <w:r w:rsidRPr="004D24E3">
        <w:rPr>
          <w:rFonts w:eastAsia="Times New Roman"/>
          <w:sz w:val="24"/>
          <w:szCs w:val="24"/>
        </w:rPr>
        <w:t xml:space="preserve"> непосредственном примыкании тротуаров к стенам зданий, подпорным стенкам или оградам следует увеличивать их ширину не менее чем на 0,5 м.</w:t>
      </w:r>
    </w:p>
    <w:p w:rsidR="00132266" w:rsidRPr="004D24E3" w:rsidRDefault="00132266"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t>6</w:t>
      </w:r>
      <w:r w:rsidRPr="0026737F">
        <w:rPr>
          <w:rFonts w:eastAsia="Times New Roman"/>
          <w:sz w:val="24"/>
          <w:szCs w:val="24"/>
        </w:rPr>
        <w:t>.</w:t>
      </w:r>
      <w:r>
        <w:rPr>
          <w:rFonts w:eastAsia="Times New Roman"/>
          <w:sz w:val="24"/>
          <w:szCs w:val="24"/>
        </w:rPr>
        <w:t>1.8.</w:t>
      </w:r>
      <w:r w:rsidRPr="0026737F">
        <w:rPr>
          <w:rFonts w:eastAsia="Times New Roman"/>
          <w:sz w:val="24"/>
          <w:szCs w:val="24"/>
        </w:rPr>
        <w:t xml:space="preserve"> Пропускная способность одной полосы движения для тротуаров</w:t>
      </w:r>
      <w:r>
        <w:rPr>
          <w:rFonts w:eastAsia="Times New Roman"/>
          <w:sz w:val="24"/>
          <w:szCs w:val="24"/>
        </w:rPr>
        <w:t>:</w:t>
      </w:r>
    </w:p>
    <w:p w:rsidR="00787E25" w:rsidRPr="0026737F" w:rsidRDefault="00787E25" w:rsidP="00787E25">
      <w:pPr>
        <w:spacing w:line="276" w:lineRule="auto"/>
        <w:ind w:firstLine="567"/>
        <w:jc w:val="right"/>
        <w:rPr>
          <w:rFonts w:eastAsia="Times New Roman"/>
          <w:sz w:val="24"/>
          <w:szCs w:val="24"/>
        </w:rPr>
      </w:pPr>
      <w:r>
        <w:rPr>
          <w:rFonts w:eastAsia="Times New Roman"/>
          <w:sz w:val="24"/>
          <w:szCs w:val="24"/>
        </w:rPr>
        <w:t>Таблица №33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32"/>
        <w:gridCol w:w="1675"/>
        <w:gridCol w:w="2146"/>
      </w:tblGrid>
      <w:tr w:rsidR="00A30A95" w:rsidRPr="004D24E3" w:rsidTr="00A30A95">
        <w:tc>
          <w:tcPr>
            <w:tcW w:w="0" w:type="auto"/>
            <w:vAlign w:val="center"/>
            <w:hideMark/>
          </w:tcPr>
          <w:p w:rsidR="00A30A95" w:rsidRPr="004D24E3" w:rsidRDefault="00A30A95" w:rsidP="00BC0D55">
            <w:pPr>
              <w:spacing w:line="276" w:lineRule="auto"/>
              <w:ind w:firstLine="28"/>
              <w:rPr>
                <w:rFonts w:eastAsia="Times New Roman"/>
                <w:sz w:val="24"/>
                <w:szCs w:val="24"/>
              </w:rPr>
            </w:pP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Норма обеспеченности</w:t>
            </w:r>
          </w:p>
        </w:tc>
      </w:tr>
      <w:tr w:rsidR="00A30A95" w:rsidRPr="004D24E3" w:rsidTr="00A30A95">
        <w:tc>
          <w:tcPr>
            <w:tcW w:w="0" w:type="auto"/>
            <w:vAlign w:val="center"/>
            <w:hideMark/>
          </w:tcPr>
          <w:p w:rsidR="00A30A95" w:rsidRPr="004D24E3" w:rsidRDefault="00A30A95" w:rsidP="00BC0D55">
            <w:pPr>
              <w:spacing w:line="276" w:lineRule="auto"/>
              <w:ind w:firstLine="28"/>
              <w:rPr>
                <w:rFonts w:eastAsia="Times New Roman"/>
                <w:sz w:val="24"/>
                <w:szCs w:val="24"/>
              </w:rPr>
            </w:pPr>
            <w:r w:rsidRPr="004D24E3">
              <w:rPr>
                <w:rFonts w:eastAsia="Times New Roman"/>
                <w:sz w:val="24"/>
                <w:szCs w:val="24"/>
              </w:rPr>
              <w:t xml:space="preserve">Для тротуаров вдоль застройки с объектами обслуживания и пересадочных </w:t>
            </w:r>
            <w:proofErr w:type="gramStart"/>
            <w:r w:rsidRPr="004D24E3">
              <w:rPr>
                <w:rFonts w:eastAsia="Times New Roman"/>
                <w:sz w:val="24"/>
                <w:szCs w:val="24"/>
              </w:rPr>
              <w:t>узлах</w:t>
            </w:r>
            <w:proofErr w:type="gramEnd"/>
            <w:r w:rsidRPr="004D24E3">
              <w:rPr>
                <w:rFonts w:eastAsia="Times New Roman"/>
                <w:sz w:val="24"/>
                <w:szCs w:val="24"/>
              </w:rPr>
              <w:t xml:space="preserve"> с пересечением пешеходных потоков</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чел./час</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500</w:t>
            </w:r>
          </w:p>
        </w:tc>
      </w:tr>
      <w:tr w:rsidR="00A30A95" w:rsidRPr="004D24E3" w:rsidTr="00A30A95">
        <w:tc>
          <w:tcPr>
            <w:tcW w:w="0" w:type="auto"/>
            <w:vAlign w:val="center"/>
            <w:hideMark/>
          </w:tcPr>
          <w:p w:rsidR="00A30A95" w:rsidRPr="004D24E3" w:rsidRDefault="00C3376E" w:rsidP="00BC0D55">
            <w:pPr>
              <w:spacing w:line="276" w:lineRule="auto"/>
              <w:ind w:firstLine="28"/>
              <w:rPr>
                <w:rFonts w:eastAsia="Times New Roman"/>
                <w:sz w:val="24"/>
                <w:szCs w:val="24"/>
              </w:rPr>
            </w:pPr>
            <w:r w:rsidRPr="004D24E3">
              <w:rPr>
                <w:rFonts w:eastAsia="Times New Roman"/>
                <w:sz w:val="24"/>
                <w:szCs w:val="24"/>
              </w:rPr>
              <w:t>Для тротуаров,</w:t>
            </w:r>
            <w:r w:rsidR="00A30A95" w:rsidRPr="004D24E3">
              <w:rPr>
                <w:rFonts w:eastAsia="Times New Roman"/>
                <w:sz w:val="24"/>
                <w:szCs w:val="24"/>
              </w:rPr>
              <w:t xml:space="preserve"> отдаленных от застройки или вдоль застройки без учреждений обслуживания</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чел./час</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700</w:t>
            </w:r>
          </w:p>
        </w:tc>
      </w:tr>
    </w:tbl>
    <w:p w:rsidR="00A30A95" w:rsidRPr="0026737F" w:rsidRDefault="00A30A95" w:rsidP="00BC6790">
      <w:pPr>
        <w:spacing w:line="276" w:lineRule="auto"/>
        <w:ind w:firstLine="567"/>
        <w:jc w:val="both"/>
        <w:rPr>
          <w:rFonts w:eastAsia="Times New Roman"/>
          <w:sz w:val="24"/>
          <w:szCs w:val="24"/>
        </w:rPr>
      </w:pPr>
      <w:r>
        <w:rPr>
          <w:rFonts w:eastAsia="Times New Roman"/>
          <w:sz w:val="24"/>
          <w:szCs w:val="24"/>
        </w:rPr>
        <w:t>6</w:t>
      </w:r>
      <w:r w:rsidRPr="0026737F">
        <w:rPr>
          <w:rFonts w:eastAsia="Times New Roman"/>
          <w:sz w:val="24"/>
          <w:szCs w:val="24"/>
        </w:rPr>
        <w:t>.</w:t>
      </w:r>
      <w:r>
        <w:rPr>
          <w:rFonts w:eastAsia="Times New Roman"/>
          <w:sz w:val="24"/>
          <w:szCs w:val="24"/>
        </w:rPr>
        <w:t>1.9.</w:t>
      </w:r>
      <w:r w:rsidRPr="0026737F">
        <w:rPr>
          <w:rFonts w:eastAsia="Times New Roman"/>
          <w:sz w:val="24"/>
          <w:szCs w:val="24"/>
        </w:rPr>
        <w:t xml:space="preserve"> Плотность сети общественного пассажирского транспорта на застроенных территориях (в пределах) - 1,5-2,5 км/км</w:t>
      </w:r>
      <w:proofErr w:type="gramStart"/>
      <w:r w:rsidRPr="0026737F">
        <w:rPr>
          <w:rFonts w:eastAsia="Times New Roman"/>
          <w:sz w:val="24"/>
          <w:szCs w:val="24"/>
          <w:vertAlign w:val="superscript"/>
        </w:rPr>
        <w:t>2</w:t>
      </w:r>
      <w:proofErr w:type="gramEnd"/>
      <w:r w:rsidRPr="0026737F">
        <w:rPr>
          <w:rFonts w:eastAsia="Times New Roman"/>
          <w:sz w:val="24"/>
          <w:szCs w:val="24"/>
        </w:rPr>
        <w:t>.</w:t>
      </w:r>
    </w:p>
    <w:p w:rsidR="00132266" w:rsidRDefault="00132266"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t>6.1.10.</w:t>
      </w:r>
      <w:r w:rsidRPr="0026737F">
        <w:rPr>
          <w:rFonts w:eastAsia="Times New Roman"/>
          <w:sz w:val="24"/>
          <w:szCs w:val="24"/>
        </w:rPr>
        <w:t xml:space="preserve"> 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w:t>
      </w:r>
      <w:r>
        <w:rPr>
          <w:rFonts w:eastAsia="Times New Roman"/>
          <w:sz w:val="24"/>
          <w:szCs w:val="24"/>
        </w:rPr>
        <w:t>:</w:t>
      </w:r>
    </w:p>
    <w:p w:rsidR="00787E25" w:rsidRPr="0026737F" w:rsidRDefault="00787E25" w:rsidP="00787E25">
      <w:pPr>
        <w:spacing w:line="276" w:lineRule="auto"/>
        <w:ind w:firstLine="567"/>
        <w:jc w:val="right"/>
        <w:rPr>
          <w:rFonts w:eastAsia="Times New Roman"/>
          <w:sz w:val="24"/>
          <w:szCs w:val="24"/>
        </w:rPr>
      </w:pPr>
      <w:r>
        <w:rPr>
          <w:rFonts w:eastAsia="Times New Roman"/>
          <w:sz w:val="24"/>
          <w:szCs w:val="24"/>
        </w:rPr>
        <w:t>Таблица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8"/>
        <w:gridCol w:w="1813"/>
        <w:gridCol w:w="2252"/>
      </w:tblGrid>
      <w:tr w:rsidR="00A30A95" w:rsidRPr="004D24E3" w:rsidTr="00A30A95">
        <w:tc>
          <w:tcPr>
            <w:tcW w:w="0" w:type="auto"/>
            <w:vAlign w:val="center"/>
            <w:hideMark/>
          </w:tcPr>
          <w:p w:rsidR="00A30A95" w:rsidRPr="004D24E3" w:rsidRDefault="00A30A95" w:rsidP="00BC0D55">
            <w:pPr>
              <w:spacing w:line="276" w:lineRule="auto"/>
              <w:ind w:firstLine="28"/>
              <w:rPr>
                <w:rFonts w:eastAsia="Times New Roman"/>
                <w:sz w:val="24"/>
                <w:szCs w:val="24"/>
              </w:rPr>
            </w:pPr>
            <w:r w:rsidRPr="004D24E3">
              <w:rPr>
                <w:rFonts w:eastAsia="Times New Roman"/>
                <w:sz w:val="24"/>
                <w:szCs w:val="24"/>
              </w:rPr>
              <w:t xml:space="preserve">Расстояние до ближайшей остановки общественного пассажирского транспорта </w:t>
            </w:r>
            <w:proofErr w:type="gramStart"/>
            <w:r w:rsidRPr="004D24E3">
              <w:rPr>
                <w:rFonts w:eastAsia="Times New Roman"/>
                <w:sz w:val="24"/>
                <w:szCs w:val="24"/>
              </w:rPr>
              <w:t>от</w:t>
            </w:r>
            <w:proofErr w:type="gramEnd"/>
            <w:r w:rsidRPr="004D24E3">
              <w:rPr>
                <w:rFonts w:eastAsia="Times New Roman"/>
                <w:sz w:val="24"/>
                <w:szCs w:val="24"/>
              </w:rPr>
              <w:t>:</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Норма обеспеченности</w:t>
            </w:r>
          </w:p>
        </w:tc>
      </w:tr>
      <w:tr w:rsidR="00A30A95" w:rsidRPr="004D24E3" w:rsidTr="00A30A95">
        <w:tc>
          <w:tcPr>
            <w:tcW w:w="0" w:type="auto"/>
            <w:vAlign w:val="center"/>
            <w:hideMark/>
          </w:tcPr>
          <w:p w:rsidR="00A30A95" w:rsidRPr="004D24E3" w:rsidRDefault="00A30A95" w:rsidP="00BC0D55">
            <w:pPr>
              <w:spacing w:line="276" w:lineRule="auto"/>
              <w:ind w:firstLine="28"/>
              <w:rPr>
                <w:rFonts w:eastAsia="Times New Roman"/>
                <w:sz w:val="24"/>
                <w:szCs w:val="24"/>
              </w:rPr>
            </w:pPr>
            <w:r w:rsidRPr="004D24E3">
              <w:rPr>
                <w:rFonts w:eastAsia="Times New Roman"/>
                <w:sz w:val="24"/>
                <w:szCs w:val="24"/>
              </w:rPr>
              <w:t>Жилых домов</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400</w:t>
            </w:r>
          </w:p>
        </w:tc>
      </w:tr>
      <w:tr w:rsidR="00A30A95" w:rsidRPr="004D24E3" w:rsidTr="00A30A95">
        <w:tc>
          <w:tcPr>
            <w:tcW w:w="0" w:type="auto"/>
            <w:vAlign w:val="center"/>
            <w:hideMark/>
          </w:tcPr>
          <w:p w:rsidR="00A30A95" w:rsidRPr="004D24E3" w:rsidRDefault="00A30A95" w:rsidP="00BC0D55">
            <w:pPr>
              <w:spacing w:line="276" w:lineRule="auto"/>
              <w:ind w:firstLine="28"/>
              <w:rPr>
                <w:rFonts w:eastAsia="Times New Roman"/>
                <w:sz w:val="24"/>
                <w:szCs w:val="24"/>
              </w:rPr>
            </w:pPr>
            <w:r w:rsidRPr="004D24E3">
              <w:rPr>
                <w:rFonts w:eastAsia="Times New Roman"/>
                <w:sz w:val="24"/>
                <w:szCs w:val="24"/>
              </w:rPr>
              <w:t>Объектов массового посещения</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250</w:t>
            </w:r>
          </w:p>
        </w:tc>
      </w:tr>
      <w:tr w:rsidR="00A30A95" w:rsidRPr="004D24E3" w:rsidTr="00A30A95">
        <w:tc>
          <w:tcPr>
            <w:tcW w:w="0" w:type="auto"/>
            <w:vAlign w:val="center"/>
            <w:hideMark/>
          </w:tcPr>
          <w:p w:rsidR="00A30A95" w:rsidRPr="004D24E3" w:rsidRDefault="00A30A95" w:rsidP="00BC0D55">
            <w:pPr>
              <w:spacing w:line="276" w:lineRule="auto"/>
              <w:ind w:firstLine="28"/>
              <w:rPr>
                <w:rFonts w:eastAsia="Times New Roman"/>
                <w:sz w:val="24"/>
                <w:szCs w:val="24"/>
              </w:rPr>
            </w:pPr>
            <w:r w:rsidRPr="004D24E3">
              <w:rPr>
                <w:rFonts w:eastAsia="Times New Roman"/>
                <w:sz w:val="24"/>
                <w:szCs w:val="24"/>
              </w:rPr>
              <w:t>Проходных предприятий в производственных и коммунально-складских зонах</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400</w:t>
            </w:r>
          </w:p>
        </w:tc>
      </w:tr>
      <w:tr w:rsidR="00A30A95" w:rsidRPr="004D24E3" w:rsidTr="00A30A95">
        <w:tc>
          <w:tcPr>
            <w:tcW w:w="0" w:type="auto"/>
            <w:vAlign w:val="center"/>
            <w:hideMark/>
          </w:tcPr>
          <w:p w:rsidR="00A30A95" w:rsidRPr="004D24E3" w:rsidRDefault="00A30A95" w:rsidP="00BC0D55">
            <w:pPr>
              <w:spacing w:line="276" w:lineRule="auto"/>
              <w:ind w:firstLine="28"/>
              <w:rPr>
                <w:rFonts w:eastAsia="Times New Roman"/>
                <w:sz w:val="24"/>
                <w:szCs w:val="24"/>
              </w:rPr>
            </w:pPr>
            <w:r w:rsidRPr="004D24E3">
              <w:rPr>
                <w:rFonts w:eastAsia="Times New Roman"/>
                <w:sz w:val="24"/>
                <w:szCs w:val="24"/>
              </w:rPr>
              <w:t>Зон массового отдыха населения</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800</w:t>
            </w:r>
          </w:p>
        </w:tc>
      </w:tr>
    </w:tbl>
    <w:p w:rsidR="00A30A95" w:rsidRPr="0026737F" w:rsidRDefault="00A30A95" w:rsidP="00BC6790">
      <w:pPr>
        <w:spacing w:line="276" w:lineRule="auto"/>
        <w:ind w:firstLine="567"/>
        <w:jc w:val="both"/>
        <w:rPr>
          <w:rFonts w:eastAsia="Times New Roman"/>
          <w:sz w:val="24"/>
          <w:szCs w:val="24"/>
        </w:rPr>
      </w:pPr>
      <w:r>
        <w:rPr>
          <w:rFonts w:eastAsia="Times New Roman"/>
          <w:sz w:val="24"/>
          <w:szCs w:val="24"/>
        </w:rPr>
        <w:t>6.1.11</w:t>
      </w:r>
      <w:r w:rsidRPr="0026737F">
        <w:rPr>
          <w:rFonts w:eastAsia="Times New Roman"/>
          <w:sz w:val="24"/>
          <w:szCs w:val="24"/>
        </w:rPr>
        <w:t>. Максимальное расстояние между остановочными пунктами общественного пассажирского транспорта – 400-600 м.</w:t>
      </w:r>
    </w:p>
    <w:p w:rsidR="00A30A95" w:rsidRPr="00362CAA" w:rsidRDefault="00A30A95" w:rsidP="00BC6790">
      <w:pPr>
        <w:spacing w:line="276" w:lineRule="auto"/>
        <w:ind w:firstLine="567"/>
        <w:jc w:val="both"/>
        <w:rPr>
          <w:rFonts w:eastAsia="Times New Roman"/>
          <w:sz w:val="24"/>
          <w:szCs w:val="24"/>
        </w:rPr>
      </w:pPr>
      <w:r>
        <w:rPr>
          <w:rFonts w:eastAsia="Times New Roman"/>
          <w:sz w:val="24"/>
          <w:szCs w:val="24"/>
        </w:rPr>
        <w:t>6.1</w:t>
      </w:r>
      <w:r w:rsidRPr="00362CAA">
        <w:rPr>
          <w:rFonts w:eastAsia="Times New Roman"/>
          <w:sz w:val="24"/>
          <w:szCs w:val="24"/>
        </w:rPr>
        <w:t>.</w:t>
      </w:r>
      <w:r>
        <w:rPr>
          <w:rFonts w:eastAsia="Times New Roman"/>
          <w:sz w:val="24"/>
          <w:szCs w:val="24"/>
        </w:rPr>
        <w:t>12.</w:t>
      </w:r>
      <w:r w:rsidRPr="00362CAA">
        <w:rPr>
          <w:rFonts w:eastAsia="Times New Roman"/>
          <w:sz w:val="24"/>
          <w:szCs w:val="24"/>
        </w:rPr>
        <w:t xml:space="preserve"> Максимальное расстояние между остановочными пунктами общественного пассажирского транспорта в зоне индивидуальной застройки – 600-800 м.</w:t>
      </w:r>
    </w:p>
    <w:p w:rsidR="00132266" w:rsidRDefault="00132266" w:rsidP="00BC6790">
      <w:pPr>
        <w:spacing w:line="276" w:lineRule="auto"/>
        <w:ind w:firstLine="567"/>
        <w:jc w:val="both"/>
        <w:rPr>
          <w:rFonts w:eastAsia="Times New Roman"/>
          <w:sz w:val="24"/>
          <w:szCs w:val="24"/>
        </w:rPr>
      </w:pPr>
    </w:p>
    <w:p w:rsidR="00132266" w:rsidRDefault="00132266" w:rsidP="00BC6790">
      <w:pPr>
        <w:spacing w:line="276" w:lineRule="auto"/>
        <w:ind w:firstLine="567"/>
        <w:jc w:val="both"/>
        <w:rPr>
          <w:rFonts w:eastAsia="Times New Roman"/>
          <w:sz w:val="24"/>
          <w:szCs w:val="24"/>
        </w:rPr>
      </w:pPr>
      <w:r>
        <w:rPr>
          <w:rFonts w:eastAsia="Times New Roman"/>
          <w:sz w:val="24"/>
          <w:szCs w:val="24"/>
        </w:rPr>
        <w:br w:type="page"/>
      </w:r>
    </w:p>
    <w:p w:rsidR="00A30A95" w:rsidRDefault="00A30A95" w:rsidP="00BC6790">
      <w:pPr>
        <w:spacing w:line="276" w:lineRule="auto"/>
        <w:ind w:firstLine="567"/>
        <w:jc w:val="both"/>
        <w:rPr>
          <w:rFonts w:eastAsia="Times New Roman"/>
          <w:sz w:val="24"/>
          <w:szCs w:val="24"/>
        </w:rPr>
      </w:pPr>
      <w:r w:rsidRPr="00DB3844">
        <w:rPr>
          <w:rFonts w:eastAsia="Times New Roman"/>
          <w:sz w:val="24"/>
          <w:szCs w:val="24"/>
        </w:rPr>
        <w:t xml:space="preserve">6.1.13. Категории автомобильных дорог </w:t>
      </w:r>
      <w:proofErr w:type="gramStart"/>
      <w:r w:rsidRPr="00DB3844">
        <w:rPr>
          <w:rFonts w:eastAsia="Times New Roman"/>
          <w:sz w:val="24"/>
          <w:szCs w:val="24"/>
        </w:rPr>
        <w:t>на</w:t>
      </w:r>
      <w:proofErr w:type="gramEnd"/>
      <w:r w:rsidRPr="00DB3844">
        <w:rPr>
          <w:rFonts w:eastAsia="Times New Roman"/>
          <w:sz w:val="24"/>
          <w:szCs w:val="24"/>
        </w:rPr>
        <w:t xml:space="preserve"> меж</w:t>
      </w:r>
      <w:r w:rsidR="0099309A" w:rsidRPr="00DB3844">
        <w:rPr>
          <w:rFonts w:eastAsia="Times New Roman"/>
          <w:sz w:val="24"/>
          <w:szCs w:val="24"/>
        </w:rPr>
        <w:t>ду посе</w:t>
      </w:r>
      <w:r w:rsidRPr="00DB3844">
        <w:rPr>
          <w:rFonts w:eastAsia="Times New Roman"/>
          <w:sz w:val="24"/>
          <w:szCs w:val="24"/>
        </w:rPr>
        <w:t>лен</w:t>
      </w:r>
      <w:r w:rsidR="00132266" w:rsidRPr="00DB3844">
        <w:rPr>
          <w:rFonts w:eastAsia="Times New Roman"/>
          <w:sz w:val="24"/>
          <w:szCs w:val="24"/>
        </w:rPr>
        <w:t>иями</w:t>
      </w:r>
      <w:r w:rsidRPr="00DB3844">
        <w:rPr>
          <w:rFonts w:eastAsia="Times New Roman"/>
          <w:sz w:val="24"/>
          <w:szCs w:val="24"/>
        </w:rPr>
        <w:t>:</w:t>
      </w:r>
    </w:p>
    <w:p w:rsidR="00787E25" w:rsidRPr="00DB3844" w:rsidRDefault="00787E25" w:rsidP="00787E25">
      <w:pPr>
        <w:spacing w:line="276" w:lineRule="auto"/>
        <w:ind w:firstLine="567"/>
        <w:jc w:val="right"/>
        <w:rPr>
          <w:rFonts w:eastAsia="Times New Roman"/>
          <w:sz w:val="24"/>
          <w:szCs w:val="24"/>
        </w:rPr>
      </w:pPr>
      <w:r>
        <w:rPr>
          <w:rFonts w:eastAsia="Times New Roman"/>
          <w:sz w:val="24"/>
          <w:szCs w:val="24"/>
        </w:rPr>
        <w:t>Таблица №35</w:t>
      </w:r>
    </w:p>
    <w:tbl>
      <w:tblPr>
        <w:tblW w:w="9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8494"/>
      </w:tblGrid>
      <w:tr w:rsidR="00A30A95" w:rsidRPr="00DB3844" w:rsidTr="00132266">
        <w:trPr>
          <w:trHeight w:val="330"/>
        </w:trPr>
        <w:tc>
          <w:tcPr>
            <w:tcW w:w="1276" w:type="dxa"/>
            <w:vAlign w:val="center"/>
            <w:hideMark/>
          </w:tcPr>
          <w:p w:rsidR="00A30A95" w:rsidRPr="00DB3844" w:rsidRDefault="00A30A95" w:rsidP="00132266">
            <w:pPr>
              <w:spacing w:line="276" w:lineRule="auto"/>
              <w:jc w:val="center"/>
              <w:rPr>
                <w:rFonts w:eastAsia="Times New Roman"/>
                <w:sz w:val="24"/>
                <w:szCs w:val="24"/>
              </w:rPr>
            </w:pPr>
            <w:r w:rsidRPr="00DB3844">
              <w:rPr>
                <w:rFonts w:eastAsia="Times New Roman"/>
                <w:sz w:val="24"/>
                <w:szCs w:val="24"/>
              </w:rPr>
              <w:t>Категория дороги</w:t>
            </w:r>
          </w:p>
        </w:tc>
        <w:tc>
          <w:tcPr>
            <w:tcW w:w="8494" w:type="dxa"/>
            <w:vAlign w:val="center"/>
            <w:hideMark/>
          </w:tcPr>
          <w:p w:rsidR="00A30A95" w:rsidRPr="00DB3844" w:rsidRDefault="00A30A95" w:rsidP="00132266">
            <w:pPr>
              <w:spacing w:line="276" w:lineRule="auto"/>
              <w:jc w:val="center"/>
              <w:rPr>
                <w:rFonts w:eastAsia="Times New Roman"/>
                <w:sz w:val="24"/>
                <w:szCs w:val="24"/>
              </w:rPr>
            </w:pPr>
            <w:r w:rsidRPr="00DB3844">
              <w:rPr>
                <w:rFonts w:eastAsia="Times New Roman"/>
                <w:sz w:val="24"/>
                <w:szCs w:val="24"/>
              </w:rPr>
              <w:t>Народнохозяйственное и административное значение автомобильных дорог</w:t>
            </w:r>
          </w:p>
        </w:tc>
      </w:tr>
      <w:tr w:rsidR="00A30A95" w:rsidRPr="00DB3844" w:rsidTr="00132266">
        <w:trPr>
          <w:trHeight w:val="574"/>
        </w:trPr>
        <w:tc>
          <w:tcPr>
            <w:tcW w:w="1276" w:type="dxa"/>
            <w:vAlign w:val="center"/>
            <w:hideMark/>
          </w:tcPr>
          <w:p w:rsidR="00A30A95" w:rsidRPr="00DB3844" w:rsidRDefault="00A30A95" w:rsidP="00132266">
            <w:pPr>
              <w:spacing w:line="276" w:lineRule="auto"/>
              <w:jc w:val="center"/>
              <w:rPr>
                <w:rFonts w:eastAsia="Times New Roman"/>
                <w:sz w:val="24"/>
                <w:szCs w:val="24"/>
              </w:rPr>
            </w:pPr>
            <w:r w:rsidRPr="00DB3844">
              <w:rPr>
                <w:rFonts w:eastAsia="Times New Roman"/>
                <w:sz w:val="24"/>
                <w:szCs w:val="24"/>
              </w:rPr>
              <w:t>I</w:t>
            </w:r>
          </w:p>
        </w:tc>
        <w:tc>
          <w:tcPr>
            <w:tcW w:w="8494" w:type="dxa"/>
            <w:vAlign w:val="center"/>
            <w:hideMark/>
          </w:tcPr>
          <w:p w:rsidR="009A1A94" w:rsidRPr="00DB3844" w:rsidRDefault="00A30A95" w:rsidP="0099309A">
            <w:pPr>
              <w:spacing w:line="276" w:lineRule="auto"/>
              <w:rPr>
                <w:rFonts w:eastAsia="Times New Roman"/>
                <w:sz w:val="24"/>
                <w:szCs w:val="24"/>
              </w:rPr>
            </w:pPr>
            <w:r w:rsidRPr="00DB3844">
              <w:rPr>
                <w:rFonts w:eastAsia="Times New Roman"/>
                <w:sz w:val="24"/>
                <w:szCs w:val="24"/>
              </w:rPr>
              <w:t xml:space="preserve">Магистральные автомобильные дороги общегосударственного значения </w:t>
            </w:r>
          </w:p>
          <w:p w:rsidR="00A30A95" w:rsidRPr="00DB3844" w:rsidRDefault="00A30A95" w:rsidP="0099309A">
            <w:pPr>
              <w:spacing w:line="276" w:lineRule="auto"/>
              <w:rPr>
                <w:rFonts w:eastAsia="Times New Roman"/>
                <w:sz w:val="24"/>
                <w:szCs w:val="24"/>
              </w:rPr>
            </w:pPr>
            <w:r w:rsidRPr="00DB3844">
              <w:rPr>
                <w:rFonts w:eastAsia="Times New Roman"/>
                <w:sz w:val="24"/>
                <w:szCs w:val="24"/>
              </w:rPr>
              <w:t>(в том числе для международного сообщения)</w:t>
            </w:r>
          </w:p>
        </w:tc>
      </w:tr>
      <w:tr w:rsidR="00A30A95" w:rsidRPr="00DB3844" w:rsidTr="00132266">
        <w:trPr>
          <w:trHeight w:val="574"/>
        </w:trPr>
        <w:tc>
          <w:tcPr>
            <w:tcW w:w="1276" w:type="dxa"/>
            <w:vAlign w:val="center"/>
            <w:hideMark/>
          </w:tcPr>
          <w:p w:rsidR="00A30A95" w:rsidRPr="00DB3844" w:rsidRDefault="00A30A95" w:rsidP="00132266">
            <w:pPr>
              <w:spacing w:line="276" w:lineRule="auto"/>
              <w:jc w:val="center"/>
              <w:rPr>
                <w:rFonts w:eastAsia="Times New Roman"/>
                <w:sz w:val="24"/>
                <w:szCs w:val="24"/>
              </w:rPr>
            </w:pPr>
            <w:r w:rsidRPr="00DB3844">
              <w:rPr>
                <w:rFonts w:eastAsia="Times New Roman"/>
                <w:sz w:val="24"/>
                <w:szCs w:val="24"/>
              </w:rPr>
              <w:t>II</w:t>
            </w:r>
          </w:p>
        </w:tc>
        <w:tc>
          <w:tcPr>
            <w:tcW w:w="8494" w:type="dxa"/>
            <w:vAlign w:val="center"/>
            <w:hideMark/>
          </w:tcPr>
          <w:p w:rsidR="00A30A95" w:rsidRPr="00DB3844" w:rsidRDefault="00A30A95" w:rsidP="0099309A">
            <w:pPr>
              <w:spacing w:line="276" w:lineRule="auto"/>
              <w:rPr>
                <w:rFonts w:eastAsia="Times New Roman"/>
                <w:sz w:val="24"/>
                <w:szCs w:val="24"/>
              </w:rPr>
            </w:pPr>
            <w:r w:rsidRPr="00DB3844">
              <w:rPr>
                <w:rFonts w:eastAsia="Times New Roman"/>
                <w:sz w:val="24"/>
                <w:szCs w:val="24"/>
              </w:rPr>
              <w:t>Автомобильные дороги общегосударственного (не отнесенные к I категории), республиканского значения</w:t>
            </w:r>
          </w:p>
        </w:tc>
      </w:tr>
      <w:tr w:rsidR="00A30A95" w:rsidRPr="00DB3844" w:rsidTr="00132266">
        <w:trPr>
          <w:trHeight w:val="574"/>
        </w:trPr>
        <w:tc>
          <w:tcPr>
            <w:tcW w:w="1276" w:type="dxa"/>
            <w:vAlign w:val="center"/>
            <w:hideMark/>
          </w:tcPr>
          <w:p w:rsidR="00A30A95" w:rsidRPr="00DB3844" w:rsidRDefault="00A30A95" w:rsidP="00132266">
            <w:pPr>
              <w:spacing w:line="276" w:lineRule="auto"/>
              <w:jc w:val="center"/>
              <w:rPr>
                <w:rFonts w:eastAsia="Times New Roman"/>
                <w:sz w:val="24"/>
                <w:szCs w:val="24"/>
              </w:rPr>
            </w:pPr>
            <w:r w:rsidRPr="00DB3844">
              <w:rPr>
                <w:rFonts w:eastAsia="Times New Roman"/>
                <w:sz w:val="24"/>
                <w:szCs w:val="24"/>
              </w:rPr>
              <w:t>III</w:t>
            </w:r>
          </w:p>
        </w:tc>
        <w:tc>
          <w:tcPr>
            <w:tcW w:w="8494" w:type="dxa"/>
            <w:vAlign w:val="center"/>
            <w:hideMark/>
          </w:tcPr>
          <w:p w:rsidR="00937E23" w:rsidRPr="00DB3844" w:rsidRDefault="00A30A95" w:rsidP="0099309A">
            <w:pPr>
              <w:spacing w:line="276" w:lineRule="auto"/>
              <w:rPr>
                <w:rFonts w:eastAsia="Times New Roman"/>
                <w:sz w:val="24"/>
                <w:szCs w:val="24"/>
              </w:rPr>
            </w:pPr>
            <w:r w:rsidRPr="00DB3844">
              <w:rPr>
                <w:rFonts w:eastAsia="Times New Roman"/>
                <w:sz w:val="24"/>
                <w:szCs w:val="24"/>
              </w:rPr>
              <w:t xml:space="preserve">Автомобильные дороги общегосударственного, </w:t>
            </w:r>
            <w:r w:rsidR="00937E23" w:rsidRPr="00DB3844">
              <w:rPr>
                <w:rFonts w:eastAsia="Times New Roman"/>
                <w:sz w:val="24"/>
                <w:szCs w:val="24"/>
              </w:rPr>
              <w:t xml:space="preserve">республиканского </w:t>
            </w:r>
            <w:r w:rsidRPr="00DB3844">
              <w:rPr>
                <w:rFonts w:eastAsia="Times New Roman"/>
                <w:sz w:val="24"/>
                <w:szCs w:val="24"/>
              </w:rPr>
              <w:t xml:space="preserve">значения </w:t>
            </w:r>
          </w:p>
          <w:p w:rsidR="00A30A95" w:rsidRPr="00DB3844" w:rsidRDefault="00A30A95" w:rsidP="0099309A">
            <w:pPr>
              <w:spacing w:line="276" w:lineRule="auto"/>
              <w:rPr>
                <w:rFonts w:eastAsia="Times New Roman"/>
                <w:sz w:val="24"/>
                <w:szCs w:val="24"/>
              </w:rPr>
            </w:pPr>
            <w:r w:rsidRPr="00DB3844">
              <w:rPr>
                <w:rFonts w:eastAsia="Times New Roman"/>
                <w:sz w:val="24"/>
                <w:szCs w:val="24"/>
              </w:rPr>
              <w:t>(не отнесенные ко II категории), дороги местного значения</w:t>
            </w:r>
          </w:p>
        </w:tc>
      </w:tr>
      <w:tr w:rsidR="00A30A95" w:rsidRPr="00DB3844" w:rsidTr="00132266">
        <w:trPr>
          <w:trHeight w:val="574"/>
        </w:trPr>
        <w:tc>
          <w:tcPr>
            <w:tcW w:w="1276" w:type="dxa"/>
            <w:vAlign w:val="center"/>
            <w:hideMark/>
          </w:tcPr>
          <w:p w:rsidR="00A30A95" w:rsidRPr="00DB3844" w:rsidRDefault="00A30A95" w:rsidP="00132266">
            <w:pPr>
              <w:spacing w:line="276" w:lineRule="auto"/>
              <w:jc w:val="center"/>
              <w:rPr>
                <w:rFonts w:eastAsia="Times New Roman"/>
                <w:sz w:val="24"/>
                <w:szCs w:val="24"/>
              </w:rPr>
            </w:pPr>
            <w:r w:rsidRPr="00DB3844">
              <w:rPr>
                <w:rFonts w:eastAsia="Times New Roman"/>
                <w:sz w:val="24"/>
                <w:szCs w:val="24"/>
              </w:rPr>
              <w:t>IV</w:t>
            </w:r>
          </w:p>
        </w:tc>
        <w:tc>
          <w:tcPr>
            <w:tcW w:w="8494" w:type="dxa"/>
            <w:vAlign w:val="center"/>
            <w:hideMark/>
          </w:tcPr>
          <w:p w:rsidR="00A30A95" w:rsidRPr="00DB3844" w:rsidRDefault="00A30A95" w:rsidP="0099309A">
            <w:pPr>
              <w:spacing w:line="276" w:lineRule="auto"/>
              <w:rPr>
                <w:rFonts w:eastAsia="Times New Roman"/>
                <w:sz w:val="24"/>
                <w:szCs w:val="24"/>
              </w:rPr>
            </w:pPr>
            <w:r w:rsidRPr="00DB3844">
              <w:rPr>
                <w:rFonts w:eastAsia="Times New Roman"/>
                <w:sz w:val="24"/>
                <w:szCs w:val="24"/>
              </w:rPr>
              <w:t>Автомобильные дороги республиканского и местного значения (не отнесенные ко II и III категориям)</w:t>
            </w:r>
          </w:p>
        </w:tc>
      </w:tr>
      <w:tr w:rsidR="00A30A95" w:rsidRPr="004D24E3" w:rsidTr="00132266">
        <w:trPr>
          <w:trHeight w:val="295"/>
        </w:trPr>
        <w:tc>
          <w:tcPr>
            <w:tcW w:w="1276" w:type="dxa"/>
            <w:vAlign w:val="center"/>
            <w:hideMark/>
          </w:tcPr>
          <w:p w:rsidR="00A30A95" w:rsidRPr="00DB3844" w:rsidRDefault="00A30A95" w:rsidP="00132266">
            <w:pPr>
              <w:spacing w:line="276" w:lineRule="auto"/>
              <w:jc w:val="center"/>
              <w:rPr>
                <w:rFonts w:eastAsia="Times New Roman"/>
                <w:sz w:val="24"/>
                <w:szCs w:val="24"/>
              </w:rPr>
            </w:pPr>
            <w:r w:rsidRPr="00DB3844">
              <w:rPr>
                <w:rFonts w:eastAsia="Times New Roman"/>
                <w:sz w:val="24"/>
                <w:szCs w:val="24"/>
              </w:rPr>
              <w:t>V</w:t>
            </w:r>
          </w:p>
        </w:tc>
        <w:tc>
          <w:tcPr>
            <w:tcW w:w="8494" w:type="dxa"/>
            <w:vAlign w:val="center"/>
            <w:hideMark/>
          </w:tcPr>
          <w:p w:rsidR="00A30A95" w:rsidRPr="004D24E3" w:rsidRDefault="00A30A95" w:rsidP="0099309A">
            <w:pPr>
              <w:spacing w:line="276" w:lineRule="auto"/>
              <w:rPr>
                <w:rFonts w:eastAsia="Times New Roman"/>
                <w:sz w:val="24"/>
                <w:szCs w:val="24"/>
              </w:rPr>
            </w:pPr>
            <w:r w:rsidRPr="00DB3844">
              <w:rPr>
                <w:rFonts w:eastAsia="Times New Roman"/>
                <w:sz w:val="24"/>
                <w:szCs w:val="24"/>
              </w:rPr>
              <w:t xml:space="preserve">Автомобильные дороги местного значения (кроме </w:t>
            </w:r>
            <w:proofErr w:type="gramStart"/>
            <w:r w:rsidRPr="00DB3844">
              <w:rPr>
                <w:rFonts w:eastAsia="Times New Roman"/>
                <w:sz w:val="24"/>
                <w:szCs w:val="24"/>
              </w:rPr>
              <w:t>отнесенных</w:t>
            </w:r>
            <w:proofErr w:type="gramEnd"/>
            <w:r w:rsidRPr="00DB3844">
              <w:rPr>
                <w:rFonts w:eastAsia="Times New Roman"/>
                <w:sz w:val="24"/>
                <w:szCs w:val="24"/>
              </w:rPr>
              <w:t xml:space="preserve"> к III и IV категориям)</w:t>
            </w:r>
          </w:p>
        </w:tc>
      </w:tr>
    </w:tbl>
    <w:p w:rsidR="00A30A95" w:rsidRDefault="00A30A95" w:rsidP="00BC6790">
      <w:pPr>
        <w:spacing w:line="276" w:lineRule="auto"/>
        <w:ind w:firstLine="567"/>
        <w:jc w:val="both"/>
        <w:rPr>
          <w:rFonts w:eastAsia="Times New Roman"/>
          <w:sz w:val="24"/>
          <w:szCs w:val="24"/>
        </w:rPr>
      </w:pPr>
      <w:r>
        <w:rPr>
          <w:rFonts w:eastAsia="Times New Roman"/>
          <w:sz w:val="24"/>
          <w:szCs w:val="24"/>
        </w:rPr>
        <w:t>6.1</w:t>
      </w:r>
      <w:r w:rsidRPr="00362CAA">
        <w:rPr>
          <w:rFonts w:eastAsia="Times New Roman"/>
          <w:sz w:val="24"/>
          <w:szCs w:val="24"/>
        </w:rPr>
        <w:t>.</w:t>
      </w:r>
      <w:r>
        <w:rPr>
          <w:rFonts w:eastAsia="Times New Roman"/>
          <w:sz w:val="24"/>
          <w:szCs w:val="24"/>
        </w:rPr>
        <w:t>14.</w:t>
      </w:r>
      <w:r w:rsidRPr="00362CAA">
        <w:rPr>
          <w:rFonts w:eastAsia="Times New Roman"/>
          <w:sz w:val="24"/>
          <w:szCs w:val="24"/>
        </w:rPr>
        <w:t xml:space="preserve"> Радиусы дорог, при которых, в зависимости от категории дороги, допускается располагать остановки общественного транспорта</w:t>
      </w:r>
      <w:r w:rsidR="00787E25">
        <w:rPr>
          <w:rFonts w:eastAsia="Times New Roman"/>
          <w:sz w:val="24"/>
          <w:szCs w:val="24"/>
        </w:rPr>
        <w:t>.</w:t>
      </w:r>
    </w:p>
    <w:p w:rsidR="00787E25" w:rsidRPr="00362CAA" w:rsidRDefault="00787E25" w:rsidP="00787E25">
      <w:pPr>
        <w:spacing w:line="276" w:lineRule="auto"/>
        <w:ind w:firstLine="567"/>
        <w:jc w:val="right"/>
        <w:rPr>
          <w:rFonts w:eastAsia="Times New Roman"/>
          <w:sz w:val="24"/>
          <w:szCs w:val="24"/>
        </w:rPr>
      </w:pPr>
      <w:r>
        <w:rPr>
          <w:rFonts w:eastAsia="Times New Roman"/>
          <w:sz w:val="24"/>
          <w:szCs w:val="24"/>
        </w:rPr>
        <w:t>Таблица №36</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2013"/>
        <w:gridCol w:w="5528"/>
      </w:tblGrid>
      <w:tr w:rsidR="00A30A95" w:rsidRPr="004D24E3" w:rsidTr="005F5D6C">
        <w:tc>
          <w:tcPr>
            <w:tcW w:w="2235" w:type="dxa"/>
            <w:vAlign w:val="center"/>
            <w:hideMark/>
          </w:tcPr>
          <w:p w:rsidR="00A30A95" w:rsidRPr="004D24E3" w:rsidRDefault="00A30A95" w:rsidP="00DB3844">
            <w:pPr>
              <w:spacing w:line="276" w:lineRule="auto"/>
              <w:jc w:val="center"/>
              <w:rPr>
                <w:rFonts w:eastAsia="Times New Roman"/>
                <w:sz w:val="24"/>
                <w:szCs w:val="24"/>
              </w:rPr>
            </w:pPr>
            <w:r w:rsidRPr="004D24E3">
              <w:rPr>
                <w:rFonts w:eastAsia="Times New Roman"/>
                <w:sz w:val="24"/>
                <w:szCs w:val="24"/>
              </w:rPr>
              <w:t>Категория дорог</w:t>
            </w:r>
          </w:p>
        </w:tc>
        <w:tc>
          <w:tcPr>
            <w:tcW w:w="2013" w:type="dxa"/>
            <w:vAlign w:val="center"/>
            <w:hideMark/>
          </w:tcPr>
          <w:p w:rsidR="00DB3844" w:rsidRDefault="00A30A95" w:rsidP="00DB3844">
            <w:pPr>
              <w:spacing w:line="276" w:lineRule="auto"/>
              <w:jc w:val="center"/>
              <w:rPr>
                <w:rFonts w:eastAsia="Times New Roman"/>
                <w:sz w:val="24"/>
                <w:szCs w:val="24"/>
              </w:rPr>
            </w:pPr>
            <w:r w:rsidRPr="004D24E3">
              <w:rPr>
                <w:rFonts w:eastAsia="Times New Roman"/>
                <w:sz w:val="24"/>
                <w:szCs w:val="24"/>
              </w:rPr>
              <w:t xml:space="preserve">Радиус дорог </w:t>
            </w:r>
          </w:p>
          <w:p w:rsidR="00A30A95" w:rsidRPr="004D24E3" w:rsidRDefault="00A30A95" w:rsidP="00DB3844">
            <w:pPr>
              <w:spacing w:line="276" w:lineRule="auto"/>
              <w:jc w:val="center"/>
              <w:rPr>
                <w:rFonts w:eastAsia="Times New Roman"/>
                <w:sz w:val="24"/>
                <w:szCs w:val="24"/>
              </w:rPr>
            </w:pPr>
            <w:r w:rsidRPr="004D24E3">
              <w:rPr>
                <w:rFonts w:eastAsia="Times New Roman"/>
                <w:sz w:val="24"/>
                <w:szCs w:val="24"/>
              </w:rPr>
              <w:t xml:space="preserve">(не менее), </w:t>
            </w:r>
            <w:proofErr w:type="gramStart"/>
            <w:r w:rsidRPr="004D24E3">
              <w:rPr>
                <w:rFonts w:eastAsia="Times New Roman"/>
                <w:sz w:val="24"/>
                <w:szCs w:val="24"/>
              </w:rPr>
              <w:t>м</w:t>
            </w:r>
            <w:proofErr w:type="gramEnd"/>
          </w:p>
        </w:tc>
        <w:tc>
          <w:tcPr>
            <w:tcW w:w="5528" w:type="dxa"/>
            <w:vAlign w:val="center"/>
            <w:hideMark/>
          </w:tcPr>
          <w:p w:rsidR="00A30A95" w:rsidRPr="004D24E3" w:rsidRDefault="00A30A95" w:rsidP="00BC6790">
            <w:pPr>
              <w:spacing w:line="276" w:lineRule="auto"/>
              <w:ind w:firstLine="567"/>
              <w:jc w:val="center"/>
              <w:rPr>
                <w:rFonts w:eastAsia="Times New Roman"/>
                <w:sz w:val="24"/>
                <w:szCs w:val="24"/>
              </w:rPr>
            </w:pPr>
            <w:r w:rsidRPr="004D24E3">
              <w:rPr>
                <w:rFonts w:eastAsia="Times New Roman"/>
                <w:sz w:val="24"/>
                <w:szCs w:val="24"/>
              </w:rPr>
              <w:t>Примечание</w:t>
            </w:r>
          </w:p>
        </w:tc>
      </w:tr>
      <w:tr w:rsidR="00A30A95" w:rsidRPr="004D24E3" w:rsidTr="005F5D6C">
        <w:tc>
          <w:tcPr>
            <w:tcW w:w="2235" w:type="dxa"/>
            <w:vAlign w:val="center"/>
            <w:hideMark/>
          </w:tcPr>
          <w:p w:rsidR="00A30A95" w:rsidRPr="004D24E3" w:rsidRDefault="00A30A95" w:rsidP="00DB3844">
            <w:pPr>
              <w:spacing w:line="276" w:lineRule="auto"/>
              <w:rPr>
                <w:rFonts w:eastAsia="Times New Roman"/>
                <w:sz w:val="24"/>
                <w:szCs w:val="24"/>
              </w:rPr>
            </w:pPr>
            <w:r w:rsidRPr="004D24E3">
              <w:rPr>
                <w:rFonts w:eastAsia="Times New Roman"/>
                <w:sz w:val="24"/>
                <w:szCs w:val="24"/>
              </w:rPr>
              <w:t>I и II категория</w:t>
            </w:r>
          </w:p>
        </w:tc>
        <w:tc>
          <w:tcPr>
            <w:tcW w:w="2013" w:type="dxa"/>
            <w:vAlign w:val="center"/>
            <w:hideMark/>
          </w:tcPr>
          <w:p w:rsidR="00A30A95" w:rsidRPr="004D24E3" w:rsidRDefault="00A30A95" w:rsidP="005F5D6C">
            <w:pPr>
              <w:spacing w:line="276" w:lineRule="auto"/>
              <w:jc w:val="center"/>
              <w:rPr>
                <w:rFonts w:eastAsia="Times New Roman"/>
                <w:sz w:val="24"/>
                <w:szCs w:val="24"/>
              </w:rPr>
            </w:pPr>
            <w:r w:rsidRPr="004D24E3">
              <w:rPr>
                <w:rFonts w:eastAsia="Times New Roman"/>
                <w:sz w:val="24"/>
                <w:szCs w:val="24"/>
              </w:rPr>
              <w:t>1000</w:t>
            </w:r>
          </w:p>
        </w:tc>
        <w:tc>
          <w:tcPr>
            <w:tcW w:w="5528" w:type="dxa"/>
            <w:vMerge w:val="restart"/>
            <w:vAlign w:val="center"/>
            <w:hideMark/>
          </w:tcPr>
          <w:p w:rsidR="00A30A95" w:rsidRPr="004D24E3" w:rsidRDefault="00A30A95" w:rsidP="00DB3844">
            <w:pPr>
              <w:spacing w:line="276" w:lineRule="auto"/>
              <w:rPr>
                <w:rFonts w:eastAsia="Times New Roman"/>
                <w:sz w:val="24"/>
                <w:szCs w:val="24"/>
              </w:rPr>
            </w:pPr>
            <w:r w:rsidRPr="004D24E3">
              <w:rPr>
                <w:rFonts w:eastAsia="Times New Roman"/>
                <w:sz w:val="24"/>
                <w:szCs w:val="24"/>
              </w:rPr>
              <w:t>Продольный уклон должен быть не более 40 ‰.</w:t>
            </w:r>
          </w:p>
        </w:tc>
      </w:tr>
      <w:tr w:rsidR="00A30A95" w:rsidRPr="004D24E3" w:rsidTr="005F5D6C">
        <w:tc>
          <w:tcPr>
            <w:tcW w:w="2235" w:type="dxa"/>
            <w:vAlign w:val="center"/>
            <w:hideMark/>
          </w:tcPr>
          <w:p w:rsidR="00A30A95" w:rsidRPr="004D24E3" w:rsidRDefault="00A30A95" w:rsidP="00DB3844">
            <w:pPr>
              <w:spacing w:line="276" w:lineRule="auto"/>
              <w:rPr>
                <w:rFonts w:eastAsia="Times New Roman"/>
                <w:sz w:val="24"/>
                <w:szCs w:val="24"/>
              </w:rPr>
            </w:pPr>
            <w:r w:rsidRPr="004D24E3">
              <w:rPr>
                <w:rFonts w:eastAsia="Times New Roman"/>
                <w:sz w:val="24"/>
                <w:szCs w:val="24"/>
              </w:rPr>
              <w:t>III категория</w:t>
            </w:r>
          </w:p>
        </w:tc>
        <w:tc>
          <w:tcPr>
            <w:tcW w:w="2013" w:type="dxa"/>
            <w:vAlign w:val="center"/>
            <w:hideMark/>
          </w:tcPr>
          <w:p w:rsidR="00A30A95" w:rsidRPr="004D24E3" w:rsidRDefault="00A30A95" w:rsidP="005F5D6C">
            <w:pPr>
              <w:spacing w:line="276" w:lineRule="auto"/>
              <w:jc w:val="center"/>
              <w:rPr>
                <w:rFonts w:eastAsia="Times New Roman"/>
                <w:sz w:val="24"/>
                <w:szCs w:val="24"/>
              </w:rPr>
            </w:pPr>
            <w:r w:rsidRPr="004D24E3">
              <w:rPr>
                <w:rFonts w:eastAsia="Times New Roman"/>
                <w:sz w:val="24"/>
                <w:szCs w:val="24"/>
              </w:rPr>
              <w:t>600</w:t>
            </w:r>
          </w:p>
        </w:tc>
        <w:tc>
          <w:tcPr>
            <w:tcW w:w="5528" w:type="dxa"/>
            <w:vMerge/>
            <w:vAlign w:val="center"/>
            <w:hideMark/>
          </w:tcPr>
          <w:p w:rsidR="00A30A95" w:rsidRPr="004D24E3" w:rsidRDefault="00A30A95" w:rsidP="00BC6790">
            <w:pPr>
              <w:spacing w:line="276" w:lineRule="auto"/>
              <w:ind w:firstLine="567"/>
              <w:rPr>
                <w:rFonts w:eastAsia="Times New Roman"/>
                <w:sz w:val="24"/>
                <w:szCs w:val="24"/>
              </w:rPr>
            </w:pPr>
          </w:p>
        </w:tc>
      </w:tr>
      <w:tr w:rsidR="00A30A95" w:rsidRPr="004D24E3" w:rsidTr="005F5D6C">
        <w:tc>
          <w:tcPr>
            <w:tcW w:w="2235" w:type="dxa"/>
            <w:vAlign w:val="center"/>
            <w:hideMark/>
          </w:tcPr>
          <w:p w:rsidR="00A30A95" w:rsidRPr="004D24E3" w:rsidRDefault="00A30A95" w:rsidP="00DB3844">
            <w:pPr>
              <w:spacing w:line="276" w:lineRule="auto"/>
              <w:rPr>
                <w:rFonts w:eastAsia="Times New Roman"/>
                <w:sz w:val="24"/>
                <w:szCs w:val="24"/>
              </w:rPr>
            </w:pPr>
            <w:r w:rsidRPr="004D24E3">
              <w:rPr>
                <w:rFonts w:eastAsia="Times New Roman"/>
                <w:sz w:val="24"/>
                <w:szCs w:val="24"/>
              </w:rPr>
              <w:t>IV и V категория</w:t>
            </w:r>
          </w:p>
        </w:tc>
        <w:tc>
          <w:tcPr>
            <w:tcW w:w="2013" w:type="dxa"/>
            <w:vAlign w:val="center"/>
            <w:hideMark/>
          </w:tcPr>
          <w:p w:rsidR="00A30A95" w:rsidRPr="004D24E3" w:rsidRDefault="00A30A95" w:rsidP="005F5D6C">
            <w:pPr>
              <w:spacing w:line="276" w:lineRule="auto"/>
              <w:jc w:val="center"/>
              <w:rPr>
                <w:rFonts w:eastAsia="Times New Roman"/>
                <w:sz w:val="24"/>
                <w:szCs w:val="24"/>
              </w:rPr>
            </w:pPr>
            <w:r w:rsidRPr="004D24E3">
              <w:rPr>
                <w:rFonts w:eastAsia="Times New Roman"/>
                <w:sz w:val="24"/>
                <w:szCs w:val="24"/>
              </w:rPr>
              <w:t>400</w:t>
            </w:r>
          </w:p>
        </w:tc>
        <w:tc>
          <w:tcPr>
            <w:tcW w:w="5528" w:type="dxa"/>
            <w:vMerge/>
            <w:vAlign w:val="center"/>
            <w:hideMark/>
          </w:tcPr>
          <w:p w:rsidR="00A30A95" w:rsidRPr="004D24E3" w:rsidRDefault="00A30A95" w:rsidP="00BC6790">
            <w:pPr>
              <w:spacing w:line="276" w:lineRule="auto"/>
              <w:ind w:firstLine="567"/>
              <w:rPr>
                <w:rFonts w:eastAsia="Times New Roman"/>
                <w:sz w:val="24"/>
                <w:szCs w:val="24"/>
              </w:rPr>
            </w:pPr>
          </w:p>
        </w:tc>
      </w:tr>
    </w:tbl>
    <w:p w:rsidR="00A30A95" w:rsidRDefault="00A30A95" w:rsidP="00BC6790">
      <w:pPr>
        <w:spacing w:line="276" w:lineRule="auto"/>
        <w:ind w:firstLine="567"/>
        <w:jc w:val="both"/>
        <w:rPr>
          <w:rFonts w:eastAsia="Times New Roman"/>
          <w:sz w:val="24"/>
          <w:szCs w:val="24"/>
        </w:rPr>
      </w:pPr>
      <w:r>
        <w:rPr>
          <w:rFonts w:eastAsia="Times New Roman"/>
          <w:sz w:val="24"/>
          <w:szCs w:val="24"/>
        </w:rPr>
        <w:t>6</w:t>
      </w:r>
      <w:r w:rsidRPr="00362CAA">
        <w:rPr>
          <w:rFonts w:eastAsia="Times New Roman"/>
          <w:sz w:val="24"/>
          <w:szCs w:val="24"/>
        </w:rPr>
        <w:t>.</w:t>
      </w:r>
      <w:r>
        <w:rPr>
          <w:rFonts w:eastAsia="Times New Roman"/>
          <w:sz w:val="24"/>
          <w:szCs w:val="24"/>
        </w:rPr>
        <w:t>1.15.</w:t>
      </w:r>
      <w:r w:rsidRPr="00362CAA">
        <w:rPr>
          <w:rFonts w:eastAsia="Times New Roman"/>
          <w:sz w:val="24"/>
          <w:szCs w:val="24"/>
        </w:rPr>
        <w:t xml:space="preserve"> Место размещения остановки общественного транспорта вне пределов населенных пунктов на автомобильных дорогах различных категорий</w:t>
      </w:r>
      <w:r w:rsidR="00787E25">
        <w:rPr>
          <w:rFonts w:eastAsia="Times New Roman"/>
          <w:sz w:val="24"/>
          <w:szCs w:val="24"/>
        </w:rPr>
        <w:t>.</w:t>
      </w:r>
    </w:p>
    <w:p w:rsidR="00787E25" w:rsidRPr="00362CAA" w:rsidRDefault="00787E25" w:rsidP="00787E25">
      <w:pPr>
        <w:spacing w:line="276" w:lineRule="auto"/>
        <w:ind w:firstLine="567"/>
        <w:jc w:val="right"/>
        <w:rPr>
          <w:rFonts w:eastAsia="Times New Roman"/>
          <w:sz w:val="24"/>
          <w:szCs w:val="24"/>
        </w:rPr>
      </w:pPr>
      <w:r>
        <w:rPr>
          <w:rFonts w:eastAsia="Times New Roman"/>
          <w:sz w:val="24"/>
          <w:szCs w:val="24"/>
        </w:rPr>
        <w:t>Таблица №37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9"/>
        <w:gridCol w:w="8177"/>
      </w:tblGrid>
      <w:tr w:rsidR="005F5D6C" w:rsidRPr="004D24E3" w:rsidTr="005F5D6C">
        <w:tc>
          <w:tcPr>
            <w:tcW w:w="1599" w:type="dxa"/>
            <w:vAlign w:val="center"/>
            <w:hideMark/>
          </w:tcPr>
          <w:p w:rsidR="005F5D6C" w:rsidRPr="004D24E3" w:rsidRDefault="005F5D6C" w:rsidP="005F5D6C">
            <w:pPr>
              <w:spacing w:line="276" w:lineRule="auto"/>
              <w:jc w:val="center"/>
              <w:rPr>
                <w:rFonts w:eastAsia="Times New Roman"/>
                <w:sz w:val="24"/>
                <w:szCs w:val="24"/>
              </w:rPr>
            </w:pPr>
            <w:r w:rsidRPr="004D24E3">
              <w:rPr>
                <w:rFonts w:eastAsia="Times New Roman"/>
                <w:sz w:val="24"/>
                <w:szCs w:val="24"/>
              </w:rPr>
              <w:t>Категория дорог</w:t>
            </w:r>
          </w:p>
        </w:tc>
        <w:tc>
          <w:tcPr>
            <w:tcW w:w="8177" w:type="dxa"/>
            <w:vAlign w:val="center"/>
            <w:hideMark/>
          </w:tcPr>
          <w:p w:rsidR="005F5D6C" w:rsidRPr="004D24E3" w:rsidRDefault="005F5D6C" w:rsidP="005F5D6C">
            <w:pPr>
              <w:spacing w:line="276" w:lineRule="auto"/>
              <w:jc w:val="center"/>
              <w:rPr>
                <w:rFonts w:eastAsia="Times New Roman"/>
                <w:sz w:val="24"/>
                <w:szCs w:val="24"/>
              </w:rPr>
            </w:pPr>
            <w:r w:rsidRPr="004D24E3">
              <w:rPr>
                <w:rFonts w:eastAsia="Times New Roman"/>
                <w:sz w:val="24"/>
                <w:szCs w:val="24"/>
              </w:rPr>
              <w:t>Место размещения остановки общественного транспорта</w:t>
            </w:r>
          </w:p>
        </w:tc>
      </w:tr>
      <w:tr w:rsidR="005F5D6C" w:rsidRPr="004D24E3" w:rsidTr="005F5D6C">
        <w:tc>
          <w:tcPr>
            <w:tcW w:w="1599" w:type="dxa"/>
            <w:vAlign w:val="center"/>
            <w:hideMark/>
          </w:tcPr>
          <w:p w:rsidR="005F5D6C" w:rsidRPr="004D24E3" w:rsidRDefault="005F5D6C" w:rsidP="005F5D6C">
            <w:pPr>
              <w:spacing w:line="276" w:lineRule="auto"/>
              <w:rPr>
                <w:rFonts w:eastAsia="Times New Roman"/>
                <w:sz w:val="24"/>
                <w:szCs w:val="24"/>
              </w:rPr>
            </w:pPr>
            <w:r w:rsidRPr="004D24E3">
              <w:rPr>
                <w:rFonts w:eastAsia="Times New Roman"/>
                <w:sz w:val="24"/>
                <w:szCs w:val="24"/>
              </w:rPr>
              <w:t>I категория</w:t>
            </w:r>
          </w:p>
        </w:tc>
        <w:tc>
          <w:tcPr>
            <w:tcW w:w="8177" w:type="dxa"/>
            <w:vAlign w:val="center"/>
            <w:hideMark/>
          </w:tcPr>
          <w:p w:rsidR="005F5D6C" w:rsidRPr="004D24E3" w:rsidRDefault="005F5D6C" w:rsidP="005F5D6C">
            <w:pPr>
              <w:spacing w:line="276" w:lineRule="auto"/>
              <w:rPr>
                <w:rFonts w:eastAsia="Times New Roman"/>
                <w:sz w:val="24"/>
                <w:szCs w:val="24"/>
              </w:rPr>
            </w:pPr>
            <w:r w:rsidRPr="004D24E3">
              <w:rPr>
                <w:rFonts w:eastAsia="Times New Roman"/>
                <w:sz w:val="24"/>
                <w:szCs w:val="24"/>
              </w:rPr>
              <w:t>Располагаются одна напротив другой</w:t>
            </w:r>
          </w:p>
        </w:tc>
      </w:tr>
      <w:tr w:rsidR="005F5D6C" w:rsidRPr="004D24E3" w:rsidTr="005F5D6C">
        <w:tc>
          <w:tcPr>
            <w:tcW w:w="1599" w:type="dxa"/>
            <w:vAlign w:val="center"/>
            <w:hideMark/>
          </w:tcPr>
          <w:p w:rsidR="005F5D6C" w:rsidRPr="004D24E3" w:rsidRDefault="005F5D6C" w:rsidP="005F5D6C">
            <w:pPr>
              <w:spacing w:line="276" w:lineRule="auto"/>
              <w:rPr>
                <w:rFonts w:eastAsia="Times New Roman"/>
                <w:sz w:val="24"/>
                <w:szCs w:val="24"/>
              </w:rPr>
            </w:pPr>
            <w:r w:rsidRPr="004D24E3">
              <w:rPr>
                <w:rFonts w:eastAsia="Times New Roman"/>
                <w:sz w:val="24"/>
                <w:szCs w:val="24"/>
              </w:rPr>
              <w:t>II - V категории</w:t>
            </w:r>
          </w:p>
        </w:tc>
        <w:tc>
          <w:tcPr>
            <w:tcW w:w="8177" w:type="dxa"/>
            <w:vAlign w:val="center"/>
            <w:hideMark/>
          </w:tcPr>
          <w:p w:rsidR="005F5D6C" w:rsidRPr="004D24E3" w:rsidRDefault="005F5D6C" w:rsidP="005F5D6C">
            <w:pPr>
              <w:spacing w:line="276" w:lineRule="auto"/>
              <w:rPr>
                <w:rFonts w:eastAsia="Times New Roman"/>
                <w:sz w:val="24"/>
                <w:szCs w:val="24"/>
              </w:rPr>
            </w:pPr>
            <w:r w:rsidRPr="004D24E3">
              <w:rPr>
                <w:rFonts w:eastAsia="Times New Roman"/>
                <w:sz w:val="24"/>
                <w:szCs w:val="24"/>
              </w:rPr>
              <w:t>Располагаются по ходу движения на расстоянии не менее 30 м. между ближайшими стенками павильонов</w:t>
            </w:r>
          </w:p>
        </w:tc>
      </w:tr>
    </w:tbl>
    <w:p w:rsidR="00A30A95" w:rsidRPr="00362CAA" w:rsidRDefault="00A30A95" w:rsidP="00BC6790">
      <w:pPr>
        <w:spacing w:line="276" w:lineRule="auto"/>
        <w:ind w:firstLine="567"/>
        <w:jc w:val="both"/>
        <w:rPr>
          <w:rFonts w:eastAsia="Times New Roman"/>
          <w:sz w:val="24"/>
          <w:szCs w:val="24"/>
        </w:rPr>
      </w:pPr>
      <w:r>
        <w:rPr>
          <w:rFonts w:eastAsia="Times New Roman"/>
          <w:sz w:val="24"/>
          <w:szCs w:val="24"/>
        </w:rPr>
        <w:t>6</w:t>
      </w:r>
      <w:r w:rsidRPr="00362CAA">
        <w:rPr>
          <w:rFonts w:eastAsia="Times New Roman"/>
          <w:sz w:val="24"/>
          <w:szCs w:val="24"/>
        </w:rPr>
        <w:t>.</w:t>
      </w:r>
      <w:r>
        <w:rPr>
          <w:rFonts w:eastAsia="Times New Roman"/>
          <w:sz w:val="24"/>
          <w:szCs w:val="24"/>
        </w:rPr>
        <w:t>1.16.</w:t>
      </w:r>
      <w:r w:rsidRPr="00362CAA">
        <w:rPr>
          <w:rFonts w:eastAsia="Times New Roman"/>
          <w:sz w:val="24"/>
          <w:szCs w:val="24"/>
        </w:rPr>
        <w:t xml:space="preserve"> Расстояние между остановочными пунктами общественного пассажирского транспорта вне пределов населенных пунктов на дорогах I-III категории (не чаще) – 3 км, а в густонаселенной местности – 1,5 км.</w:t>
      </w:r>
    </w:p>
    <w:p w:rsidR="00A30A95" w:rsidRPr="00362CAA" w:rsidRDefault="00A30A95" w:rsidP="00BC6790">
      <w:pPr>
        <w:spacing w:line="276" w:lineRule="auto"/>
        <w:ind w:firstLine="567"/>
        <w:jc w:val="both"/>
        <w:rPr>
          <w:rFonts w:eastAsia="Times New Roman"/>
          <w:sz w:val="24"/>
          <w:szCs w:val="24"/>
        </w:rPr>
      </w:pPr>
      <w:r>
        <w:rPr>
          <w:rFonts w:eastAsia="Times New Roman"/>
          <w:sz w:val="24"/>
          <w:szCs w:val="24"/>
        </w:rPr>
        <w:t>6</w:t>
      </w:r>
      <w:r w:rsidRPr="00362CAA">
        <w:rPr>
          <w:rFonts w:eastAsia="Times New Roman"/>
          <w:sz w:val="24"/>
          <w:szCs w:val="24"/>
        </w:rPr>
        <w:t>.</w:t>
      </w:r>
      <w:r>
        <w:rPr>
          <w:rFonts w:eastAsia="Times New Roman"/>
          <w:sz w:val="24"/>
          <w:szCs w:val="24"/>
        </w:rPr>
        <w:t>1.17.</w:t>
      </w:r>
      <w:r w:rsidRPr="00362CAA">
        <w:rPr>
          <w:rFonts w:eastAsia="Times New Roman"/>
          <w:sz w:val="24"/>
          <w:szCs w:val="24"/>
        </w:rPr>
        <w:t xml:space="preserve"> Расстояние между пешеходными переходами - 200-300 м.</w:t>
      </w:r>
    </w:p>
    <w:p w:rsidR="00A30A95" w:rsidRPr="00362CAA" w:rsidRDefault="00A30A95" w:rsidP="00BC6790">
      <w:pPr>
        <w:spacing w:line="276" w:lineRule="auto"/>
        <w:ind w:firstLine="567"/>
        <w:jc w:val="both"/>
        <w:rPr>
          <w:rFonts w:eastAsia="Times New Roman"/>
          <w:sz w:val="24"/>
          <w:szCs w:val="24"/>
        </w:rPr>
      </w:pPr>
      <w:r>
        <w:rPr>
          <w:rFonts w:eastAsia="Times New Roman"/>
          <w:sz w:val="24"/>
          <w:szCs w:val="24"/>
        </w:rPr>
        <w:t>6.1.18.</w:t>
      </w:r>
      <w:r w:rsidRPr="00362CAA">
        <w:rPr>
          <w:rFonts w:eastAsia="Times New Roman"/>
          <w:sz w:val="24"/>
          <w:szCs w:val="24"/>
        </w:rPr>
        <w:t xml:space="preserve"> Расстояние между въездами и сквозными проездами в зданиях на территорию микрорайона (не более)- 300 м.</w:t>
      </w:r>
    </w:p>
    <w:p w:rsidR="00A30A95" w:rsidRDefault="00A30A95" w:rsidP="00BC6790">
      <w:pPr>
        <w:spacing w:line="276" w:lineRule="auto"/>
        <w:ind w:firstLine="567"/>
        <w:jc w:val="both"/>
        <w:rPr>
          <w:rFonts w:eastAsia="Times New Roman"/>
          <w:sz w:val="24"/>
          <w:szCs w:val="24"/>
        </w:rPr>
      </w:pPr>
      <w:r>
        <w:rPr>
          <w:rFonts w:eastAsia="Times New Roman"/>
          <w:sz w:val="24"/>
          <w:szCs w:val="24"/>
        </w:rPr>
        <w:t>6.1.19.</w:t>
      </w:r>
      <w:r w:rsidRPr="00362CAA">
        <w:rPr>
          <w:rFonts w:eastAsia="Times New Roman"/>
          <w:sz w:val="24"/>
          <w:szCs w:val="24"/>
        </w:rPr>
        <w:t xml:space="preserve"> Расстояния от края основной проезжей части магистральных улиц и дорог, местных или боковых проездов до линии регулирования застройки:</w:t>
      </w:r>
    </w:p>
    <w:p w:rsidR="00787E25" w:rsidRPr="00362CAA" w:rsidRDefault="00787E25" w:rsidP="00787E25">
      <w:pPr>
        <w:spacing w:line="276" w:lineRule="auto"/>
        <w:ind w:firstLine="567"/>
        <w:jc w:val="right"/>
        <w:rPr>
          <w:rFonts w:eastAsia="Times New Roman"/>
          <w:sz w:val="24"/>
          <w:szCs w:val="24"/>
        </w:rPr>
      </w:pPr>
      <w:r>
        <w:rPr>
          <w:rFonts w:eastAsia="Times New Roman"/>
          <w:sz w:val="24"/>
          <w:szCs w:val="24"/>
        </w:rPr>
        <w:t>Таблица №38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2"/>
        <w:gridCol w:w="2241"/>
        <w:gridCol w:w="1666"/>
      </w:tblGrid>
      <w:tr w:rsidR="00A30A95" w:rsidRPr="004D24E3" w:rsidTr="00A30A95">
        <w:trPr>
          <w:jc w:val="center"/>
        </w:trPr>
        <w:tc>
          <w:tcPr>
            <w:tcW w:w="0" w:type="auto"/>
            <w:vAlign w:val="center"/>
            <w:hideMark/>
          </w:tcPr>
          <w:p w:rsidR="00A30A95" w:rsidRPr="004D24E3" w:rsidRDefault="00A30A95" w:rsidP="00D85493">
            <w:pPr>
              <w:spacing w:line="276" w:lineRule="auto"/>
              <w:ind w:firstLine="34"/>
              <w:jc w:val="center"/>
              <w:rPr>
                <w:rFonts w:eastAsia="Times New Roman"/>
                <w:sz w:val="24"/>
                <w:szCs w:val="24"/>
              </w:rPr>
            </w:pPr>
            <w:r w:rsidRPr="004D24E3">
              <w:rPr>
                <w:rFonts w:eastAsia="Times New Roman"/>
                <w:sz w:val="24"/>
                <w:szCs w:val="24"/>
              </w:rPr>
              <w:t>Категория улиц и дорог</w:t>
            </w:r>
          </w:p>
        </w:tc>
        <w:tc>
          <w:tcPr>
            <w:tcW w:w="0" w:type="auto"/>
            <w:vAlign w:val="center"/>
            <w:hideMark/>
          </w:tcPr>
          <w:p w:rsidR="00A30A95" w:rsidRPr="004D24E3" w:rsidRDefault="00A30A95" w:rsidP="00D85493">
            <w:pPr>
              <w:spacing w:line="276" w:lineRule="auto"/>
              <w:ind w:firstLine="34"/>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D85493">
            <w:pPr>
              <w:spacing w:line="276" w:lineRule="auto"/>
              <w:ind w:firstLine="34"/>
              <w:jc w:val="center"/>
              <w:rPr>
                <w:rFonts w:eastAsia="Times New Roman"/>
                <w:sz w:val="24"/>
                <w:szCs w:val="24"/>
              </w:rPr>
            </w:pPr>
            <w:r w:rsidRPr="004D24E3">
              <w:rPr>
                <w:rFonts w:eastAsia="Times New Roman"/>
                <w:sz w:val="24"/>
                <w:szCs w:val="24"/>
              </w:rPr>
              <w:t>Расстояние</w:t>
            </w:r>
          </w:p>
        </w:tc>
      </w:tr>
      <w:tr w:rsidR="00A30A95" w:rsidRPr="004D24E3" w:rsidTr="00A30A95">
        <w:trPr>
          <w:jc w:val="center"/>
        </w:trPr>
        <w:tc>
          <w:tcPr>
            <w:tcW w:w="0" w:type="auto"/>
            <w:vAlign w:val="center"/>
            <w:hideMark/>
          </w:tcPr>
          <w:p w:rsidR="00A30A95" w:rsidRPr="004D24E3" w:rsidRDefault="00A30A95" w:rsidP="005F5D6C">
            <w:pPr>
              <w:spacing w:line="276" w:lineRule="auto"/>
              <w:ind w:firstLine="34"/>
              <w:rPr>
                <w:rFonts w:eastAsia="Times New Roman"/>
                <w:sz w:val="24"/>
                <w:szCs w:val="24"/>
              </w:rPr>
            </w:pPr>
            <w:r w:rsidRPr="004D24E3">
              <w:rPr>
                <w:rFonts w:eastAsia="Times New Roman"/>
                <w:sz w:val="24"/>
                <w:szCs w:val="24"/>
              </w:rPr>
              <w:t>Магистральные улицы и дороги</w:t>
            </w:r>
          </w:p>
        </w:tc>
        <w:tc>
          <w:tcPr>
            <w:tcW w:w="0" w:type="auto"/>
            <w:vAlign w:val="center"/>
            <w:hideMark/>
          </w:tcPr>
          <w:p w:rsidR="00A30A95" w:rsidRPr="004D24E3" w:rsidRDefault="00A30A95" w:rsidP="00D85493">
            <w:pPr>
              <w:spacing w:line="276" w:lineRule="auto"/>
              <w:ind w:firstLine="34"/>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D85493">
            <w:pPr>
              <w:spacing w:line="276" w:lineRule="auto"/>
              <w:ind w:firstLine="34"/>
              <w:jc w:val="center"/>
              <w:rPr>
                <w:rFonts w:eastAsia="Times New Roman"/>
                <w:sz w:val="24"/>
                <w:szCs w:val="24"/>
              </w:rPr>
            </w:pPr>
            <w:r w:rsidRPr="004D24E3">
              <w:rPr>
                <w:rFonts w:eastAsia="Times New Roman"/>
                <w:sz w:val="24"/>
                <w:szCs w:val="24"/>
              </w:rPr>
              <w:t>(не менее) 50</w:t>
            </w:r>
          </w:p>
        </w:tc>
      </w:tr>
      <w:tr w:rsidR="00A30A95" w:rsidRPr="004D24E3" w:rsidTr="00A30A95">
        <w:trPr>
          <w:jc w:val="center"/>
        </w:trPr>
        <w:tc>
          <w:tcPr>
            <w:tcW w:w="0" w:type="auto"/>
            <w:vAlign w:val="center"/>
            <w:hideMark/>
          </w:tcPr>
          <w:p w:rsidR="00A30A95" w:rsidRPr="004D24E3" w:rsidRDefault="00A30A95" w:rsidP="005F5D6C">
            <w:pPr>
              <w:spacing w:line="276" w:lineRule="auto"/>
              <w:ind w:firstLine="34"/>
              <w:rPr>
                <w:rFonts w:eastAsia="Times New Roman"/>
                <w:sz w:val="24"/>
                <w:szCs w:val="24"/>
              </w:rPr>
            </w:pPr>
            <w:r w:rsidRPr="004D24E3">
              <w:rPr>
                <w:rFonts w:eastAsia="Times New Roman"/>
                <w:sz w:val="24"/>
                <w:szCs w:val="24"/>
              </w:rPr>
              <w:t>Улицы, местные и боковые проезды</w:t>
            </w:r>
          </w:p>
        </w:tc>
        <w:tc>
          <w:tcPr>
            <w:tcW w:w="0" w:type="auto"/>
            <w:vAlign w:val="center"/>
            <w:hideMark/>
          </w:tcPr>
          <w:p w:rsidR="00A30A95" w:rsidRPr="004D24E3" w:rsidRDefault="00A30A95" w:rsidP="00D85493">
            <w:pPr>
              <w:spacing w:line="276" w:lineRule="auto"/>
              <w:ind w:firstLine="34"/>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D85493">
            <w:pPr>
              <w:spacing w:line="276" w:lineRule="auto"/>
              <w:ind w:firstLine="34"/>
              <w:jc w:val="center"/>
              <w:rPr>
                <w:rFonts w:eastAsia="Times New Roman"/>
                <w:sz w:val="24"/>
                <w:szCs w:val="24"/>
              </w:rPr>
            </w:pPr>
            <w:r w:rsidRPr="004D24E3">
              <w:rPr>
                <w:rFonts w:eastAsia="Times New Roman"/>
                <w:sz w:val="24"/>
                <w:szCs w:val="24"/>
              </w:rPr>
              <w:t>(не более) 25*</w:t>
            </w:r>
          </w:p>
        </w:tc>
      </w:tr>
    </w:tbl>
    <w:p w:rsidR="00787E25" w:rsidRDefault="00787E25"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t>Примечание:</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 в случае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p w:rsidR="00A30A95" w:rsidRPr="00362CAA" w:rsidRDefault="00A30A95" w:rsidP="00BC6790">
      <w:pPr>
        <w:spacing w:line="276" w:lineRule="auto"/>
        <w:ind w:firstLine="567"/>
        <w:jc w:val="both"/>
        <w:rPr>
          <w:rFonts w:eastAsia="Times New Roman"/>
          <w:sz w:val="24"/>
          <w:szCs w:val="24"/>
        </w:rPr>
      </w:pPr>
      <w:r>
        <w:rPr>
          <w:rFonts w:eastAsia="Times New Roman"/>
          <w:sz w:val="24"/>
          <w:szCs w:val="24"/>
        </w:rPr>
        <w:t>6.1</w:t>
      </w:r>
      <w:r w:rsidRPr="00362CAA">
        <w:rPr>
          <w:rFonts w:eastAsia="Times New Roman"/>
          <w:sz w:val="24"/>
          <w:szCs w:val="24"/>
        </w:rPr>
        <w:t>.</w:t>
      </w:r>
      <w:r>
        <w:rPr>
          <w:rFonts w:eastAsia="Times New Roman"/>
          <w:sz w:val="24"/>
          <w:szCs w:val="24"/>
        </w:rPr>
        <w:t>20.</w:t>
      </w:r>
      <w:r w:rsidRPr="00362CAA">
        <w:rPr>
          <w:rFonts w:eastAsia="Times New Roman"/>
          <w:sz w:val="24"/>
          <w:szCs w:val="24"/>
        </w:rPr>
        <w:t xml:space="preserve"> Радиусы закругления бортов проезжей части улиц и дорог по кромке тротуаров и разделительных полос (не менее):</w:t>
      </w:r>
    </w:p>
    <w:p w:rsidR="00A30A95" w:rsidRPr="004D24E3" w:rsidRDefault="00A30A95" w:rsidP="00BC6790">
      <w:pPr>
        <w:widowControl/>
        <w:numPr>
          <w:ilvl w:val="0"/>
          <w:numId w:val="25"/>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для магистральных улиц и дорог регулируемого движения – 8 м;</w:t>
      </w:r>
    </w:p>
    <w:p w:rsidR="00A30A95" w:rsidRPr="004D24E3" w:rsidRDefault="00A30A95" w:rsidP="00BC6790">
      <w:pPr>
        <w:widowControl/>
        <w:numPr>
          <w:ilvl w:val="0"/>
          <w:numId w:val="25"/>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местного значения – 5 м;</w:t>
      </w:r>
    </w:p>
    <w:p w:rsidR="00A30A95" w:rsidRPr="004D24E3" w:rsidRDefault="00A30A95" w:rsidP="00BC6790">
      <w:pPr>
        <w:widowControl/>
        <w:numPr>
          <w:ilvl w:val="0"/>
          <w:numId w:val="25"/>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на транспортных площадях – 12 м.</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Примечания: </w:t>
      </w:r>
    </w:p>
    <w:p w:rsidR="00A30A95" w:rsidRPr="004D24E3" w:rsidRDefault="00A30A95" w:rsidP="00BC6790">
      <w:pPr>
        <w:widowControl/>
        <w:numPr>
          <w:ilvl w:val="0"/>
          <w:numId w:val="2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В стесненных условиях и при реконструкции радиусы закругления магистральных улиц и дорог регулируемого движения допускается принимать не менее 6 м, на транспортных площадях – 8 м.</w:t>
      </w:r>
    </w:p>
    <w:p w:rsidR="00A30A95" w:rsidRPr="004D24E3" w:rsidRDefault="00A30A95" w:rsidP="00BC6790">
      <w:pPr>
        <w:widowControl/>
        <w:numPr>
          <w:ilvl w:val="0"/>
          <w:numId w:val="2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При отсутствии бордюрного ограждения, а также в случае применения минимальных радиусов закругления ширину проезжей части улиц и дорог следует увеличивать на 1 м на каждую полосу движения за счет боковых разделительных полос или уширения с внешней стороны.</w:t>
      </w:r>
    </w:p>
    <w:p w:rsidR="00A30A95" w:rsidRDefault="00A30A95"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t>6.1</w:t>
      </w:r>
      <w:r w:rsidRPr="00BD4FA7">
        <w:rPr>
          <w:rFonts w:eastAsia="Times New Roman"/>
          <w:sz w:val="24"/>
          <w:szCs w:val="24"/>
        </w:rPr>
        <w:t>.</w:t>
      </w:r>
      <w:r>
        <w:rPr>
          <w:rFonts w:eastAsia="Times New Roman"/>
          <w:sz w:val="24"/>
          <w:szCs w:val="24"/>
        </w:rPr>
        <w:t>21.</w:t>
      </w:r>
      <w:r w:rsidRPr="00BD4FA7">
        <w:rPr>
          <w:rFonts w:eastAsia="Times New Roman"/>
          <w:sz w:val="24"/>
          <w:szCs w:val="24"/>
        </w:rPr>
        <w:t xml:space="preserve"> Размеры прямоугольного треугольника видимости (не менее)</w:t>
      </w:r>
    </w:p>
    <w:p w:rsidR="00787E25" w:rsidRPr="00BD4FA7" w:rsidRDefault="00787E25" w:rsidP="00787E25">
      <w:pPr>
        <w:spacing w:line="276" w:lineRule="auto"/>
        <w:ind w:firstLine="567"/>
        <w:jc w:val="right"/>
        <w:rPr>
          <w:rFonts w:eastAsia="Times New Roman"/>
          <w:sz w:val="24"/>
          <w:szCs w:val="24"/>
        </w:rPr>
      </w:pPr>
      <w:r>
        <w:rPr>
          <w:rFonts w:eastAsia="Times New Roman"/>
          <w:sz w:val="24"/>
          <w:szCs w:val="24"/>
        </w:rPr>
        <w:t>Таблица №39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8"/>
        <w:gridCol w:w="2238"/>
        <w:gridCol w:w="2241"/>
        <w:gridCol w:w="1851"/>
      </w:tblGrid>
      <w:tr w:rsidR="00A30A95" w:rsidRPr="004D24E3" w:rsidTr="00A30A95">
        <w:trPr>
          <w:jc w:val="center"/>
        </w:trPr>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Условия</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Скорость движения</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Размеры сторон</w:t>
            </w:r>
          </w:p>
        </w:tc>
      </w:tr>
      <w:tr w:rsidR="00A30A95" w:rsidRPr="004D24E3" w:rsidTr="00A30A95">
        <w:trPr>
          <w:jc w:val="center"/>
        </w:trPr>
        <w:tc>
          <w:tcPr>
            <w:tcW w:w="0" w:type="auto"/>
            <w:vMerge w:val="restart"/>
            <w:vAlign w:val="center"/>
            <w:hideMark/>
          </w:tcPr>
          <w:p w:rsidR="00A30A95" w:rsidRPr="004D24E3" w:rsidRDefault="00A30A95" w:rsidP="00574A8C">
            <w:pPr>
              <w:spacing w:line="276" w:lineRule="auto"/>
              <w:ind w:firstLine="34"/>
              <w:rPr>
                <w:rFonts w:eastAsia="Times New Roman"/>
                <w:sz w:val="24"/>
                <w:szCs w:val="24"/>
              </w:rPr>
            </w:pPr>
            <w:r w:rsidRPr="004D24E3">
              <w:rPr>
                <w:rFonts w:eastAsia="Times New Roman"/>
                <w:sz w:val="24"/>
                <w:szCs w:val="24"/>
              </w:rPr>
              <w:t>«Транспорт-транспорт»</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40 км/ч</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25х25</w:t>
            </w:r>
          </w:p>
        </w:tc>
      </w:tr>
      <w:tr w:rsidR="00A30A95" w:rsidRPr="004D24E3" w:rsidTr="00A30A95">
        <w:trPr>
          <w:jc w:val="center"/>
        </w:trPr>
        <w:tc>
          <w:tcPr>
            <w:tcW w:w="0" w:type="auto"/>
            <w:vMerge/>
            <w:vAlign w:val="center"/>
            <w:hideMark/>
          </w:tcPr>
          <w:p w:rsidR="00A30A95" w:rsidRPr="004D24E3" w:rsidRDefault="00A30A95" w:rsidP="00574A8C">
            <w:pPr>
              <w:spacing w:line="276" w:lineRule="auto"/>
              <w:ind w:firstLine="34"/>
              <w:rPr>
                <w:rFonts w:eastAsia="Times New Roman"/>
                <w:sz w:val="24"/>
                <w:szCs w:val="24"/>
              </w:rPr>
            </w:pP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60 км/ч</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40х40</w:t>
            </w:r>
          </w:p>
        </w:tc>
      </w:tr>
      <w:tr w:rsidR="00A30A95" w:rsidRPr="004D24E3" w:rsidTr="00A30A95">
        <w:trPr>
          <w:jc w:val="center"/>
        </w:trPr>
        <w:tc>
          <w:tcPr>
            <w:tcW w:w="0" w:type="auto"/>
            <w:vMerge w:val="restart"/>
            <w:vAlign w:val="center"/>
            <w:hideMark/>
          </w:tcPr>
          <w:p w:rsidR="00A30A95" w:rsidRPr="004D24E3" w:rsidRDefault="00A30A95" w:rsidP="00574A8C">
            <w:pPr>
              <w:spacing w:line="276" w:lineRule="auto"/>
              <w:ind w:firstLine="34"/>
              <w:rPr>
                <w:rFonts w:eastAsia="Times New Roman"/>
                <w:sz w:val="24"/>
                <w:szCs w:val="24"/>
              </w:rPr>
            </w:pPr>
            <w:r w:rsidRPr="004D24E3">
              <w:rPr>
                <w:rFonts w:eastAsia="Times New Roman"/>
                <w:sz w:val="24"/>
                <w:szCs w:val="24"/>
              </w:rPr>
              <w:t>«Пешеход-транспорт»</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25 км/ч</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8х40</w:t>
            </w:r>
          </w:p>
        </w:tc>
      </w:tr>
      <w:tr w:rsidR="00A30A95" w:rsidRPr="004D24E3" w:rsidTr="00A30A95">
        <w:trPr>
          <w:jc w:val="center"/>
        </w:trPr>
        <w:tc>
          <w:tcPr>
            <w:tcW w:w="0" w:type="auto"/>
            <w:vMerge/>
            <w:vAlign w:val="center"/>
            <w:hideMark/>
          </w:tcPr>
          <w:p w:rsidR="00A30A95" w:rsidRPr="004D24E3" w:rsidRDefault="00A30A95" w:rsidP="00574A8C">
            <w:pPr>
              <w:spacing w:line="276" w:lineRule="auto"/>
              <w:ind w:firstLine="34"/>
              <w:rPr>
                <w:rFonts w:eastAsia="Times New Roman"/>
                <w:sz w:val="24"/>
                <w:szCs w:val="24"/>
              </w:rPr>
            </w:pP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40 км/ч</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10х50</w:t>
            </w:r>
          </w:p>
        </w:tc>
      </w:tr>
    </w:tbl>
    <w:p w:rsidR="00A30A95" w:rsidRDefault="00A30A95" w:rsidP="00BC6790">
      <w:pPr>
        <w:spacing w:line="276" w:lineRule="auto"/>
        <w:ind w:firstLine="567"/>
        <w:jc w:val="both"/>
        <w:rPr>
          <w:rFonts w:eastAsia="Times New Roman"/>
          <w:sz w:val="24"/>
          <w:szCs w:val="24"/>
        </w:rPr>
      </w:pPr>
      <w:r>
        <w:rPr>
          <w:rFonts w:eastAsia="Times New Roman"/>
          <w:sz w:val="24"/>
          <w:szCs w:val="24"/>
        </w:rPr>
        <w:t>Примечания:</w:t>
      </w:r>
    </w:p>
    <w:p w:rsidR="00A30A95" w:rsidRDefault="00A30A95" w:rsidP="00BC6790">
      <w:pPr>
        <w:widowControl/>
        <w:numPr>
          <w:ilvl w:val="0"/>
          <w:numId w:val="27"/>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1,2 м.</w:t>
      </w:r>
    </w:p>
    <w:p w:rsidR="00A30A95" w:rsidRDefault="00A30A95" w:rsidP="00BC6790">
      <w:pPr>
        <w:widowControl/>
        <w:numPr>
          <w:ilvl w:val="0"/>
          <w:numId w:val="27"/>
        </w:numPr>
        <w:autoSpaceDE/>
        <w:autoSpaceDN/>
        <w:adjustRightInd/>
        <w:spacing w:line="276" w:lineRule="auto"/>
        <w:ind w:left="0" w:firstLine="567"/>
        <w:jc w:val="both"/>
        <w:rPr>
          <w:rFonts w:eastAsia="Times New Roman"/>
          <w:sz w:val="24"/>
          <w:szCs w:val="24"/>
        </w:rPr>
      </w:pPr>
      <w:r w:rsidRPr="00386E96">
        <w:rPr>
          <w:rFonts w:eastAsia="Times New Roman"/>
          <w:sz w:val="24"/>
          <w:szCs w:val="24"/>
        </w:rPr>
        <w:t xml:space="preserve">На наземных нерегулируемых пешеходных переходах в зоне треугольника видимости </w:t>
      </w:r>
      <w:r w:rsidR="00787E25">
        <w:rPr>
          <w:rFonts w:eastAsia="Times New Roman"/>
          <w:sz w:val="24"/>
          <w:szCs w:val="24"/>
        </w:rPr>
        <w:t>«</w:t>
      </w:r>
      <w:r w:rsidRPr="00386E96">
        <w:rPr>
          <w:rFonts w:eastAsia="Times New Roman"/>
          <w:sz w:val="24"/>
          <w:szCs w:val="24"/>
        </w:rPr>
        <w:t xml:space="preserve">пешеход </w:t>
      </w:r>
      <w:r w:rsidR="00787E25">
        <w:rPr>
          <w:rFonts w:eastAsia="Times New Roman"/>
          <w:sz w:val="24"/>
          <w:szCs w:val="24"/>
        </w:rPr>
        <w:t>–</w:t>
      </w:r>
      <w:r w:rsidRPr="00386E96">
        <w:rPr>
          <w:rFonts w:eastAsia="Times New Roman"/>
          <w:sz w:val="24"/>
          <w:szCs w:val="24"/>
        </w:rPr>
        <w:t xml:space="preserve"> транспорт</w:t>
      </w:r>
      <w:r w:rsidR="00787E25">
        <w:rPr>
          <w:rFonts w:eastAsia="Times New Roman"/>
          <w:sz w:val="24"/>
          <w:szCs w:val="24"/>
        </w:rPr>
        <w:t>»</w:t>
      </w:r>
      <w:r w:rsidRPr="00386E96">
        <w:rPr>
          <w:rFonts w:eastAsia="Times New Roman"/>
          <w:sz w:val="24"/>
          <w:szCs w:val="24"/>
        </w:rPr>
        <w:t xml:space="preserve"> (со сторонами 10x50 м) не допускается размещение строений и зеленых насаждений высотой более 0,5 м.</w:t>
      </w:r>
    </w:p>
    <w:p w:rsidR="00A30A95" w:rsidRPr="00386E96" w:rsidRDefault="00A30A95" w:rsidP="00BC6790">
      <w:pPr>
        <w:widowControl/>
        <w:numPr>
          <w:ilvl w:val="0"/>
          <w:numId w:val="27"/>
        </w:numPr>
        <w:autoSpaceDE/>
        <w:autoSpaceDN/>
        <w:adjustRightInd/>
        <w:spacing w:line="276" w:lineRule="auto"/>
        <w:ind w:left="0" w:firstLine="567"/>
        <w:jc w:val="both"/>
        <w:rPr>
          <w:rFonts w:eastAsia="Times New Roman"/>
          <w:sz w:val="24"/>
          <w:szCs w:val="24"/>
        </w:rPr>
      </w:pPr>
      <w:r w:rsidRPr="00386E96">
        <w:rPr>
          <w:rFonts w:eastAsia="Times New Roman"/>
          <w:sz w:val="24"/>
          <w:szCs w:val="24"/>
        </w:rPr>
        <w:t>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A30A95" w:rsidRPr="00BD4FA7" w:rsidRDefault="00A30A95" w:rsidP="00BC6790">
      <w:pPr>
        <w:spacing w:line="276" w:lineRule="auto"/>
        <w:ind w:firstLine="567"/>
        <w:jc w:val="both"/>
        <w:rPr>
          <w:rFonts w:eastAsia="Times New Roman"/>
          <w:sz w:val="24"/>
          <w:szCs w:val="24"/>
        </w:rPr>
      </w:pPr>
      <w:r>
        <w:rPr>
          <w:rFonts w:eastAsia="Times New Roman"/>
          <w:sz w:val="24"/>
          <w:szCs w:val="24"/>
        </w:rPr>
        <w:t>6</w:t>
      </w:r>
      <w:r w:rsidRPr="00BD4FA7">
        <w:rPr>
          <w:rFonts w:eastAsia="Times New Roman"/>
          <w:sz w:val="24"/>
          <w:szCs w:val="24"/>
        </w:rPr>
        <w:t>.</w:t>
      </w:r>
      <w:r>
        <w:rPr>
          <w:rFonts w:eastAsia="Times New Roman"/>
          <w:sz w:val="24"/>
          <w:szCs w:val="24"/>
        </w:rPr>
        <w:t>1.22.</w:t>
      </w:r>
      <w:r w:rsidRPr="00BD4FA7">
        <w:rPr>
          <w:rFonts w:eastAsia="Times New Roman"/>
          <w:sz w:val="24"/>
          <w:szCs w:val="24"/>
        </w:rPr>
        <w:t xml:space="preserve"> Расстояние от бровки земельного полотна автомобильных дорог различной категорий до границы жилой застройки (не менее)</w:t>
      </w:r>
    </w:p>
    <w:p w:rsidR="00A30A95" w:rsidRPr="004D24E3" w:rsidRDefault="00A30A95" w:rsidP="00BC6790">
      <w:pPr>
        <w:widowControl/>
        <w:numPr>
          <w:ilvl w:val="0"/>
          <w:numId w:val="28"/>
        </w:numPr>
        <w:autoSpaceDE/>
        <w:autoSpaceDN/>
        <w:adjustRightInd/>
        <w:spacing w:line="276" w:lineRule="auto"/>
        <w:ind w:left="0" w:firstLine="567"/>
        <w:rPr>
          <w:rFonts w:eastAsia="Times New Roman"/>
          <w:sz w:val="24"/>
          <w:szCs w:val="24"/>
        </w:rPr>
      </w:pPr>
      <w:r w:rsidRPr="004D24E3">
        <w:rPr>
          <w:rFonts w:eastAsia="Times New Roman"/>
          <w:sz w:val="24"/>
          <w:szCs w:val="24"/>
        </w:rPr>
        <w:t xml:space="preserve">от автомобильных дорог I, II, III категорий </w:t>
      </w:r>
      <w:r w:rsidR="00787E25">
        <w:rPr>
          <w:rFonts w:eastAsia="Times New Roman"/>
          <w:sz w:val="24"/>
          <w:szCs w:val="24"/>
        </w:rPr>
        <w:t>–</w:t>
      </w:r>
      <w:r w:rsidRPr="004D24E3">
        <w:rPr>
          <w:rFonts w:eastAsia="Times New Roman"/>
          <w:sz w:val="24"/>
          <w:szCs w:val="24"/>
        </w:rPr>
        <w:t xml:space="preserve"> 100 м;</w:t>
      </w:r>
    </w:p>
    <w:p w:rsidR="00A30A95" w:rsidRPr="004D24E3" w:rsidRDefault="00A30A95" w:rsidP="00BC6790">
      <w:pPr>
        <w:widowControl/>
        <w:numPr>
          <w:ilvl w:val="0"/>
          <w:numId w:val="28"/>
        </w:numPr>
        <w:autoSpaceDE/>
        <w:autoSpaceDN/>
        <w:adjustRightInd/>
        <w:spacing w:line="276" w:lineRule="auto"/>
        <w:ind w:left="0" w:firstLine="567"/>
        <w:rPr>
          <w:rFonts w:eastAsia="Times New Roman"/>
          <w:sz w:val="24"/>
          <w:szCs w:val="24"/>
        </w:rPr>
      </w:pPr>
      <w:r w:rsidRPr="004D24E3">
        <w:rPr>
          <w:rFonts w:eastAsia="Times New Roman"/>
          <w:sz w:val="24"/>
          <w:szCs w:val="24"/>
        </w:rPr>
        <w:t xml:space="preserve">от автомобильных дорог IV категорий </w:t>
      </w:r>
      <w:r w:rsidR="00787E25">
        <w:rPr>
          <w:rFonts w:eastAsia="Times New Roman"/>
          <w:sz w:val="24"/>
          <w:szCs w:val="24"/>
        </w:rPr>
        <w:t>–</w:t>
      </w:r>
      <w:r w:rsidRPr="004D24E3">
        <w:rPr>
          <w:rFonts w:eastAsia="Times New Roman"/>
          <w:sz w:val="24"/>
          <w:szCs w:val="24"/>
        </w:rPr>
        <w:t xml:space="preserve"> 50 м.</w:t>
      </w:r>
    </w:p>
    <w:p w:rsidR="00A30A95" w:rsidRDefault="00A30A95" w:rsidP="00BC6790">
      <w:pPr>
        <w:spacing w:line="276" w:lineRule="auto"/>
        <w:ind w:firstLine="567"/>
        <w:jc w:val="both"/>
        <w:rPr>
          <w:rFonts w:eastAsia="Times New Roman"/>
          <w:sz w:val="24"/>
          <w:szCs w:val="24"/>
        </w:rPr>
      </w:pPr>
      <w:r>
        <w:rPr>
          <w:rFonts w:eastAsia="Times New Roman"/>
          <w:sz w:val="24"/>
          <w:szCs w:val="24"/>
        </w:rPr>
        <w:t>6</w:t>
      </w:r>
      <w:r w:rsidRPr="00BD4FA7">
        <w:rPr>
          <w:rFonts w:eastAsia="Times New Roman"/>
          <w:sz w:val="24"/>
          <w:szCs w:val="24"/>
        </w:rPr>
        <w:t>.</w:t>
      </w:r>
      <w:r>
        <w:rPr>
          <w:rFonts w:eastAsia="Times New Roman"/>
          <w:sz w:val="24"/>
          <w:szCs w:val="24"/>
        </w:rPr>
        <w:t>1.23.</w:t>
      </w:r>
      <w:r w:rsidRPr="00BD4FA7">
        <w:rPr>
          <w:rFonts w:eastAsia="Times New Roman"/>
          <w:sz w:val="24"/>
          <w:szCs w:val="24"/>
        </w:rPr>
        <w:t xml:space="preserve"> Ширина снегозащитных лесонасаждений и расстояние от бровки земляного полотна до этих насаждений с каждой стороны дороги</w:t>
      </w:r>
      <w:r w:rsidR="00DC6668">
        <w:rPr>
          <w:rFonts w:eastAsia="Times New Roman"/>
          <w:sz w:val="24"/>
          <w:szCs w:val="24"/>
        </w:rPr>
        <w:t>.</w:t>
      </w:r>
    </w:p>
    <w:p w:rsidR="00DC6668" w:rsidRPr="00BD4FA7" w:rsidRDefault="00787E25" w:rsidP="00787E25">
      <w:pPr>
        <w:spacing w:line="276" w:lineRule="auto"/>
        <w:ind w:firstLine="567"/>
        <w:jc w:val="right"/>
        <w:rPr>
          <w:rFonts w:eastAsia="Times New Roman"/>
          <w:sz w:val="24"/>
          <w:szCs w:val="24"/>
        </w:rPr>
      </w:pPr>
      <w:r>
        <w:rPr>
          <w:rFonts w:eastAsia="Times New Roman"/>
          <w:sz w:val="24"/>
          <w:szCs w:val="24"/>
        </w:rPr>
        <w:t>Таблица№40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9"/>
        <w:gridCol w:w="3142"/>
        <w:gridCol w:w="4002"/>
      </w:tblGrid>
      <w:tr w:rsidR="00A30A95" w:rsidRPr="004D24E3" w:rsidTr="00A30A95">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 xml:space="preserve">Расчетный годовой </w:t>
            </w:r>
            <w:proofErr w:type="spellStart"/>
            <w:r w:rsidRPr="004D24E3">
              <w:rPr>
                <w:rFonts w:eastAsia="Times New Roman"/>
                <w:sz w:val="24"/>
                <w:szCs w:val="24"/>
              </w:rPr>
              <w:t>снегопринос</w:t>
            </w:r>
            <w:proofErr w:type="spellEnd"/>
            <w:r w:rsidRPr="004D24E3">
              <w:rPr>
                <w:rFonts w:eastAsia="Times New Roman"/>
                <w:sz w:val="24"/>
                <w:szCs w:val="24"/>
              </w:rPr>
              <w:t>, м</w:t>
            </w:r>
            <w:r w:rsidRPr="00E11398">
              <w:rPr>
                <w:rFonts w:eastAsia="Times New Roman"/>
                <w:sz w:val="24"/>
                <w:szCs w:val="24"/>
                <w:vertAlign w:val="superscript"/>
              </w:rPr>
              <w:t>3</w:t>
            </w:r>
            <w:r w:rsidRPr="004D24E3">
              <w:rPr>
                <w:rFonts w:eastAsia="Times New Roman"/>
                <w:sz w:val="24"/>
                <w:szCs w:val="24"/>
              </w:rPr>
              <w:t>/м</w:t>
            </w:r>
            <w:r w:rsidR="00B34FFD" w:rsidRPr="004D24E3">
              <w:rPr>
                <w:rFonts w:eastAsia="Times New Roman"/>
                <w:sz w:val="24"/>
                <w:szCs w:val="24"/>
              </w:rPr>
              <w:t>*</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 xml:space="preserve">Ширина снегозащитных лесонасаждений, </w:t>
            </w:r>
            <w:proofErr w:type="gramStart"/>
            <w:r w:rsidRPr="004D24E3">
              <w:rPr>
                <w:rFonts w:eastAsia="Times New Roman"/>
                <w:sz w:val="24"/>
                <w:szCs w:val="24"/>
              </w:rPr>
              <w:t>м</w:t>
            </w:r>
            <w:proofErr w:type="gramEnd"/>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 xml:space="preserve">Расстояние от бровки земляного полотна до лесонасаждений, </w:t>
            </w:r>
            <w:proofErr w:type="gramStart"/>
            <w:r w:rsidRPr="004D24E3">
              <w:rPr>
                <w:rFonts w:eastAsia="Times New Roman"/>
                <w:sz w:val="24"/>
                <w:szCs w:val="24"/>
              </w:rPr>
              <w:t>м</w:t>
            </w:r>
            <w:proofErr w:type="gramEnd"/>
          </w:p>
        </w:tc>
      </w:tr>
      <w:tr w:rsidR="00A30A95" w:rsidRPr="004D24E3" w:rsidTr="00A30A95">
        <w:tc>
          <w:tcPr>
            <w:tcW w:w="0" w:type="auto"/>
            <w:vAlign w:val="center"/>
            <w:hideMark/>
          </w:tcPr>
          <w:p w:rsidR="00A30A95" w:rsidRPr="004D24E3" w:rsidRDefault="00A30A95" w:rsidP="00574A8C">
            <w:pPr>
              <w:spacing w:line="276" w:lineRule="auto"/>
              <w:ind w:firstLine="34"/>
              <w:rPr>
                <w:rFonts w:eastAsia="Times New Roman"/>
                <w:sz w:val="24"/>
                <w:szCs w:val="24"/>
              </w:rPr>
            </w:pPr>
            <w:r w:rsidRPr="004D24E3">
              <w:rPr>
                <w:rFonts w:eastAsia="Times New Roman"/>
                <w:sz w:val="24"/>
                <w:szCs w:val="24"/>
              </w:rPr>
              <w:t>от 10 до 25</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4</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15-25</w:t>
            </w:r>
          </w:p>
        </w:tc>
      </w:tr>
      <w:tr w:rsidR="00A30A95" w:rsidRPr="004D24E3" w:rsidTr="00A30A95">
        <w:tc>
          <w:tcPr>
            <w:tcW w:w="0" w:type="auto"/>
            <w:vAlign w:val="center"/>
            <w:hideMark/>
          </w:tcPr>
          <w:p w:rsidR="00A30A95" w:rsidRPr="004D24E3" w:rsidRDefault="00A30A95" w:rsidP="00574A8C">
            <w:pPr>
              <w:spacing w:line="276" w:lineRule="auto"/>
              <w:ind w:firstLine="34"/>
              <w:rPr>
                <w:rFonts w:eastAsia="Times New Roman"/>
                <w:sz w:val="24"/>
                <w:szCs w:val="24"/>
              </w:rPr>
            </w:pPr>
            <w:r w:rsidRPr="004D24E3">
              <w:rPr>
                <w:rFonts w:eastAsia="Times New Roman"/>
                <w:sz w:val="24"/>
                <w:szCs w:val="24"/>
              </w:rPr>
              <w:t>св. 25 до 50</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9</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30</w:t>
            </w:r>
          </w:p>
        </w:tc>
      </w:tr>
      <w:tr w:rsidR="00A30A95" w:rsidRPr="004D24E3" w:rsidTr="00A30A95">
        <w:tc>
          <w:tcPr>
            <w:tcW w:w="0" w:type="auto"/>
            <w:vAlign w:val="center"/>
            <w:hideMark/>
          </w:tcPr>
          <w:p w:rsidR="00A30A95" w:rsidRPr="004D24E3" w:rsidRDefault="00A30A95" w:rsidP="00574A8C">
            <w:pPr>
              <w:spacing w:line="276" w:lineRule="auto"/>
              <w:ind w:firstLine="34"/>
              <w:rPr>
                <w:rFonts w:eastAsia="Times New Roman"/>
                <w:sz w:val="24"/>
                <w:szCs w:val="24"/>
              </w:rPr>
            </w:pPr>
            <w:r w:rsidRPr="004D24E3">
              <w:rPr>
                <w:rFonts w:eastAsia="Times New Roman"/>
                <w:sz w:val="24"/>
                <w:szCs w:val="24"/>
              </w:rPr>
              <w:t>св.50 до 75</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12</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40</w:t>
            </w:r>
          </w:p>
        </w:tc>
      </w:tr>
      <w:tr w:rsidR="00A30A95" w:rsidRPr="004D24E3" w:rsidTr="00A30A95">
        <w:tc>
          <w:tcPr>
            <w:tcW w:w="0" w:type="auto"/>
            <w:vAlign w:val="center"/>
            <w:hideMark/>
          </w:tcPr>
          <w:p w:rsidR="00A30A95" w:rsidRPr="004D24E3" w:rsidRDefault="00A30A95" w:rsidP="00574A8C">
            <w:pPr>
              <w:spacing w:line="276" w:lineRule="auto"/>
              <w:ind w:firstLine="34"/>
              <w:rPr>
                <w:rFonts w:eastAsia="Times New Roman"/>
                <w:sz w:val="24"/>
                <w:szCs w:val="24"/>
              </w:rPr>
            </w:pPr>
            <w:r w:rsidRPr="004D24E3">
              <w:rPr>
                <w:rFonts w:eastAsia="Times New Roman"/>
                <w:sz w:val="24"/>
                <w:szCs w:val="24"/>
              </w:rPr>
              <w:t>св.75 до 100</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14</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50</w:t>
            </w:r>
          </w:p>
        </w:tc>
      </w:tr>
      <w:tr w:rsidR="00A30A95" w:rsidRPr="004D24E3" w:rsidTr="00A30A95">
        <w:tc>
          <w:tcPr>
            <w:tcW w:w="0" w:type="auto"/>
            <w:vAlign w:val="center"/>
            <w:hideMark/>
          </w:tcPr>
          <w:p w:rsidR="00A30A95" w:rsidRPr="004D24E3" w:rsidRDefault="00A30A95" w:rsidP="00574A8C">
            <w:pPr>
              <w:spacing w:line="276" w:lineRule="auto"/>
              <w:ind w:firstLine="34"/>
              <w:rPr>
                <w:rFonts w:eastAsia="Times New Roman"/>
                <w:sz w:val="24"/>
                <w:szCs w:val="24"/>
              </w:rPr>
            </w:pPr>
            <w:r w:rsidRPr="004D24E3">
              <w:rPr>
                <w:rFonts w:eastAsia="Times New Roman"/>
                <w:sz w:val="24"/>
                <w:szCs w:val="24"/>
              </w:rPr>
              <w:t>св. 100 до 125</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17</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60</w:t>
            </w:r>
          </w:p>
        </w:tc>
      </w:tr>
      <w:tr w:rsidR="00A30A95" w:rsidRPr="004D24E3" w:rsidTr="00A30A95">
        <w:tc>
          <w:tcPr>
            <w:tcW w:w="0" w:type="auto"/>
            <w:vAlign w:val="center"/>
            <w:hideMark/>
          </w:tcPr>
          <w:p w:rsidR="00A30A95" w:rsidRPr="004D24E3" w:rsidRDefault="00A30A95" w:rsidP="00574A8C">
            <w:pPr>
              <w:spacing w:line="276" w:lineRule="auto"/>
              <w:ind w:firstLine="34"/>
              <w:rPr>
                <w:rFonts w:eastAsia="Times New Roman"/>
                <w:sz w:val="24"/>
                <w:szCs w:val="24"/>
              </w:rPr>
            </w:pPr>
            <w:r w:rsidRPr="004D24E3">
              <w:rPr>
                <w:rFonts w:eastAsia="Times New Roman"/>
                <w:sz w:val="24"/>
                <w:szCs w:val="24"/>
              </w:rPr>
              <w:t>св. 125 до 150</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19</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65</w:t>
            </w:r>
          </w:p>
        </w:tc>
      </w:tr>
      <w:tr w:rsidR="00A30A95" w:rsidRPr="004D24E3" w:rsidTr="00A30A95">
        <w:tc>
          <w:tcPr>
            <w:tcW w:w="0" w:type="auto"/>
            <w:vAlign w:val="center"/>
            <w:hideMark/>
          </w:tcPr>
          <w:p w:rsidR="00A30A95" w:rsidRPr="004D24E3" w:rsidRDefault="00A30A95" w:rsidP="00574A8C">
            <w:pPr>
              <w:spacing w:line="276" w:lineRule="auto"/>
              <w:ind w:firstLine="34"/>
              <w:rPr>
                <w:rFonts w:eastAsia="Times New Roman"/>
                <w:sz w:val="24"/>
                <w:szCs w:val="24"/>
              </w:rPr>
            </w:pPr>
            <w:r w:rsidRPr="004D24E3">
              <w:rPr>
                <w:rFonts w:eastAsia="Times New Roman"/>
                <w:sz w:val="24"/>
                <w:szCs w:val="24"/>
              </w:rPr>
              <w:t>св. 150 до 200</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22</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70</w:t>
            </w:r>
          </w:p>
        </w:tc>
      </w:tr>
      <w:tr w:rsidR="00A30A95" w:rsidRPr="004D24E3" w:rsidTr="00A30A95">
        <w:tc>
          <w:tcPr>
            <w:tcW w:w="0" w:type="auto"/>
            <w:vAlign w:val="center"/>
            <w:hideMark/>
          </w:tcPr>
          <w:p w:rsidR="00A30A95" w:rsidRPr="004D24E3" w:rsidRDefault="00A30A95" w:rsidP="00574A8C">
            <w:pPr>
              <w:spacing w:line="276" w:lineRule="auto"/>
              <w:ind w:firstLine="34"/>
              <w:rPr>
                <w:rFonts w:eastAsia="Times New Roman"/>
                <w:sz w:val="24"/>
                <w:szCs w:val="24"/>
              </w:rPr>
            </w:pPr>
            <w:r w:rsidRPr="004D24E3">
              <w:rPr>
                <w:rFonts w:eastAsia="Times New Roman"/>
                <w:sz w:val="24"/>
                <w:szCs w:val="24"/>
              </w:rPr>
              <w:t>св. 200 до 250</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28</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50</w:t>
            </w:r>
          </w:p>
        </w:tc>
      </w:tr>
    </w:tbl>
    <w:p w:rsidR="00DC6668" w:rsidRDefault="00DC6668" w:rsidP="00BC6790">
      <w:pPr>
        <w:spacing w:line="276" w:lineRule="auto"/>
        <w:ind w:firstLine="567"/>
        <w:jc w:val="both"/>
        <w:rPr>
          <w:rFonts w:eastAsia="Times New Roman"/>
          <w:sz w:val="24"/>
          <w:szCs w:val="24"/>
        </w:rPr>
      </w:pPr>
    </w:p>
    <w:p w:rsidR="00BC56DB" w:rsidRDefault="00BC56DB"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t>Примечание:</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 Меньшие значения расстояний от бровки земляного полотна до лесонасаждений при </w:t>
      </w:r>
      <w:proofErr w:type="gramStart"/>
      <w:r w:rsidRPr="004D24E3">
        <w:rPr>
          <w:rFonts w:eastAsia="Times New Roman"/>
          <w:sz w:val="24"/>
          <w:szCs w:val="24"/>
        </w:rPr>
        <w:t>расчетном</w:t>
      </w:r>
      <w:proofErr w:type="gramEnd"/>
      <w:r w:rsidRPr="004D24E3">
        <w:rPr>
          <w:rFonts w:eastAsia="Times New Roman"/>
          <w:sz w:val="24"/>
          <w:szCs w:val="24"/>
        </w:rPr>
        <w:t xml:space="preserve"> годовом </w:t>
      </w:r>
      <w:proofErr w:type="spellStart"/>
      <w:r w:rsidRPr="004D24E3">
        <w:rPr>
          <w:rFonts w:eastAsia="Times New Roman"/>
          <w:sz w:val="24"/>
          <w:szCs w:val="24"/>
        </w:rPr>
        <w:t>снегоприносе</w:t>
      </w:r>
      <w:proofErr w:type="spellEnd"/>
      <w:r w:rsidRPr="004D24E3">
        <w:rPr>
          <w:rFonts w:eastAsia="Times New Roman"/>
          <w:sz w:val="24"/>
          <w:szCs w:val="24"/>
        </w:rPr>
        <w:t xml:space="preserve"> 10 </w:t>
      </w:r>
      <w:r w:rsidR="00787E25">
        <w:rPr>
          <w:rFonts w:eastAsia="Times New Roman"/>
          <w:sz w:val="24"/>
          <w:szCs w:val="24"/>
        </w:rPr>
        <w:t>–</w:t>
      </w:r>
      <w:r w:rsidRPr="004D24E3">
        <w:rPr>
          <w:rFonts w:eastAsia="Times New Roman"/>
          <w:sz w:val="24"/>
          <w:szCs w:val="24"/>
        </w:rPr>
        <w:t xml:space="preserve"> 25 м</w:t>
      </w:r>
      <w:r w:rsidRPr="00CF08B4">
        <w:rPr>
          <w:rFonts w:eastAsia="Times New Roman"/>
          <w:sz w:val="24"/>
          <w:szCs w:val="24"/>
          <w:vertAlign w:val="superscript"/>
        </w:rPr>
        <w:t>3</w:t>
      </w:r>
      <w:r w:rsidRPr="004D24E3">
        <w:rPr>
          <w:rFonts w:eastAsia="Times New Roman"/>
          <w:sz w:val="24"/>
          <w:szCs w:val="24"/>
        </w:rPr>
        <w:t xml:space="preserve">/м принимаются для дорог IV и V категорий, большие значения </w:t>
      </w:r>
      <w:r w:rsidR="00787E25">
        <w:rPr>
          <w:rFonts w:eastAsia="Times New Roman"/>
          <w:sz w:val="24"/>
          <w:szCs w:val="24"/>
        </w:rPr>
        <w:t>–</w:t>
      </w:r>
      <w:r w:rsidRPr="004D24E3">
        <w:rPr>
          <w:rFonts w:eastAsia="Times New Roman"/>
          <w:sz w:val="24"/>
          <w:szCs w:val="24"/>
        </w:rPr>
        <w:t xml:space="preserve"> для дорог I-III категорий.</w:t>
      </w:r>
    </w:p>
    <w:p w:rsidR="00A30A95"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При </w:t>
      </w:r>
      <w:proofErr w:type="spellStart"/>
      <w:r w:rsidRPr="004D24E3">
        <w:rPr>
          <w:rFonts w:eastAsia="Times New Roman"/>
          <w:sz w:val="24"/>
          <w:szCs w:val="24"/>
        </w:rPr>
        <w:t>снегоприносе</w:t>
      </w:r>
      <w:proofErr w:type="spellEnd"/>
      <w:r w:rsidRPr="004D24E3">
        <w:rPr>
          <w:rFonts w:eastAsia="Times New Roman"/>
          <w:sz w:val="24"/>
          <w:szCs w:val="24"/>
        </w:rPr>
        <w:t xml:space="preserve"> от 200 до 250 м</w:t>
      </w:r>
      <w:proofErr w:type="gramStart"/>
      <w:r w:rsidRPr="004D24E3">
        <w:rPr>
          <w:rFonts w:eastAsia="Times New Roman"/>
          <w:sz w:val="24"/>
          <w:szCs w:val="24"/>
        </w:rPr>
        <w:t>2</w:t>
      </w:r>
      <w:proofErr w:type="gramEnd"/>
      <w:r w:rsidRPr="004D24E3">
        <w:rPr>
          <w:rFonts w:eastAsia="Times New Roman"/>
          <w:sz w:val="24"/>
          <w:szCs w:val="24"/>
        </w:rPr>
        <w:t xml:space="preserve">/м принимается </w:t>
      </w:r>
      <w:proofErr w:type="spellStart"/>
      <w:r w:rsidRPr="004D24E3">
        <w:rPr>
          <w:rFonts w:eastAsia="Times New Roman"/>
          <w:sz w:val="24"/>
          <w:szCs w:val="24"/>
        </w:rPr>
        <w:t>двухполосная</w:t>
      </w:r>
      <w:proofErr w:type="spellEnd"/>
      <w:r w:rsidRPr="004D24E3">
        <w:rPr>
          <w:rFonts w:eastAsia="Times New Roman"/>
          <w:sz w:val="24"/>
          <w:szCs w:val="24"/>
        </w:rPr>
        <w:t xml:space="preserve"> система лесонасаждений с разрывом между полосами 50 м.</w:t>
      </w:r>
    </w:p>
    <w:p w:rsidR="00A30A95" w:rsidRDefault="00A30A95" w:rsidP="00BC6790">
      <w:pPr>
        <w:spacing w:line="276" w:lineRule="auto"/>
        <w:ind w:firstLine="567"/>
        <w:jc w:val="both"/>
        <w:rPr>
          <w:bCs/>
          <w:sz w:val="24"/>
          <w:szCs w:val="24"/>
        </w:rPr>
      </w:pPr>
      <w:r>
        <w:rPr>
          <w:rFonts w:eastAsia="Times New Roman"/>
          <w:sz w:val="24"/>
          <w:szCs w:val="24"/>
        </w:rPr>
        <w:t xml:space="preserve">6.1.24. </w:t>
      </w:r>
      <w:r w:rsidRPr="002F00B5">
        <w:rPr>
          <w:sz w:val="24"/>
          <w:szCs w:val="24"/>
        </w:rPr>
        <w:t>Внутрихозяйственные автомобильные дороги</w:t>
      </w:r>
      <w:r w:rsidRPr="002F00B5">
        <w:rPr>
          <w:bCs/>
          <w:sz w:val="24"/>
          <w:szCs w:val="24"/>
        </w:rPr>
        <w:t xml:space="preserve"> в сельскохозяйственных предприятиях и организациях (далее внутрихозяйственные дороги) в зависимости от их назначения и расчетного объема грузовых перевозок следует подразделят</w:t>
      </w:r>
      <w:r>
        <w:rPr>
          <w:bCs/>
          <w:sz w:val="24"/>
          <w:szCs w:val="24"/>
        </w:rPr>
        <w:t>ь на категории согласно таблице:</w:t>
      </w:r>
    </w:p>
    <w:p w:rsidR="00A30A95" w:rsidRPr="002F00B5" w:rsidRDefault="00787E25" w:rsidP="00787E25">
      <w:pPr>
        <w:spacing w:line="276" w:lineRule="auto"/>
        <w:ind w:firstLine="567"/>
        <w:jc w:val="right"/>
        <w:rPr>
          <w:bCs/>
          <w:sz w:val="24"/>
          <w:szCs w:val="24"/>
        </w:rPr>
      </w:pPr>
      <w:r>
        <w:rPr>
          <w:bCs/>
          <w:sz w:val="24"/>
          <w:szCs w:val="24"/>
        </w:rPr>
        <w:t>Таблица №41</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1"/>
        <w:gridCol w:w="2410"/>
        <w:gridCol w:w="1518"/>
      </w:tblGrid>
      <w:tr w:rsidR="00A30A95" w:rsidRPr="000D7FEE" w:rsidTr="00A30A95">
        <w:trPr>
          <w:trHeight w:val="586"/>
          <w:jc w:val="center"/>
        </w:trPr>
        <w:tc>
          <w:tcPr>
            <w:tcW w:w="5811" w:type="dxa"/>
            <w:vAlign w:val="center"/>
          </w:tcPr>
          <w:p w:rsidR="00A30A95" w:rsidRPr="000D7FEE" w:rsidRDefault="00A30A95" w:rsidP="00DC6668">
            <w:pPr>
              <w:overflowPunct w:val="0"/>
              <w:spacing w:line="276" w:lineRule="auto"/>
              <w:ind w:firstLine="34"/>
              <w:jc w:val="center"/>
            </w:pPr>
            <w:r w:rsidRPr="000D7FEE">
              <w:t>Назначение внутрихозяйственных дорог</w:t>
            </w:r>
          </w:p>
        </w:tc>
        <w:tc>
          <w:tcPr>
            <w:tcW w:w="2410" w:type="dxa"/>
            <w:vAlign w:val="center"/>
          </w:tcPr>
          <w:p w:rsidR="00A30A95" w:rsidRPr="000D7FEE" w:rsidRDefault="00A30A95" w:rsidP="00DC6668">
            <w:pPr>
              <w:overflowPunct w:val="0"/>
              <w:spacing w:line="276" w:lineRule="auto"/>
              <w:ind w:firstLine="34"/>
              <w:jc w:val="center"/>
            </w:pPr>
            <w:r w:rsidRPr="000D7FEE">
              <w:t>Расчетный объем грузовых перевозок, тыс. т нетто, в месяц «пик»</w:t>
            </w:r>
          </w:p>
        </w:tc>
        <w:tc>
          <w:tcPr>
            <w:tcW w:w="1518" w:type="dxa"/>
            <w:vAlign w:val="center"/>
          </w:tcPr>
          <w:p w:rsidR="00A30A95" w:rsidRPr="000D7FEE" w:rsidRDefault="00A30A95" w:rsidP="00DC6668">
            <w:pPr>
              <w:overflowPunct w:val="0"/>
              <w:spacing w:line="276" w:lineRule="auto"/>
              <w:ind w:firstLine="34"/>
              <w:jc w:val="center"/>
            </w:pPr>
            <w:r w:rsidRPr="000D7FEE">
              <w:t>Категория дороги</w:t>
            </w:r>
          </w:p>
        </w:tc>
      </w:tr>
      <w:tr w:rsidR="00A30A95" w:rsidRPr="000D7FEE" w:rsidTr="00A30A95">
        <w:trPr>
          <w:trHeight w:val="1008"/>
          <w:jc w:val="center"/>
        </w:trPr>
        <w:tc>
          <w:tcPr>
            <w:tcW w:w="5811" w:type="dxa"/>
            <w:vMerge w:val="restart"/>
          </w:tcPr>
          <w:p w:rsidR="00A30A95" w:rsidRPr="000D7FEE" w:rsidRDefault="00A30A95" w:rsidP="00DC6668">
            <w:pPr>
              <w:overflowPunct w:val="0"/>
              <w:spacing w:line="276" w:lineRule="auto"/>
              <w:ind w:firstLine="34"/>
              <w:rPr>
                <w:bCs/>
              </w:rPr>
            </w:pPr>
            <w:r w:rsidRPr="000D7FEE">
              <w:rPr>
                <w:bCs/>
              </w:rPr>
              <w:t>Дороги, соединяющие центральные усадьбы сельскохозяйственных предприятий и организаций с их отделениями, животноводческими комплексами, фермами,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w:t>
            </w:r>
          </w:p>
        </w:tc>
        <w:tc>
          <w:tcPr>
            <w:tcW w:w="2410" w:type="dxa"/>
            <w:vAlign w:val="center"/>
          </w:tcPr>
          <w:p w:rsidR="00A30A95" w:rsidRPr="000D7FEE" w:rsidRDefault="00A30A95" w:rsidP="00DC6668">
            <w:pPr>
              <w:overflowPunct w:val="0"/>
              <w:spacing w:line="276" w:lineRule="auto"/>
              <w:ind w:firstLine="34"/>
              <w:jc w:val="center"/>
              <w:rPr>
                <w:bCs/>
              </w:rPr>
            </w:pPr>
            <w:r w:rsidRPr="000D7FEE">
              <w:rPr>
                <w:bCs/>
              </w:rPr>
              <w:t>свыше 10</w:t>
            </w:r>
          </w:p>
        </w:tc>
        <w:tc>
          <w:tcPr>
            <w:tcW w:w="1518" w:type="dxa"/>
            <w:vAlign w:val="center"/>
          </w:tcPr>
          <w:p w:rsidR="00A30A95" w:rsidRPr="000D7FEE" w:rsidRDefault="00A30A95" w:rsidP="00DC6668">
            <w:pPr>
              <w:overflowPunct w:val="0"/>
              <w:spacing w:line="276" w:lineRule="auto"/>
              <w:ind w:firstLine="34"/>
              <w:jc w:val="center"/>
              <w:rPr>
                <w:bCs/>
              </w:rPr>
            </w:pPr>
            <w:r w:rsidRPr="000D7FEE">
              <w:rPr>
                <w:bCs/>
              </w:rPr>
              <w:t>I-с</w:t>
            </w:r>
          </w:p>
        </w:tc>
      </w:tr>
      <w:tr w:rsidR="00A30A95" w:rsidRPr="000D7FEE" w:rsidTr="00A30A95">
        <w:trPr>
          <w:trHeight w:val="1008"/>
          <w:jc w:val="center"/>
        </w:trPr>
        <w:tc>
          <w:tcPr>
            <w:tcW w:w="5811" w:type="dxa"/>
            <w:vMerge/>
          </w:tcPr>
          <w:p w:rsidR="00A30A95" w:rsidRPr="000D7FEE" w:rsidRDefault="00A30A95" w:rsidP="00DC6668">
            <w:pPr>
              <w:overflowPunct w:val="0"/>
              <w:spacing w:line="276" w:lineRule="auto"/>
              <w:ind w:firstLine="34"/>
              <w:rPr>
                <w:bCs/>
              </w:rPr>
            </w:pPr>
          </w:p>
        </w:tc>
        <w:tc>
          <w:tcPr>
            <w:tcW w:w="2410" w:type="dxa"/>
            <w:vAlign w:val="center"/>
          </w:tcPr>
          <w:p w:rsidR="00A30A95" w:rsidRPr="000D7FEE" w:rsidRDefault="00A30A95" w:rsidP="00DC6668">
            <w:pPr>
              <w:overflowPunct w:val="0"/>
              <w:spacing w:line="276" w:lineRule="auto"/>
              <w:ind w:firstLine="34"/>
              <w:jc w:val="center"/>
              <w:rPr>
                <w:bCs/>
              </w:rPr>
            </w:pPr>
            <w:r w:rsidRPr="000D7FEE">
              <w:rPr>
                <w:bCs/>
              </w:rPr>
              <w:t>до 10</w:t>
            </w:r>
          </w:p>
        </w:tc>
        <w:tc>
          <w:tcPr>
            <w:tcW w:w="1518" w:type="dxa"/>
            <w:vAlign w:val="center"/>
          </w:tcPr>
          <w:p w:rsidR="00A30A95" w:rsidRPr="000D7FEE" w:rsidRDefault="00A30A95" w:rsidP="00DC6668">
            <w:pPr>
              <w:overflowPunct w:val="0"/>
              <w:spacing w:line="276" w:lineRule="auto"/>
              <w:ind w:firstLine="34"/>
              <w:jc w:val="center"/>
              <w:rPr>
                <w:bCs/>
              </w:rPr>
            </w:pPr>
            <w:r w:rsidRPr="000D7FEE">
              <w:rPr>
                <w:bCs/>
              </w:rPr>
              <w:t>II-с</w:t>
            </w:r>
          </w:p>
        </w:tc>
      </w:tr>
      <w:tr w:rsidR="00A30A95" w:rsidRPr="000D7FEE" w:rsidTr="00A30A95">
        <w:trPr>
          <w:jc w:val="center"/>
        </w:trPr>
        <w:tc>
          <w:tcPr>
            <w:tcW w:w="5811" w:type="dxa"/>
          </w:tcPr>
          <w:p w:rsidR="00A30A95" w:rsidRPr="000D7FEE" w:rsidRDefault="00A30A95" w:rsidP="00DC6668">
            <w:pPr>
              <w:overflowPunct w:val="0"/>
              <w:spacing w:line="276" w:lineRule="auto"/>
              <w:ind w:firstLine="34"/>
              <w:rPr>
                <w:bCs/>
              </w:rPr>
            </w:pPr>
            <w:r w:rsidRPr="000D7FEE">
              <w:rPr>
                <w:bCs/>
              </w:rPr>
              <w:t>Дороги полевые вспомогательные, предназначенные для транспортного обслуживания отдельных сельскохозяйственных угодий или их составных частей</w:t>
            </w:r>
          </w:p>
        </w:tc>
        <w:tc>
          <w:tcPr>
            <w:tcW w:w="2410" w:type="dxa"/>
            <w:vAlign w:val="center"/>
          </w:tcPr>
          <w:p w:rsidR="00A30A95" w:rsidRPr="000D7FEE" w:rsidRDefault="00A30A95" w:rsidP="00DC6668">
            <w:pPr>
              <w:overflowPunct w:val="0"/>
              <w:spacing w:line="276" w:lineRule="auto"/>
              <w:ind w:firstLine="34"/>
              <w:jc w:val="center"/>
              <w:rPr>
                <w:bCs/>
              </w:rPr>
            </w:pPr>
            <w:r w:rsidRPr="000D7FEE">
              <w:rPr>
                <w:bCs/>
              </w:rPr>
              <w:t>-</w:t>
            </w:r>
          </w:p>
        </w:tc>
        <w:tc>
          <w:tcPr>
            <w:tcW w:w="1518" w:type="dxa"/>
            <w:vAlign w:val="center"/>
          </w:tcPr>
          <w:p w:rsidR="00A30A95" w:rsidRPr="000D7FEE" w:rsidRDefault="00A30A95" w:rsidP="00DC6668">
            <w:pPr>
              <w:overflowPunct w:val="0"/>
              <w:spacing w:line="276" w:lineRule="auto"/>
              <w:ind w:firstLine="34"/>
              <w:jc w:val="center"/>
              <w:rPr>
                <w:bCs/>
              </w:rPr>
            </w:pPr>
            <w:r w:rsidRPr="000D7FEE">
              <w:rPr>
                <w:bCs/>
              </w:rPr>
              <w:t>III-с</w:t>
            </w:r>
          </w:p>
        </w:tc>
      </w:tr>
    </w:tbl>
    <w:p w:rsidR="00A30A95" w:rsidRPr="002F00B5" w:rsidRDefault="00A30A95" w:rsidP="00BC6790">
      <w:pPr>
        <w:spacing w:line="276" w:lineRule="auto"/>
        <w:ind w:firstLine="567"/>
        <w:rPr>
          <w:bCs/>
          <w:sz w:val="24"/>
          <w:szCs w:val="24"/>
        </w:rPr>
      </w:pPr>
    </w:p>
    <w:p w:rsidR="00A30A95" w:rsidRPr="002F00B5" w:rsidRDefault="00A30A95" w:rsidP="00BC6790">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25</w:t>
      </w:r>
      <w:r w:rsidRPr="002F00B5">
        <w:rPr>
          <w:bCs/>
          <w:sz w:val="24"/>
          <w:szCs w:val="24"/>
        </w:rPr>
        <w:t>. Расчетный объем грузовых перевозок суммарно в обоих направлениях в месяц «пик» для установления категории внутрихозяйственной дороги следует определять в соответствии с планами развития сельскохозяйственных предприятий и организаций на перспективу (не менее чем на 15 лет).</w:t>
      </w:r>
    </w:p>
    <w:p w:rsidR="00A30A95" w:rsidRDefault="00A30A95" w:rsidP="00BC6790">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26</w:t>
      </w:r>
      <w:r w:rsidRPr="002F00B5">
        <w:rPr>
          <w:bCs/>
          <w:sz w:val="24"/>
          <w:szCs w:val="24"/>
        </w:rPr>
        <w:t xml:space="preserve">. Площадь сельскохозяйственных угодий, занимаемая внутрихозяйственной дорогой, должна быть минимальной и включать полосу, необходимую для размещения земляного полотна, водоотводных канав и предохранительных полос шириной </w:t>
      </w:r>
      <w:smartTag w:uri="urn:schemas-microsoft-com:office:smarttags" w:element="metricconverter">
        <w:smartTagPr>
          <w:attr w:name="ProductID" w:val="1 м"/>
        </w:smartTagPr>
        <w:r w:rsidRPr="002F00B5">
          <w:rPr>
            <w:bCs/>
            <w:sz w:val="24"/>
            <w:szCs w:val="24"/>
          </w:rPr>
          <w:t>1 м</w:t>
        </w:r>
      </w:smartTag>
      <w:r w:rsidRPr="002F00B5">
        <w:rPr>
          <w:bCs/>
          <w:sz w:val="24"/>
          <w:szCs w:val="24"/>
        </w:rPr>
        <w:t xml:space="preserve"> с каждой стороны дороги, откладываемых от подошвы насыпи или бровки выемки, либо от внешней кромки откоса водоотводной канавы.</w:t>
      </w:r>
    </w:p>
    <w:p w:rsidR="00DC6668" w:rsidRDefault="00A30A95" w:rsidP="00BC6790">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27</w:t>
      </w:r>
      <w:r w:rsidRPr="002F00B5">
        <w:rPr>
          <w:bCs/>
          <w:sz w:val="24"/>
          <w:szCs w:val="24"/>
        </w:rPr>
        <w:t>. Расчетные скорости движения транспортных сре</w:t>
      </w:r>
      <w:proofErr w:type="gramStart"/>
      <w:r w:rsidRPr="002F00B5">
        <w:rPr>
          <w:bCs/>
          <w:sz w:val="24"/>
          <w:szCs w:val="24"/>
        </w:rPr>
        <w:t>дств дл</w:t>
      </w:r>
      <w:proofErr w:type="gramEnd"/>
      <w:r w:rsidRPr="002F00B5">
        <w:rPr>
          <w:bCs/>
          <w:sz w:val="24"/>
          <w:szCs w:val="24"/>
        </w:rPr>
        <w:t>я проектирования внутрихозяйственных дорог следует принимать по таблице</w:t>
      </w:r>
      <w:r>
        <w:rPr>
          <w:bCs/>
          <w:sz w:val="24"/>
          <w:szCs w:val="24"/>
        </w:rPr>
        <w:t>:</w:t>
      </w:r>
    </w:p>
    <w:p w:rsidR="00A30A95" w:rsidRPr="002F00B5" w:rsidRDefault="00A30A95" w:rsidP="00787E25">
      <w:pPr>
        <w:spacing w:line="276" w:lineRule="auto"/>
        <w:ind w:firstLine="567"/>
        <w:jc w:val="right"/>
        <w:rPr>
          <w:bCs/>
          <w:sz w:val="24"/>
          <w:szCs w:val="24"/>
        </w:rPr>
      </w:pPr>
      <w:r w:rsidRPr="002F00B5">
        <w:rPr>
          <w:bCs/>
          <w:sz w:val="24"/>
          <w:szCs w:val="24"/>
        </w:rPr>
        <w:t xml:space="preserve"> </w:t>
      </w:r>
      <w:r w:rsidR="00787E25">
        <w:rPr>
          <w:bCs/>
          <w:sz w:val="24"/>
          <w:szCs w:val="24"/>
        </w:rPr>
        <w:t>Таблица №42</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7"/>
        <w:gridCol w:w="1588"/>
        <w:gridCol w:w="2635"/>
        <w:gridCol w:w="1993"/>
      </w:tblGrid>
      <w:tr w:rsidR="00A30A95" w:rsidRPr="00C66EF1" w:rsidTr="00A30A95">
        <w:trPr>
          <w:trHeight w:val="227"/>
          <w:jc w:val="center"/>
        </w:trPr>
        <w:tc>
          <w:tcPr>
            <w:tcW w:w="1810" w:type="pct"/>
            <w:vMerge w:val="restart"/>
            <w:vAlign w:val="center"/>
          </w:tcPr>
          <w:p w:rsidR="00A30A95" w:rsidRPr="00C66EF1" w:rsidRDefault="00A30A95" w:rsidP="00DC6668">
            <w:pPr>
              <w:overflowPunct w:val="0"/>
              <w:spacing w:line="276" w:lineRule="auto"/>
              <w:jc w:val="center"/>
              <w:rPr>
                <w:sz w:val="24"/>
                <w:szCs w:val="24"/>
              </w:rPr>
            </w:pPr>
            <w:r w:rsidRPr="00C66EF1">
              <w:rPr>
                <w:sz w:val="24"/>
                <w:szCs w:val="24"/>
              </w:rPr>
              <w:t>Категория дорог</w:t>
            </w:r>
          </w:p>
        </w:tc>
        <w:tc>
          <w:tcPr>
            <w:tcW w:w="3190" w:type="pct"/>
            <w:gridSpan w:val="3"/>
            <w:vAlign w:val="center"/>
          </w:tcPr>
          <w:p w:rsidR="00A30A95" w:rsidRPr="00C66EF1" w:rsidRDefault="00A30A95" w:rsidP="00DC6668">
            <w:pPr>
              <w:overflowPunct w:val="0"/>
              <w:spacing w:line="276" w:lineRule="auto"/>
              <w:ind w:hanging="20"/>
              <w:jc w:val="center"/>
              <w:rPr>
                <w:sz w:val="24"/>
                <w:szCs w:val="24"/>
              </w:rPr>
            </w:pPr>
            <w:r w:rsidRPr="00C66EF1">
              <w:rPr>
                <w:sz w:val="24"/>
                <w:szCs w:val="24"/>
              </w:rPr>
              <w:t xml:space="preserve">Расчетные скорости движения, </w:t>
            </w:r>
            <w:proofErr w:type="gramStart"/>
            <w:r w:rsidRPr="00C66EF1">
              <w:rPr>
                <w:sz w:val="24"/>
                <w:szCs w:val="24"/>
              </w:rPr>
              <w:t>км</w:t>
            </w:r>
            <w:proofErr w:type="gramEnd"/>
            <w:r w:rsidRPr="00C66EF1">
              <w:rPr>
                <w:sz w:val="24"/>
                <w:szCs w:val="24"/>
              </w:rPr>
              <w:t>/ч</w:t>
            </w:r>
          </w:p>
        </w:tc>
      </w:tr>
      <w:tr w:rsidR="00A30A95" w:rsidRPr="00C66EF1" w:rsidTr="00A30A95">
        <w:trPr>
          <w:trHeight w:val="227"/>
          <w:jc w:val="center"/>
        </w:trPr>
        <w:tc>
          <w:tcPr>
            <w:tcW w:w="1810" w:type="pct"/>
            <w:vMerge/>
          </w:tcPr>
          <w:p w:rsidR="00A30A95" w:rsidRPr="00C66EF1" w:rsidRDefault="00A30A95" w:rsidP="00BC6790">
            <w:pPr>
              <w:spacing w:line="276" w:lineRule="auto"/>
              <w:ind w:firstLine="567"/>
              <w:jc w:val="center"/>
              <w:rPr>
                <w:bCs/>
                <w:sz w:val="24"/>
                <w:szCs w:val="24"/>
              </w:rPr>
            </w:pPr>
          </w:p>
        </w:tc>
        <w:tc>
          <w:tcPr>
            <w:tcW w:w="815" w:type="pct"/>
            <w:vMerge w:val="restart"/>
            <w:vAlign w:val="center"/>
          </w:tcPr>
          <w:p w:rsidR="00A30A95" w:rsidRPr="00C66EF1" w:rsidRDefault="00A30A95" w:rsidP="00DC6668">
            <w:pPr>
              <w:overflowPunct w:val="0"/>
              <w:spacing w:line="276" w:lineRule="auto"/>
              <w:ind w:hanging="20"/>
              <w:jc w:val="center"/>
              <w:rPr>
                <w:bCs/>
                <w:sz w:val="24"/>
                <w:szCs w:val="24"/>
              </w:rPr>
            </w:pPr>
            <w:r w:rsidRPr="00C66EF1">
              <w:rPr>
                <w:bCs/>
                <w:sz w:val="24"/>
                <w:szCs w:val="24"/>
              </w:rPr>
              <w:t>основные</w:t>
            </w:r>
          </w:p>
        </w:tc>
        <w:tc>
          <w:tcPr>
            <w:tcW w:w="2375" w:type="pct"/>
            <w:gridSpan w:val="2"/>
            <w:vAlign w:val="center"/>
          </w:tcPr>
          <w:p w:rsidR="00A30A95" w:rsidRPr="00C66EF1" w:rsidRDefault="00A30A95" w:rsidP="00DC6668">
            <w:pPr>
              <w:overflowPunct w:val="0"/>
              <w:spacing w:line="276" w:lineRule="auto"/>
              <w:ind w:hanging="20"/>
              <w:jc w:val="center"/>
              <w:rPr>
                <w:bCs/>
                <w:sz w:val="24"/>
                <w:szCs w:val="24"/>
              </w:rPr>
            </w:pPr>
            <w:proofErr w:type="gramStart"/>
            <w:r w:rsidRPr="00C66EF1">
              <w:rPr>
                <w:bCs/>
                <w:sz w:val="24"/>
                <w:szCs w:val="24"/>
              </w:rPr>
              <w:t>допускаемые</w:t>
            </w:r>
            <w:proofErr w:type="gramEnd"/>
            <w:r w:rsidRPr="00C66EF1">
              <w:rPr>
                <w:bCs/>
                <w:sz w:val="24"/>
                <w:szCs w:val="24"/>
              </w:rPr>
              <w:t xml:space="preserve"> на участках дорог</w:t>
            </w:r>
          </w:p>
        </w:tc>
      </w:tr>
      <w:tr w:rsidR="00A30A95" w:rsidRPr="00C66EF1" w:rsidTr="00A30A95">
        <w:trPr>
          <w:trHeight w:val="227"/>
          <w:jc w:val="center"/>
        </w:trPr>
        <w:tc>
          <w:tcPr>
            <w:tcW w:w="1810" w:type="pct"/>
            <w:vMerge/>
          </w:tcPr>
          <w:p w:rsidR="00A30A95" w:rsidRPr="00C66EF1" w:rsidRDefault="00A30A95" w:rsidP="00BC6790">
            <w:pPr>
              <w:spacing w:line="276" w:lineRule="auto"/>
              <w:ind w:firstLine="567"/>
              <w:jc w:val="center"/>
              <w:rPr>
                <w:bCs/>
                <w:sz w:val="24"/>
                <w:szCs w:val="24"/>
              </w:rPr>
            </w:pPr>
          </w:p>
        </w:tc>
        <w:tc>
          <w:tcPr>
            <w:tcW w:w="815" w:type="pct"/>
            <w:vMerge/>
          </w:tcPr>
          <w:p w:rsidR="00A30A95" w:rsidRPr="00C66EF1" w:rsidRDefault="00A30A95" w:rsidP="00DC6668">
            <w:pPr>
              <w:spacing w:line="276" w:lineRule="auto"/>
              <w:ind w:hanging="20"/>
              <w:jc w:val="center"/>
              <w:rPr>
                <w:bCs/>
                <w:sz w:val="24"/>
                <w:szCs w:val="24"/>
              </w:rPr>
            </w:pPr>
          </w:p>
        </w:tc>
        <w:tc>
          <w:tcPr>
            <w:tcW w:w="1352" w:type="pct"/>
          </w:tcPr>
          <w:p w:rsidR="00A30A95" w:rsidRPr="00C66EF1" w:rsidRDefault="00A30A95" w:rsidP="00DC6668">
            <w:pPr>
              <w:overflowPunct w:val="0"/>
              <w:spacing w:line="276" w:lineRule="auto"/>
              <w:ind w:hanging="20"/>
              <w:jc w:val="center"/>
              <w:rPr>
                <w:bCs/>
                <w:sz w:val="24"/>
                <w:szCs w:val="24"/>
              </w:rPr>
            </w:pPr>
            <w:r w:rsidRPr="00C66EF1">
              <w:rPr>
                <w:bCs/>
                <w:sz w:val="24"/>
                <w:szCs w:val="24"/>
              </w:rPr>
              <w:t>трудных</w:t>
            </w:r>
          </w:p>
        </w:tc>
        <w:tc>
          <w:tcPr>
            <w:tcW w:w="1023" w:type="pct"/>
          </w:tcPr>
          <w:p w:rsidR="00A30A95" w:rsidRPr="00C66EF1" w:rsidRDefault="00A30A95" w:rsidP="00DC6668">
            <w:pPr>
              <w:overflowPunct w:val="0"/>
              <w:spacing w:line="276" w:lineRule="auto"/>
              <w:ind w:hanging="20"/>
              <w:jc w:val="center"/>
              <w:rPr>
                <w:bCs/>
                <w:sz w:val="24"/>
                <w:szCs w:val="24"/>
              </w:rPr>
            </w:pPr>
            <w:r w:rsidRPr="00C66EF1">
              <w:rPr>
                <w:bCs/>
                <w:sz w:val="24"/>
                <w:szCs w:val="24"/>
              </w:rPr>
              <w:t>особо трудных</w:t>
            </w:r>
          </w:p>
        </w:tc>
      </w:tr>
      <w:tr w:rsidR="00A30A95" w:rsidRPr="00C66EF1" w:rsidTr="00A30A95">
        <w:trPr>
          <w:trHeight w:val="227"/>
          <w:jc w:val="center"/>
        </w:trPr>
        <w:tc>
          <w:tcPr>
            <w:tcW w:w="1810" w:type="pct"/>
            <w:vAlign w:val="center"/>
          </w:tcPr>
          <w:p w:rsidR="00A30A95" w:rsidRPr="00C66EF1" w:rsidRDefault="00A30A95" w:rsidP="00BC6790">
            <w:pPr>
              <w:overflowPunct w:val="0"/>
              <w:spacing w:line="276" w:lineRule="auto"/>
              <w:ind w:firstLine="567"/>
              <w:rPr>
                <w:bCs/>
                <w:sz w:val="24"/>
                <w:szCs w:val="24"/>
              </w:rPr>
            </w:pPr>
            <w:r w:rsidRPr="00C66EF1">
              <w:rPr>
                <w:bCs/>
                <w:sz w:val="24"/>
                <w:szCs w:val="24"/>
              </w:rPr>
              <w:t>I-с</w:t>
            </w:r>
          </w:p>
        </w:tc>
        <w:tc>
          <w:tcPr>
            <w:tcW w:w="815" w:type="pct"/>
            <w:vAlign w:val="center"/>
          </w:tcPr>
          <w:p w:rsidR="00A30A95" w:rsidRPr="00C66EF1" w:rsidRDefault="00A30A95" w:rsidP="00DC6668">
            <w:pPr>
              <w:overflowPunct w:val="0"/>
              <w:spacing w:line="276" w:lineRule="auto"/>
              <w:ind w:hanging="20"/>
              <w:jc w:val="center"/>
              <w:rPr>
                <w:bCs/>
                <w:sz w:val="24"/>
                <w:szCs w:val="24"/>
              </w:rPr>
            </w:pPr>
            <w:r w:rsidRPr="00C66EF1">
              <w:rPr>
                <w:bCs/>
                <w:sz w:val="24"/>
                <w:szCs w:val="24"/>
              </w:rPr>
              <w:t>70</w:t>
            </w:r>
          </w:p>
        </w:tc>
        <w:tc>
          <w:tcPr>
            <w:tcW w:w="1352" w:type="pct"/>
            <w:vAlign w:val="center"/>
          </w:tcPr>
          <w:p w:rsidR="00A30A95" w:rsidRPr="00C66EF1" w:rsidRDefault="00A30A95" w:rsidP="00DC6668">
            <w:pPr>
              <w:overflowPunct w:val="0"/>
              <w:spacing w:line="276" w:lineRule="auto"/>
              <w:ind w:hanging="20"/>
              <w:jc w:val="center"/>
              <w:rPr>
                <w:bCs/>
                <w:sz w:val="24"/>
                <w:szCs w:val="24"/>
              </w:rPr>
            </w:pPr>
            <w:r w:rsidRPr="00C66EF1">
              <w:rPr>
                <w:bCs/>
                <w:sz w:val="24"/>
                <w:szCs w:val="24"/>
              </w:rPr>
              <w:t>60</w:t>
            </w:r>
          </w:p>
        </w:tc>
        <w:tc>
          <w:tcPr>
            <w:tcW w:w="1023" w:type="pct"/>
            <w:vAlign w:val="center"/>
          </w:tcPr>
          <w:p w:rsidR="00A30A95" w:rsidRPr="00C66EF1" w:rsidRDefault="00A30A95" w:rsidP="00DC6668">
            <w:pPr>
              <w:overflowPunct w:val="0"/>
              <w:spacing w:line="276" w:lineRule="auto"/>
              <w:ind w:hanging="20"/>
              <w:jc w:val="center"/>
              <w:rPr>
                <w:bCs/>
                <w:sz w:val="24"/>
                <w:szCs w:val="24"/>
              </w:rPr>
            </w:pPr>
            <w:r w:rsidRPr="00C66EF1">
              <w:rPr>
                <w:bCs/>
                <w:sz w:val="24"/>
                <w:szCs w:val="24"/>
              </w:rPr>
              <w:t>40</w:t>
            </w:r>
          </w:p>
        </w:tc>
      </w:tr>
      <w:tr w:rsidR="00A30A95" w:rsidRPr="00C66EF1" w:rsidTr="00A30A95">
        <w:trPr>
          <w:trHeight w:val="227"/>
          <w:jc w:val="center"/>
        </w:trPr>
        <w:tc>
          <w:tcPr>
            <w:tcW w:w="1810" w:type="pct"/>
            <w:vAlign w:val="center"/>
          </w:tcPr>
          <w:p w:rsidR="00A30A95" w:rsidRPr="00C66EF1" w:rsidRDefault="00A30A95" w:rsidP="00BC6790">
            <w:pPr>
              <w:overflowPunct w:val="0"/>
              <w:spacing w:line="276" w:lineRule="auto"/>
              <w:ind w:firstLine="567"/>
              <w:rPr>
                <w:bCs/>
                <w:sz w:val="24"/>
                <w:szCs w:val="24"/>
              </w:rPr>
            </w:pPr>
            <w:r w:rsidRPr="00C66EF1">
              <w:rPr>
                <w:bCs/>
                <w:sz w:val="24"/>
                <w:szCs w:val="24"/>
              </w:rPr>
              <w:t>II-с</w:t>
            </w:r>
          </w:p>
        </w:tc>
        <w:tc>
          <w:tcPr>
            <w:tcW w:w="815" w:type="pct"/>
            <w:vAlign w:val="center"/>
          </w:tcPr>
          <w:p w:rsidR="00A30A95" w:rsidRPr="00C66EF1" w:rsidRDefault="00A30A95" w:rsidP="00DC6668">
            <w:pPr>
              <w:overflowPunct w:val="0"/>
              <w:spacing w:line="276" w:lineRule="auto"/>
              <w:ind w:hanging="20"/>
              <w:jc w:val="center"/>
              <w:rPr>
                <w:bCs/>
                <w:sz w:val="24"/>
                <w:szCs w:val="24"/>
              </w:rPr>
            </w:pPr>
            <w:r w:rsidRPr="00C66EF1">
              <w:rPr>
                <w:bCs/>
                <w:sz w:val="24"/>
                <w:szCs w:val="24"/>
              </w:rPr>
              <w:t>60</w:t>
            </w:r>
          </w:p>
        </w:tc>
        <w:tc>
          <w:tcPr>
            <w:tcW w:w="1352" w:type="pct"/>
            <w:vAlign w:val="center"/>
          </w:tcPr>
          <w:p w:rsidR="00A30A95" w:rsidRPr="00C66EF1" w:rsidRDefault="00A30A95" w:rsidP="00DC6668">
            <w:pPr>
              <w:overflowPunct w:val="0"/>
              <w:spacing w:line="276" w:lineRule="auto"/>
              <w:ind w:hanging="20"/>
              <w:jc w:val="center"/>
              <w:rPr>
                <w:bCs/>
                <w:sz w:val="24"/>
                <w:szCs w:val="24"/>
              </w:rPr>
            </w:pPr>
            <w:r w:rsidRPr="00C66EF1">
              <w:rPr>
                <w:bCs/>
                <w:sz w:val="24"/>
                <w:szCs w:val="24"/>
              </w:rPr>
              <w:t>40</w:t>
            </w:r>
          </w:p>
        </w:tc>
        <w:tc>
          <w:tcPr>
            <w:tcW w:w="1023" w:type="pct"/>
            <w:vAlign w:val="center"/>
          </w:tcPr>
          <w:p w:rsidR="00A30A95" w:rsidRPr="00C66EF1" w:rsidRDefault="00A30A95" w:rsidP="00DC6668">
            <w:pPr>
              <w:overflowPunct w:val="0"/>
              <w:spacing w:line="276" w:lineRule="auto"/>
              <w:ind w:hanging="20"/>
              <w:jc w:val="center"/>
              <w:rPr>
                <w:bCs/>
                <w:sz w:val="24"/>
                <w:szCs w:val="24"/>
              </w:rPr>
            </w:pPr>
            <w:r w:rsidRPr="00C66EF1">
              <w:rPr>
                <w:bCs/>
                <w:sz w:val="24"/>
                <w:szCs w:val="24"/>
              </w:rPr>
              <w:t>30</w:t>
            </w:r>
          </w:p>
        </w:tc>
      </w:tr>
      <w:tr w:rsidR="00A30A95" w:rsidRPr="00C66EF1" w:rsidTr="00A30A95">
        <w:trPr>
          <w:trHeight w:val="227"/>
          <w:jc w:val="center"/>
        </w:trPr>
        <w:tc>
          <w:tcPr>
            <w:tcW w:w="1810" w:type="pct"/>
            <w:vAlign w:val="center"/>
          </w:tcPr>
          <w:p w:rsidR="00A30A95" w:rsidRPr="00C66EF1" w:rsidRDefault="00A30A95" w:rsidP="00BC6790">
            <w:pPr>
              <w:overflowPunct w:val="0"/>
              <w:spacing w:line="276" w:lineRule="auto"/>
              <w:ind w:firstLine="567"/>
              <w:rPr>
                <w:bCs/>
                <w:sz w:val="24"/>
                <w:szCs w:val="24"/>
              </w:rPr>
            </w:pPr>
            <w:r w:rsidRPr="00C66EF1">
              <w:rPr>
                <w:bCs/>
                <w:sz w:val="24"/>
                <w:szCs w:val="24"/>
              </w:rPr>
              <w:t>III-с</w:t>
            </w:r>
          </w:p>
        </w:tc>
        <w:tc>
          <w:tcPr>
            <w:tcW w:w="815" w:type="pct"/>
            <w:vAlign w:val="center"/>
          </w:tcPr>
          <w:p w:rsidR="00A30A95" w:rsidRPr="00C66EF1" w:rsidRDefault="00A30A95" w:rsidP="00DC6668">
            <w:pPr>
              <w:overflowPunct w:val="0"/>
              <w:spacing w:line="276" w:lineRule="auto"/>
              <w:ind w:hanging="20"/>
              <w:jc w:val="center"/>
              <w:rPr>
                <w:bCs/>
                <w:sz w:val="24"/>
                <w:szCs w:val="24"/>
              </w:rPr>
            </w:pPr>
            <w:r w:rsidRPr="00C66EF1">
              <w:rPr>
                <w:bCs/>
                <w:sz w:val="24"/>
                <w:szCs w:val="24"/>
              </w:rPr>
              <w:t>40</w:t>
            </w:r>
          </w:p>
        </w:tc>
        <w:tc>
          <w:tcPr>
            <w:tcW w:w="1352" w:type="pct"/>
            <w:vAlign w:val="center"/>
          </w:tcPr>
          <w:p w:rsidR="00A30A95" w:rsidRPr="00C66EF1" w:rsidRDefault="00A30A95" w:rsidP="00DC6668">
            <w:pPr>
              <w:overflowPunct w:val="0"/>
              <w:spacing w:line="276" w:lineRule="auto"/>
              <w:ind w:hanging="20"/>
              <w:jc w:val="center"/>
              <w:rPr>
                <w:bCs/>
                <w:sz w:val="24"/>
                <w:szCs w:val="24"/>
              </w:rPr>
            </w:pPr>
            <w:r w:rsidRPr="00C66EF1">
              <w:rPr>
                <w:bCs/>
                <w:sz w:val="24"/>
                <w:szCs w:val="24"/>
              </w:rPr>
              <w:t>30</w:t>
            </w:r>
          </w:p>
        </w:tc>
        <w:tc>
          <w:tcPr>
            <w:tcW w:w="1023" w:type="pct"/>
            <w:vAlign w:val="center"/>
          </w:tcPr>
          <w:p w:rsidR="00A30A95" w:rsidRPr="00C66EF1" w:rsidRDefault="00A30A95" w:rsidP="00DC6668">
            <w:pPr>
              <w:overflowPunct w:val="0"/>
              <w:spacing w:line="276" w:lineRule="auto"/>
              <w:ind w:hanging="20"/>
              <w:jc w:val="center"/>
              <w:rPr>
                <w:bCs/>
                <w:sz w:val="24"/>
                <w:szCs w:val="24"/>
              </w:rPr>
            </w:pPr>
            <w:r w:rsidRPr="00C66EF1">
              <w:rPr>
                <w:bCs/>
                <w:sz w:val="24"/>
                <w:szCs w:val="24"/>
              </w:rPr>
              <w:t>20</w:t>
            </w:r>
          </w:p>
        </w:tc>
      </w:tr>
    </w:tbl>
    <w:p w:rsidR="00A30A95" w:rsidRDefault="00A30A95" w:rsidP="00BC6790">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28</w:t>
      </w:r>
      <w:r w:rsidRPr="002F00B5">
        <w:rPr>
          <w:bCs/>
          <w:sz w:val="24"/>
          <w:szCs w:val="24"/>
        </w:rPr>
        <w:t xml:space="preserve">. Основные параметры плана и продольного </w:t>
      </w:r>
      <w:proofErr w:type="gramStart"/>
      <w:r w:rsidRPr="002F00B5">
        <w:rPr>
          <w:bCs/>
          <w:sz w:val="24"/>
          <w:szCs w:val="24"/>
        </w:rPr>
        <w:t>профиля</w:t>
      </w:r>
      <w:proofErr w:type="gramEnd"/>
      <w:r w:rsidRPr="002F00B5">
        <w:rPr>
          <w:bCs/>
          <w:sz w:val="24"/>
          <w:szCs w:val="24"/>
        </w:rPr>
        <w:t xml:space="preserve"> внутрихозяйственных дорог </w:t>
      </w:r>
      <w:r>
        <w:rPr>
          <w:bCs/>
          <w:sz w:val="24"/>
          <w:szCs w:val="24"/>
        </w:rPr>
        <w:t>следует принимать по таблице:</w:t>
      </w:r>
    </w:p>
    <w:p w:rsidR="00787E25" w:rsidRDefault="00787E25" w:rsidP="00787E25">
      <w:pPr>
        <w:spacing w:line="276" w:lineRule="auto"/>
        <w:ind w:firstLine="567"/>
        <w:jc w:val="right"/>
        <w:rPr>
          <w:bCs/>
          <w:sz w:val="24"/>
          <w:szCs w:val="24"/>
        </w:rPr>
      </w:pPr>
      <w:r>
        <w:rPr>
          <w:bCs/>
          <w:sz w:val="24"/>
          <w:szCs w:val="24"/>
        </w:rPr>
        <w:t>Таблица №43</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71"/>
        <w:gridCol w:w="1159"/>
        <w:gridCol w:w="1304"/>
        <w:gridCol w:w="1171"/>
        <w:gridCol w:w="1171"/>
        <w:gridCol w:w="1167"/>
      </w:tblGrid>
      <w:tr w:rsidR="00A30A95" w:rsidRPr="00C66EF1" w:rsidTr="005000F4">
        <w:trPr>
          <w:jc w:val="center"/>
        </w:trPr>
        <w:tc>
          <w:tcPr>
            <w:tcW w:w="1935" w:type="pct"/>
            <w:vMerge w:val="restart"/>
            <w:vAlign w:val="center"/>
          </w:tcPr>
          <w:p w:rsidR="00A30A95" w:rsidRPr="00C66EF1" w:rsidRDefault="00A30A95" w:rsidP="005000F4">
            <w:pPr>
              <w:overflowPunct w:val="0"/>
              <w:spacing w:line="276" w:lineRule="auto"/>
              <w:ind w:firstLine="34"/>
              <w:jc w:val="center"/>
              <w:rPr>
                <w:sz w:val="24"/>
                <w:szCs w:val="24"/>
              </w:rPr>
            </w:pPr>
            <w:r w:rsidRPr="00C66EF1">
              <w:rPr>
                <w:sz w:val="24"/>
                <w:szCs w:val="24"/>
              </w:rPr>
              <w:t>Параметры плана и продольного профиля</w:t>
            </w:r>
          </w:p>
        </w:tc>
        <w:tc>
          <w:tcPr>
            <w:tcW w:w="3065" w:type="pct"/>
            <w:gridSpan w:val="5"/>
          </w:tcPr>
          <w:p w:rsidR="00A30A95" w:rsidRPr="00C66EF1" w:rsidRDefault="00A30A95" w:rsidP="005000F4">
            <w:pPr>
              <w:overflowPunct w:val="0"/>
              <w:spacing w:line="276" w:lineRule="auto"/>
              <w:jc w:val="center"/>
              <w:rPr>
                <w:sz w:val="24"/>
                <w:szCs w:val="24"/>
              </w:rPr>
            </w:pPr>
            <w:r w:rsidRPr="00C66EF1">
              <w:rPr>
                <w:sz w:val="24"/>
                <w:szCs w:val="24"/>
              </w:rPr>
              <w:t xml:space="preserve">Значения параметров при </w:t>
            </w:r>
            <w:proofErr w:type="gramStart"/>
            <w:r w:rsidRPr="00C66EF1">
              <w:rPr>
                <w:sz w:val="24"/>
                <w:szCs w:val="24"/>
              </w:rPr>
              <w:t>расчетной</w:t>
            </w:r>
            <w:proofErr w:type="gramEnd"/>
          </w:p>
          <w:p w:rsidR="00A30A95" w:rsidRPr="00C66EF1" w:rsidRDefault="00A30A95" w:rsidP="005000F4">
            <w:pPr>
              <w:overflowPunct w:val="0"/>
              <w:spacing w:line="276" w:lineRule="auto"/>
              <w:jc w:val="center"/>
              <w:rPr>
                <w:sz w:val="24"/>
                <w:szCs w:val="24"/>
              </w:rPr>
            </w:pPr>
            <w:r w:rsidRPr="00C66EF1">
              <w:rPr>
                <w:sz w:val="24"/>
                <w:szCs w:val="24"/>
              </w:rPr>
              <w:t xml:space="preserve">скорости движения, </w:t>
            </w:r>
            <w:proofErr w:type="gramStart"/>
            <w:r w:rsidRPr="00C66EF1">
              <w:rPr>
                <w:sz w:val="24"/>
                <w:szCs w:val="24"/>
              </w:rPr>
              <w:t>км</w:t>
            </w:r>
            <w:proofErr w:type="gramEnd"/>
            <w:r w:rsidRPr="00C66EF1">
              <w:rPr>
                <w:sz w:val="24"/>
                <w:szCs w:val="24"/>
              </w:rPr>
              <w:t>/ч</w:t>
            </w:r>
          </w:p>
        </w:tc>
      </w:tr>
      <w:tr w:rsidR="00A30A95" w:rsidRPr="00C66EF1" w:rsidTr="005000F4">
        <w:trPr>
          <w:jc w:val="center"/>
        </w:trPr>
        <w:tc>
          <w:tcPr>
            <w:tcW w:w="1935" w:type="pct"/>
            <w:vMerge/>
          </w:tcPr>
          <w:p w:rsidR="00A30A95" w:rsidRPr="00C66EF1" w:rsidRDefault="00A30A95" w:rsidP="005000F4">
            <w:pPr>
              <w:spacing w:line="276" w:lineRule="auto"/>
              <w:ind w:firstLine="34"/>
              <w:rPr>
                <w:bCs/>
                <w:sz w:val="24"/>
                <w:szCs w:val="24"/>
              </w:rPr>
            </w:pPr>
          </w:p>
        </w:tc>
        <w:tc>
          <w:tcPr>
            <w:tcW w:w="595" w:type="pct"/>
            <w:vAlign w:val="center"/>
          </w:tcPr>
          <w:p w:rsidR="00A30A95" w:rsidRPr="00C66EF1" w:rsidRDefault="00A30A95" w:rsidP="005000F4">
            <w:pPr>
              <w:overflowPunct w:val="0"/>
              <w:spacing w:line="276" w:lineRule="auto"/>
              <w:jc w:val="center"/>
              <w:rPr>
                <w:bCs/>
                <w:sz w:val="24"/>
                <w:szCs w:val="24"/>
              </w:rPr>
            </w:pPr>
            <w:r w:rsidRPr="00C66EF1">
              <w:rPr>
                <w:bCs/>
                <w:sz w:val="24"/>
                <w:szCs w:val="24"/>
              </w:rPr>
              <w:t>70</w:t>
            </w:r>
          </w:p>
        </w:tc>
        <w:tc>
          <w:tcPr>
            <w:tcW w:w="669" w:type="pct"/>
            <w:vAlign w:val="center"/>
          </w:tcPr>
          <w:p w:rsidR="00A30A95" w:rsidRPr="00C66EF1" w:rsidRDefault="00A30A95" w:rsidP="005000F4">
            <w:pPr>
              <w:overflowPunct w:val="0"/>
              <w:spacing w:line="276" w:lineRule="auto"/>
              <w:jc w:val="center"/>
              <w:rPr>
                <w:bCs/>
                <w:sz w:val="24"/>
                <w:szCs w:val="24"/>
              </w:rPr>
            </w:pPr>
            <w:r w:rsidRPr="00C66EF1">
              <w:rPr>
                <w:bCs/>
                <w:sz w:val="24"/>
                <w:szCs w:val="24"/>
              </w:rPr>
              <w:t>60</w:t>
            </w:r>
          </w:p>
        </w:tc>
        <w:tc>
          <w:tcPr>
            <w:tcW w:w="601" w:type="pct"/>
            <w:vAlign w:val="center"/>
          </w:tcPr>
          <w:p w:rsidR="00A30A95" w:rsidRPr="00C66EF1" w:rsidRDefault="00A30A95" w:rsidP="005000F4">
            <w:pPr>
              <w:overflowPunct w:val="0"/>
              <w:spacing w:line="276" w:lineRule="auto"/>
              <w:jc w:val="center"/>
              <w:rPr>
                <w:bCs/>
                <w:sz w:val="24"/>
                <w:szCs w:val="24"/>
              </w:rPr>
            </w:pPr>
            <w:r w:rsidRPr="00C66EF1">
              <w:rPr>
                <w:bCs/>
                <w:sz w:val="24"/>
                <w:szCs w:val="24"/>
              </w:rPr>
              <w:t>40</w:t>
            </w:r>
          </w:p>
        </w:tc>
        <w:tc>
          <w:tcPr>
            <w:tcW w:w="601" w:type="pct"/>
            <w:vAlign w:val="center"/>
          </w:tcPr>
          <w:p w:rsidR="00A30A95" w:rsidRPr="00C66EF1" w:rsidRDefault="00A30A95" w:rsidP="005000F4">
            <w:pPr>
              <w:overflowPunct w:val="0"/>
              <w:spacing w:line="276" w:lineRule="auto"/>
              <w:jc w:val="center"/>
              <w:rPr>
                <w:bCs/>
                <w:sz w:val="24"/>
                <w:szCs w:val="24"/>
              </w:rPr>
            </w:pPr>
            <w:r w:rsidRPr="00C66EF1">
              <w:rPr>
                <w:bCs/>
                <w:sz w:val="24"/>
                <w:szCs w:val="24"/>
              </w:rPr>
              <w:t>30</w:t>
            </w:r>
          </w:p>
        </w:tc>
        <w:tc>
          <w:tcPr>
            <w:tcW w:w="599" w:type="pct"/>
            <w:vAlign w:val="center"/>
          </w:tcPr>
          <w:p w:rsidR="00A30A95" w:rsidRPr="00C66EF1" w:rsidRDefault="00A30A95" w:rsidP="005000F4">
            <w:pPr>
              <w:overflowPunct w:val="0"/>
              <w:spacing w:line="276" w:lineRule="auto"/>
              <w:jc w:val="center"/>
              <w:rPr>
                <w:bCs/>
                <w:sz w:val="24"/>
                <w:szCs w:val="24"/>
              </w:rPr>
            </w:pPr>
            <w:r w:rsidRPr="00C66EF1">
              <w:rPr>
                <w:bCs/>
                <w:sz w:val="24"/>
                <w:szCs w:val="24"/>
              </w:rPr>
              <w:t>20</w:t>
            </w:r>
          </w:p>
        </w:tc>
      </w:tr>
      <w:tr w:rsidR="00A30A95" w:rsidRPr="00C66EF1" w:rsidTr="005000F4">
        <w:trPr>
          <w:jc w:val="center"/>
        </w:trPr>
        <w:tc>
          <w:tcPr>
            <w:tcW w:w="1935" w:type="pct"/>
          </w:tcPr>
          <w:p w:rsidR="00A30A95" w:rsidRPr="00C66EF1" w:rsidRDefault="00A30A95" w:rsidP="005000F4">
            <w:pPr>
              <w:overflowPunct w:val="0"/>
              <w:spacing w:line="276" w:lineRule="auto"/>
              <w:ind w:firstLine="34"/>
              <w:rPr>
                <w:bCs/>
                <w:sz w:val="24"/>
                <w:szCs w:val="24"/>
              </w:rPr>
            </w:pPr>
            <w:r w:rsidRPr="00C66EF1">
              <w:rPr>
                <w:bCs/>
                <w:sz w:val="24"/>
                <w:szCs w:val="24"/>
              </w:rPr>
              <w:t xml:space="preserve">Наибольший продольный уклон, </w:t>
            </w:r>
            <w:r w:rsidRPr="00C66EF1">
              <w:rPr>
                <w:bCs/>
                <w:sz w:val="24"/>
                <w:szCs w:val="24"/>
              </w:rPr>
              <w:sym w:font="Times New Roman" w:char="2030"/>
            </w:r>
          </w:p>
        </w:tc>
        <w:tc>
          <w:tcPr>
            <w:tcW w:w="595" w:type="pct"/>
            <w:vAlign w:val="center"/>
          </w:tcPr>
          <w:p w:rsidR="00A30A95" w:rsidRPr="00C66EF1" w:rsidRDefault="00A30A95" w:rsidP="005000F4">
            <w:pPr>
              <w:overflowPunct w:val="0"/>
              <w:spacing w:line="276" w:lineRule="auto"/>
              <w:jc w:val="center"/>
              <w:rPr>
                <w:bCs/>
                <w:sz w:val="24"/>
                <w:szCs w:val="24"/>
              </w:rPr>
            </w:pPr>
            <w:r w:rsidRPr="00C66EF1">
              <w:rPr>
                <w:bCs/>
                <w:sz w:val="24"/>
                <w:szCs w:val="24"/>
              </w:rPr>
              <w:t>60</w:t>
            </w:r>
          </w:p>
        </w:tc>
        <w:tc>
          <w:tcPr>
            <w:tcW w:w="669" w:type="pct"/>
            <w:vAlign w:val="center"/>
          </w:tcPr>
          <w:p w:rsidR="00A30A95" w:rsidRPr="00C66EF1" w:rsidRDefault="00A30A95" w:rsidP="005000F4">
            <w:pPr>
              <w:overflowPunct w:val="0"/>
              <w:spacing w:line="276" w:lineRule="auto"/>
              <w:jc w:val="center"/>
              <w:rPr>
                <w:bCs/>
                <w:sz w:val="24"/>
                <w:szCs w:val="24"/>
              </w:rPr>
            </w:pPr>
            <w:r w:rsidRPr="00C66EF1">
              <w:rPr>
                <w:bCs/>
                <w:sz w:val="24"/>
                <w:szCs w:val="24"/>
              </w:rPr>
              <w:t>70</w:t>
            </w:r>
          </w:p>
        </w:tc>
        <w:tc>
          <w:tcPr>
            <w:tcW w:w="601" w:type="pct"/>
            <w:vAlign w:val="center"/>
          </w:tcPr>
          <w:p w:rsidR="00A30A95" w:rsidRPr="00C66EF1" w:rsidRDefault="00A30A95" w:rsidP="005000F4">
            <w:pPr>
              <w:overflowPunct w:val="0"/>
              <w:spacing w:line="276" w:lineRule="auto"/>
              <w:jc w:val="center"/>
              <w:rPr>
                <w:bCs/>
                <w:sz w:val="24"/>
                <w:szCs w:val="24"/>
              </w:rPr>
            </w:pPr>
            <w:r w:rsidRPr="00C66EF1">
              <w:rPr>
                <w:bCs/>
                <w:sz w:val="24"/>
                <w:szCs w:val="24"/>
              </w:rPr>
              <w:t>80</w:t>
            </w:r>
          </w:p>
        </w:tc>
        <w:tc>
          <w:tcPr>
            <w:tcW w:w="601" w:type="pct"/>
            <w:vAlign w:val="center"/>
          </w:tcPr>
          <w:p w:rsidR="00A30A95" w:rsidRPr="00C66EF1" w:rsidRDefault="00A30A95" w:rsidP="005000F4">
            <w:pPr>
              <w:overflowPunct w:val="0"/>
              <w:spacing w:line="276" w:lineRule="auto"/>
              <w:jc w:val="center"/>
              <w:rPr>
                <w:bCs/>
                <w:sz w:val="24"/>
                <w:szCs w:val="24"/>
              </w:rPr>
            </w:pPr>
            <w:r w:rsidRPr="00C66EF1">
              <w:rPr>
                <w:bCs/>
                <w:sz w:val="24"/>
                <w:szCs w:val="24"/>
              </w:rPr>
              <w:t>90</w:t>
            </w:r>
          </w:p>
        </w:tc>
        <w:tc>
          <w:tcPr>
            <w:tcW w:w="599" w:type="pct"/>
            <w:vAlign w:val="center"/>
          </w:tcPr>
          <w:p w:rsidR="00A30A95" w:rsidRPr="00C66EF1" w:rsidRDefault="00A30A95" w:rsidP="005000F4">
            <w:pPr>
              <w:overflowPunct w:val="0"/>
              <w:spacing w:line="276" w:lineRule="auto"/>
              <w:jc w:val="center"/>
              <w:rPr>
                <w:bCs/>
                <w:sz w:val="24"/>
                <w:szCs w:val="24"/>
              </w:rPr>
            </w:pPr>
            <w:r w:rsidRPr="00C66EF1">
              <w:rPr>
                <w:bCs/>
                <w:sz w:val="24"/>
                <w:szCs w:val="24"/>
              </w:rPr>
              <w:t>90</w:t>
            </w:r>
          </w:p>
        </w:tc>
      </w:tr>
      <w:tr w:rsidR="00A30A95" w:rsidRPr="00C66EF1" w:rsidTr="005000F4">
        <w:trPr>
          <w:jc w:val="center"/>
        </w:trPr>
        <w:tc>
          <w:tcPr>
            <w:tcW w:w="1935" w:type="pct"/>
            <w:tcBorders>
              <w:bottom w:val="nil"/>
            </w:tcBorders>
          </w:tcPr>
          <w:p w:rsidR="00A30A95" w:rsidRPr="00C66EF1" w:rsidRDefault="00A30A95" w:rsidP="005000F4">
            <w:pPr>
              <w:overflowPunct w:val="0"/>
              <w:spacing w:line="276" w:lineRule="auto"/>
              <w:ind w:firstLine="34"/>
              <w:rPr>
                <w:bCs/>
                <w:sz w:val="24"/>
                <w:szCs w:val="24"/>
              </w:rPr>
            </w:pPr>
            <w:r w:rsidRPr="00C66EF1">
              <w:rPr>
                <w:bCs/>
                <w:sz w:val="24"/>
                <w:szCs w:val="24"/>
              </w:rPr>
              <w:t xml:space="preserve">Расчетное расстояние видимости, </w:t>
            </w:r>
            <w:proofErr w:type="gramStart"/>
            <w:r w:rsidRPr="00C66EF1">
              <w:rPr>
                <w:bCs/>
                <w:sz w:val="24"/>
                <w:szCs w:val="24"/>
              </w:rPr>
              <w:t>м</w:t>
            </w:r>
            <w:proofErr w:type="gramEnd"/>
            <w:r w:rsidRPr="00C66EF1">
              <w:rPr>
                <w:bCs/>
                <w:sz w:val="24"/>
                <w:szCs w:val="24"/>
              </w:rPr>
              <w:t>:</w:t>
            </w:r>
          </w:p>
        </w:tc>
        <w:tc>
          <w:tcPr>
            <w:tcW w:w="595" w:type="pct"/>
            <w:tcBorders>
              <w:bottom w:val="nil"/>
            </w:tcBorders>
            <w:vAlign w:val="center"/>
          </w:tcPr>
          <w:p w:rsidR="00A30A95" w:rsidRPr="00C66EF1" w:rsidRDefault="00A30A95" w:rsidP="005000F4">
            <w:pPr>
              <w:overflowPunct w:val="0"/>
              <w:spacing w:line="276" w:lineRule="auto"/>
              <w:jc w:val="center"/>
              <w:rPr>
                <w:bCs/>
                <w:sz w:val="24"/>
                <w:szCs w:val="24"/>
              </w:rPr>
            </w:pPr>
          </w:p>
        </w:tc>
        <w:tc>
          <w:tcPr>
            <w:tcW w:w="669" w:type="pct"/>
            <w:tcBorders>
              <w:bottom w:val="nil"/>
            </w:tcBorders>
            <w:vAlign w:val="center"/>
          </w:tcPr>
          <w:p w:rsidR="00A30A95" w:rsidRPr="00C66EF1" w:rsidRDefault="00A30A95" w:rsidP="005000F4">
            <w:pPr>
              <w:overflowPunct w:val="0"/>
              <w:spacing w:line="276" w:lineRule="auto"/>
              <w:jc w:val="center"/>
              <w:rPr>
                <w:bCs/>
                <w:sz w:val="24"/>
                <w:szCs w:val="24"/>
              </w:rPr>
            </w:pPr>
          </w:p>
        </w:tc>
        <w:tc>
          <w:tcPr>
            <w:tcW w:w="601" w:type="pct"/>
            <w:tcBorders>
              <w:bottom w:val="nil"/>
            </w:tcBorders>
            <w:vAlign w:val="center"/>
          </w:tcPr>
          <w:p w:rsidR="00A30A95" w:rsidRPr="00C66EF1" w:rsidRDefault="00A30A95" w:rsidP="005000F4">
            <w:pPr>
              <w:overflowPunct w:val="0"/>
              <w:spacing w:line="276" w:lineRule="auto"/>
              <w:jc w:val="center"/>
              <w:rPr>
                <w:bCs/>
                <w:sz w:val="24"/>
                <w:szCs w:val="24"/>
              </w:rPr>
            </w:pPr>
          </w:p>
        </w:tc>
        <w:tc>
          <w:tcPr>
            <w:tcW w:w="601" w:type="pct"/>
            <w:tcBorders>
              <w:bottom w:val="nil"/>
            </w:tcBorders>
            <w:vAlign w:val="center"/>
          </w:tcPr>
          <w:p w:rsidR="00A30A95" w:rsidRPr="00C66EF1" w:rsidRDefault="00A30A95" w:rsidP="005000F4">
            <w:pPr>
              <w:overflowPunct w:val="0"/>
              <w:spacing w:line="276" w:lineRule="auto"/>
              <w:jc w:val="center"/>
              <w:rPr>
                <w:bCs/>
                <w:sz w:val="24"/>
                <w:szCs w:val="24"/>
              </w:rPr>
            </w:pPr>
          </w:p>
        </w:tc>
        <w:tc>
          <w:tcPr>
            <w:tcW w:w="599" w:type="pct"/>
            <w:tcBorders>
              <w:bottom w:val="nil"/>
            </w:tcBorders>
            <w:vAlign w:val="center"/>
          </w:tcPr>
          <w:p w:rsidR="00A30A95" w:rsidRPr="00C66EF1" w:rsidRDefault="00A30A95" w:rsidP="005000F4">
            <w:pPr>
              <w:overflowPunct w:val="0"/>
              <w:spacing w:line="276" w:lineRule="auto"/>
              <w:jc w:val="center"/>
              <w:rPr>
                <w:bCs/>
                <w:sz w:val="24"/>
                <w:szCs w:val="24"/>
              </w:rPr>
            </w:pPr>
          </w:p>
        </w:tc>
      </w:tr>
      <w:tr w:rsidR="00A30A95" w:rsidRPr="00C66EF1" w:rsidTr="005000F4">
        <w:trPr>
          <w:jc w:val="center"/>
        </w:trPr>
        <w:tc>
          <w:tcPr>
            <w:tcW w:w="1935" w:type="pct"/>
            <w:tcBorders>
              <w:top w:val="nil"/>
              <w:bottom w:val="nil"/>
            </w:tcBorders>
          </w:tcPr>
          <w:p w:rsidR="00A30A95" w:rsidRPr="00C66EF1" w:rsidRDefault="00A30A95" w:rsidP="005000F4">
            <w:pPr>
              <w:overflowPunct w:val="0"/>
              <w:spacing w:line="276" w:lineRule="auto"/>
              <w:ind w:firstLine="34"/>
              <w:rPr>
                <w:bCs/>
                <w:sz w:val="24"/>
                <w:szCs w:val="24"/>
              </w:rPr>
            </w:pPr>
            <w:r w:rsidRPr="00C66EF1">
              <w:rPr>
                <w:bCs/>
                <w:sz w:val="24"/>
                <w:szCs w:val="24"/>
              </w:rPr>
              <w:t>поверхности дороги</w:t>
            </w:r>
          </w:p>
        </w:tc>
        <w:tc>
          <w:tcPr>
            <w:tcW w:w="595"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100</w:t>
            </w:r>
          </w:p>
        </w:tc>
        <w:tc>
          <w:tcPr>
            <w:tcW w:w="669"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75</w:t>
            </w:r>
          </w:p>
        </w:tc>
        <w:tc>
          <w:tcPr>
            <w:tcW w:w="601"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50</w:t>
            </w:r>
          </w:p>
        </w:tc>
        <w:tc>
          <w:tcPr>
            <w:tcW w:w="601"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40</w:t>
            </w:r>
          </w:p>
        </w:tc>
        <w:tc>
          <w:tcPr>
            <w:tcW w:w="599"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25</w:t>
            </w:r>
          </w:p>
        </w:tc>
      </w:tr>
      <w:tr w:rsidR="00A30A95" w:rsidRPr="00C66EF1" w:rsidTr="005000F4">
        <w:trPr>
          <w:jc w:val="center"/>
        </w:trPr>
        <w:tc>
          <w:tcPr>
            <w:tcW w:w="1935" w:type="pct"/>
            <w:tcBorders>
              <w:top w:val="nil"/>
            </w:tcBorders>
          </w:tcPr>
          <w:p w:rsidR="00A30A95" w:rsidRPr="00C66EF1" w:rsidRDefault="00A30A95" w:rsidP="005000F4">
            <w:pPr>
              <w:overflowPunct w:val="0"/>
              <w:spacing w:line="276" w:lineRule="auto"/>
              <w:ind w:firstLine="34"/>
              <w:rPr>
                <w:bCs/>
                <w:sz w:val="24"/>
                <w:szCs w:val="24"/>
              </w:rPr>
            </w:pPr>
            <w:r w:rsidRPr="00C66EF1">
              <w:rPr>
                <w:bCs/>
                <w:sz w:val="24"/>
                <w:szCs w:val="24"/>
              </w:rPr>
              <w:t>встречного автомобиля</w:t>
            </w:r>
          </w:p>
        </w:tc>
        <w:tc>
          <w:tcPr>
            <w:tcW w:w="595" w:type="pct"/>
            <w:tcBorders>
              <w:top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200</w:t>
            </w:r>
          </w:p>
        </w:tc>
        <w:tc>
          <w:tcPr>
            <w:tcW w:w="669" w:type="pct"/>
            <w:tcBorders>
              <w:top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150</w:t>
            </w:r>
          </w:p>
        </w:tc>
        <w:tc>
          <w:tcPr>
            <w:tcW w:w="601" w:type="pct"/>
            <w:tcBorders>
              <w:top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100</w:t>
            </w:r>
          </w:p>
        </w:tc>
        <w:tc>
          <w:tcPr>
            <w:tcW w:w="601" w:type="pct"/>
            <w:tcBorders>
              <w:top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80</w:t>
            </w:r>
          </w:p>
        </w:tc>
        <w:tc>
          <w:tcPr>
            <w:tcW w:w="599" w:type="pct"/>
            <w:tcBorders>
              <w:top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50</w:t>
            </w:r>
          </w:p>
        </w:tc>
      </w:tr>
      <w:tr w:rsidR="00A30A95" w:rsidRPr="00C66EF1" w:rsidTr="005000F4">
        <w:trPr>
          <w:jc w:val="center"/>
        </w:trPr>
        <w:tc>
          <w:tcPr>
            <w:tcW w:w="1935" w:type="pct"/>
            <w:tcBorders>
              <w:bottom w:val="nil"/>
            </w:tcBorders>
          </w:tcPr>
          <w:p w:rsidR="00A30A95" w:rsidRPr="00C66EF1" w:rsidRDefault="00A30A95" w:rsidP="005000F4">
            <w:pPr>
              <w:overflowPunct w:val="0"/>
              <w:spacing w:line="276" w:lineRule="auto"/>
              <w:ind w:firstLine="34"/>
              <w:rPr>
                <w:bCs/>
                <w:sz w:val="24"/>
                <w:szCs w:val="24"/>
              </w:rPr>
            </w:pPr>
            <w:r w:rsidRPr="00C66EF1">
              <w:rPr>
                <w:bCs/>
                <w:sz w:val="24"/>
                <w:szCs w:val="24"/>
              </w:rPr>
              <w:t xml:space="preserve">Наименьшие радиусы кривых, </w:t>
            </w:r>
            <w:proofErr w:type="gramStart"/>
            <w:r w:rsidRPr="00C66EF1">
              <w:rPr>
                <w:bCs/>
                <w:sz w:val="24"/>
                <w:szCs w:val="24"/>
              </w:rPr>
              <w:t>м</w:t>
            </w:r>
            <w:proofErr w:type="gramEnd"/>
            <w:r w:rsidRPr="00C66EF1">
              <w:rPr>
                <w:bCs/>
                <w:sz w:val="24"/>
                <w:szCs w:val="24"/>
              </w:rPr>
              <w:t>:</w:t>
            </w:r>
          </w:p>
        </w:tc>
        <w:tc>
          <w:tcPr>
            <w:tcW w:w="595" w:type="pct"/>
            <w:tcBorders>
              <w:bottom w:val="nil"/>
            </w:tcBorders>
            <w:vAlign w:val="center"/>
          </w:tcPr>
          <w:p w:rsidR="00A30A95" w:rsidRPr="00C66EF1" w:rsidRDefault="00A30A95" w:rsidP="005000F4">
            <w:pPr>
              <w:overflowPunct w:val="0"/>
              <w:spacing w:line="276" w:lineRule="auto"/>
              <w:jc w:val="center"/>
              <w:rPr>
                <w:bCs/>
                <w:sz w:val="24"/>
                <w:szCs w:val="24"/>
              </w:rPr>
            </w:pPr>
          </w:p>
        </w:tc>
        <w:tc>
          <w:tcPr>
            <w:tcW w:w="669" w:type="pct"/>
            <w:tcBorders>
              <w:bottom w:val="nil"/>
            </w:tcBorders>
            <w:vAlign w:val="center"/>
          </w:tcPr>
          <w:p w:rsidR="00A30A95" w:rsidRPr="00C66EF1" w:rsidRDefault="00A30A95" w:rsidP="005000F4">
            <w:pPr>
              <w:overflowPunct w:val="0"/>
              <w:spacing w:line="276" w:lineRule="auto"/>
              <w:jc w:val="center"/>
              <w:rPr>
                <w:bCs/>
                <w:sz w:val="24"/>
                <w:szCs w:val="24"/>
              </w:rPr>
            </w:pPr>
          </w:p>
        </w:tc>
        <w:tc>
          <w:tcPr>
            <w:tcW w:w="601" w:type="pct"/>
            <w:tcBorders>
              <w:bottom w:val="nil"/>
            </w:tcBorders>
            <w:vAlign w:val="center"/>
          </w:tcPr>
          <w:p w:rsidR="00A30A95" w:rsidRPr="00C66EF1" w:rsidRDefault="00A30A95" w:rsidP="005000F4">
            <w:pPr>
              <w:overflowPunct w:val="0"/>
              <w:spacing w:line="276" w:lineRule="auto"/>
              <w:jc w:val="center"/>
              <w:rPr>
                <w:bCs/>
                <w:sz w:val="24"/>
                <w:szCs w:val="24"/>
              </w:rPr>
            </w:pPr>
          </w:p>
        </w:tc>
        <w:tc>
          <w:tcPr>
            <w:tcW w:w="601" w:type="pct"/>
            <w:tcBorders>
              <w:bottom w:val="nil"/>
            </w:tcBorders>
            <w:vAlign w:val="center"/>
          </w:tcPr>
          <w:p w:rsidR="00A30A95" w:rsidRPr="00C66EF1" w:rsidRDefault="00A30A95" w:rsidP="005000F4">
            <w:pPr>
              <w:overflowPunct w:val="0"/>
              <w:spacing w:line="276" w:lineRule="auto"/>
              <w:jc w:val="center"/>
              <w:rPr>
                <w:bCs/>
                <w:sz w:val="24"/>
                <w:szCs w:val="24"/>
              </w:rPr>
            </w:pPr>
          </w:p>
        </w:tc>
        <w:tc>
          <w:tcPr>
            <w:tcW w:w="599" w:type="pct"/>
            <w:tcBorders>
              <w:bottom w:val="nil"/>
            </w:tcBorders>
            <w:vAlign w:val="center"/>
          </w:tcPr>
          <w:p w:rsidR="00A30A95" w:rsidRPr="00C66EF1" w:rsidRDefault="00A30A95" w:rsidP="005000F4">
            <w:pPr>
              <w:overflowPunct w:val="0"/>
              <w:spacing w:line="276" w:lineRule="auto"/>
              <w:jc w:val="center"/>
              <w:rPr>
                <w:bCs/>
                <w:sz w:val="24"/>
                <w:szCs w:val="24"/>
              </w:rPr>
            </w:pPr>
          </w:p>
        </w:tc>
      </w:tr>
      <w:tr w:rsidR="00A30A95" w:rsidRPr="00C66EF1" w:rsidTr="005000F4">
        <w:trPr>
          <w:jc w:val="center"/>
        </w:trPr>
        <w:tc>
          <w:tcPr>
            <w:tcW w:w="1935" w:type="pct"/>
            <w:tcBorders>
              <w:top w:val="nil"/>
              <w:bottom w:val="nil"/>
            </w:tcBorders>
          </w:tcPr>
          <w:p w:rsidR="00A30A95" w:rsidRPr="00C66EF1" w:rsidRDefault="00A30A95" w:rsidP="005000F4">
            <w:pPr>
              <w:overflowPunct w:val="0"/>
              <w:spacing w:line="276" w:lineRule="auto"/>
              <w:ind w:firstLine="34"/>
              <w:rPr>
                <w:bCs/>
                <w:sz w:val="24"/>
                <w:szCs w:val="24"/>
              </w:rPr>
            </w:pPr>
            <w:r w:rsidRPr="00C66EF1">
              <w:rPr>
                <w:bCs/>
                <w:sz w:val="24"/>
                <w:szCs w:val="24"/>
              </w:rPr>
              <w:t>в плане</w:t>
            </w:r>
          </w:p>
        </w:tc>
        <w:tc>
          <w:tcPr>
            <w:tcW w:w="595"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200</w:t>
            </w:r>
          </w:p>
        </w:tc>
        <w:tc>
          <w:tcPr>
            <w:tcW w:w="669"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150</w:t>
            </w:r>
          </w:p>
        </w:tc>
        <w:tc>
          <w:tcPr>
            <w:tcW w:w="601"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80</w:t>
            </w:r>
          </w:p>
        </w:tc>
        <w:tc>
          <w:tcPr>
            <w:tcW w:w="601"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80</w:t>
            </w:r>
          </w:p>
        </w:tc>
        <w:tc>
          <w:tcPr>
            <w:tcW w:w="599"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80</w:t>
            </w:r>
          </w:p>
        </w:tc>
      </w:tr>
      <w:tr w:rsidR="00A30A95" w:rsidRPr="00C66EF1" w:rsidTr="005000F4">
        <w:trPr>
          <w:jc w:val="center"/>
        </w:trPr>
        <w:tc>
          <w:tcPr>
            <w:tcW w:w="1935" w:type="pct"/>
            <w:tcBorders>
              <w:top w:val="nil"/>
              <w:bottom w:val="nil"/>
            </w:tcBorders>
          </w:tcPr>
          <w:p w:rsidR="00A30A95" w:rsidRPr="00C66EF1" w:rsidRDefault="00A30A95" w:rsidP="005000F4">
            <w:pPr>
              <w:overflowPunct w:val="0"/>
              <w:spacing w:line="276" w:lineRule="auto"/>
              <w:ind w:firstLine="34"/>
              <w:rPr>
                <w:bCs/>
                <w:sz w:val="24"/>
                <w:szCs w:val="24"/>
              </w:rPr>
            </w:pPr>
            <w:r w:rsidRPr="00C66EF1">
              <w:rPr>
                <w:bCs/>
                <w:sz w:val="24"/>
                <w:szCs w:val="24"/>
              </w:rPr>
              <w:t>в продольном профиле:</w:t>
            </w:r>
          </w:p>
        </w:tc>
        <w:tc>
          <w:tcPr>
            <w:tcW w:w="595" w:type="pct"/>
            <w:tcBorders>
              <w:top w:val="nil"/>
              <w:bottom w:val="nil"/>
            </w:tcBorders>
            <w:vAlign w:val="center"/>
          </w:tcPr>
          <w:p w:rsidR="00A30A95" w:rsidRPr="00C66EF1" w:rsidRDefault="00A30A95" w:rsidP="005000F4">
            <w:pPr>
              <w:overflowPunct w:val="0"/>
              <w:spacing w:line="276" w:lineRule="auto"/>
              <w:jc w:val="center"/>
              <w:rPr>
                <w:bCs/>
                <w:sz w:val="24"/>
                <w:szCs w:val="24"/>
              </w:rPr>
            </w:pPr>
          </w:p>
        </w:tc>
        <w:tc>
          <w:tcPr>
            <w:tcW w:w="669" w:type="pct"/>
            <w:tcBorders>
              <w:top w:val="nil"/>
              <w:bottom w:val="nil"/>
            </w:tcBorders>
            <w:vAlign w:val="center"/>
          </w:tcPr>
          <w:p w:rsidR="00A30A95" w:rsidRPr="00C66EF1" w:rsidRDefault="00A30A95" w:rsidP="005000F4">
            <w:pPr>
              <w:overflowPunct w:val="0"/>
              <w:spacing w:line="276" w:lineRule="auto"/>
              <w:jc w:val="center"/>
              <w:rPr>
                <w:bCs/>
                <w:sz w:val="24"/>
                <w:szCs w:val="24"/>
              </w:rPr>
            </w:pPr>
          </w:p>
        </w:tc>
        <w:tc>
          <w:tcPr>
            <w:tcW w:w="601" w:type="pct"/>
            <w:tcBorders>
              <w:top w:val="nil"/>
              <w:bottom w:val="nil"/>
            </w:tcBorders>
            <w:vAlign w:val="center"/>
          </w:tcPr>
          <w:p w:rsidR="00A30A95" w:rsidRPr="00C66EF1" w:rsidRDefault="00A30A95" w:rsidP="005000F4">
            <w:pPr>
              <w:overflowPunct w:val="0"/>
              <w:spacing w:line="276" w:lineRule="auto"/>
              <w:jc w:val="center"/>
              <w:rPr>
                <w:bCs/>
                <w:sz w:val="24"/>
                <w:szCs w:val="24"/>
              </w:rPr>
            </w:pPr>
          </w:p>
        </w:tc>
        <w:tc>
          <w:tcPr>
            <w:tcW w:w="601" w:type="pct"/>
            <w:tcBorders>
              <w:top w:val="nil"/>
              <w:bottom w:val="nil"/>
            </w:tcBorders>
            <w:vAlign w:val="center"/>
          </w:tcPr>
          <w:p w:rsidR="00A30A95" w:rsidRPr="00C66EF1" w:rsidRDefault="00A30A95" w:rsidP="005000F4">
            <w:pPr>
              <w:overflowPunct w:val="0"/>
              <w:spacing w:line="276" w:lineRule="auto"/>
              <w:jc w:val="center"/>
              <w:rPr>
                <w:bCs/>
                <w:sz w:val="24"/>
                <w:szCs w:val="24"/>
              </w:rPr>
            </w:pPr>
          </w:p>
        </w:tc>
        <w:tc>
          <w:tcPr>
            <w:tcW w:w="599" w:type="pct"/>
            <w:tcBorders>
              <w:top w:val="nil"/>
              <w:bottom w:val="nil"/>
            </w:tcBorders>
            <w:vAlign w:val="center"/>
          </w:tcPr>
          <w:p w:rsidR="00A30A95" w:rsidRPr="00C66EF1" w:rsidRDefault="00A30A95" w:rsidP="005000F4">
            <w:pPr>
              <w:overflowPunct w:val="0"/>
              <w:spacing w:line="276" w:lineRule="auto"/>
              <w:jc w:val="center"/>
              <w:rPr>
                <w:bCs/>
                <w:sz w:val="24"/>
                <w:szCs w:val="24"/>
              </w:rPr>
            </w:pPr>
          </w:p>
        </w:tc>
      </w:tr>
      <w:tr w:rsidR="00A30A95" w:rsidRPr="00C66EF1" w:rsidTr="005000F4">
        <w:trPr>
          <w:jc w:val="center"/>
        </w:trPr>
        <w:tc>
          <w:tcPr>
            <w:tcW w:w="1935" w:type="pct"/>
            <w:tcBorders>
              <w:top w:val="nil"/>
              <w:bottom w:val="nil"/>
            </w:tcBorders>
          </w:tcPr>
          <w:p w:rsidR="00A30A95" w:rsidRPr="00C66EF1" w:rsidRDefault="00A30A95" w:rsidP="005000F4">
            <w:pPr>
              <w:overflowPunct w:val="0"/>
              <w:spacing w:line="276" w:lineRule="auto"/>
              <w:ind w:firstLine="34"/>
              <w:rPr>
                <w:bCs/>
                <w:sz w:val="24"/>
                <w:szCs w:val="24"/>
              </w:rPr>
            </w:pPr>
            <w:r w:rsidRPr="00C66EF1">
              <w:rPr>
                <w:bCs/>
                <w:sz w:val="24"/>
                <w:szCs w:val="24"/>
              </w:rPr>
              <w:t>выпуклых</w:t>
            </w:r>
          </w:p>
        </w:tc>
        <w:tc>
          <w:tcPr>
            <w:tcW w:w="595"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4000</w:t>
            </w:r>
          </w:p>
        </w:tc>
        <w:tc>
          <w:tcPr>
            <w:tcW w:w="669"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2500</w:t>
            </w:r>
          </w:p>
        </w:tc>
        <w:tc>
          <w:tcPr>
            <w:tcW w:w="601"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1000</w:t>
            </w:r>
          </w:p>
        </w:tc>
        <w:tc>
          <w:tcPr>
            <w:tcW w:w="601"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600</w:t>
            </w:r>
          </w:p>
        </w:tc>
        <w:tc>
          <w:tcPr>
            <w:tcW w:w="599"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400</w:t>
            </w:r>
          </w:p>
        </w:tc>
      </w:tr>
      <w:tr w:rsidR="00A30A95" w:rsidRPr="00C66EF1" w:rsidTr="005000F4">
        <w:trPr>
          <w:jc w:val="center"/>
        </w:trPr>
        <w:tc>
          <w:tcPr>
            <w:tcW w:w="1935" w:type="pct"/>
            <w:tcBorders>
              <w:top w:val="nil"/>
              <w:bottom w:val="nil"/>
            </w:tcBorders>
          </w:tcPr>
          <w:p w:rsidR="00A30A95" w:rsidRPr="00C66EF1" w:rsidRDefault="00A30A95" w:rsidP="005000F4">
            <w:pPr>
              <w:overflowPunct w:val="0"/>
              <w:spacing w:line="276" w:lineRule="auto"/>
              <w:ind w:firstLine="34"/>
              <w:rPr>
                <w:bCs/>
                <w:sz w:val="24"/>
                <w:szCs w:val="24"/>
              </w:rPr>
            </w:pPr>
            <w:r w:rsidRPr="00C66EF1">
              <w:rPr>
                <w:bCs/>
                <w:sz w:val="24"/>
                <w:szCs w:val="24"/>
              </w:rPr>
              <w:t>вогнутых</w:t>
            </w:r>
          </w:p>
        </w:tc>
        <w:tc>
          <w:tcPr>
            <w:tcW w:w="595"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2500</w:t>
            </w:r>
          </w:p>
        </w:tc>
        <w:tc>
          <w:tcPr>
            <w:tcW w:w="669"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2000</w:t>
            </w:r>
          </w:p>
        </w:tc>
        <w:tc>
          <w:tcPr>
            <w:tcW w:w="601"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1000</w:t>
            </w:r>
          </w:p>
        </w:tc>
        <w:tc>
          <w:tcPr>
            <w:tcW w:w="601"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600</w:t>
            </w:r>
          </w:p>
        </w:tc>
        <w:tc>
          <w:tcPr>
            <w:tcW w:w="599"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400</w:t>
            </w:r>
          </w:p>
        </w:tc>
      </w:tr>
      <w:tr w:rsidR="00A30A95" w:rsidRPr="00C66EF1" w:rsidTr="005000F4">
        <w:trPr>
          <w:jc w:val="center"/>
        </w:trPr>
        <w:tc>
          <w:tcPr>
            <w:tcW w:w="1935" w:type="pct"/>
            <w:tcBorders>
              <w:top w:val="nil"/>
            </w:tcBorders>
          </w:tcPr>
          <w:p w:rsidR="00A30A95" w:rsidRPr="00C66EF1" w:rsidRDefault="00A30A95" w:rsidP="005000F4">
            <w:pPr>
              <w:overflowPunct w:val="0"/>
              <w:spacing w:line="276" w:lineRule="auto"/>
              <w:ind w:firstLine="34"/>
              <w:rPr>
                <w:bCs/>
                <w:sz w:val="24"/>
                <w:szCs w:val="24"/>
              </w:rPr>
            </w:pPr>
            <w:proofErr w:type="gramStart"/>
            <w:r w:rsidRPr="00C66EF1">
              <w:rPr>
                <w:bCs/>
                <w:sz w:val="24"/>
                <w:szCs w:val="24"/>
              </w:rPr>
              <w:t>вогнутых в трудных условиях</w:t>
            </w:r>
            <w:proofErr w:type="gramEnd"/>
          </w:p>
        </w:tc>
        <w:tc>
          <w:tcPr>
            <w:tcW w:w="595" w:type="pct"/>
            <w:tcBorders>
              <w:top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800</w:t>
            </w:r>
          </w:p>
        </w:tc>
        <w:tc>
          <w:tcPr>
            <w:tcW w:w="669" w:type="pct"/>
            <w:tcBorders>
              <w:top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600</w:t>
            </w:r>
          </w:p>
        </w:tc>
        <w:tc>
          <w:tcPr>
            <w:tcW w:w="601" w:type="pct"/>
            <w:tcBorders>
              <w:top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300</w:t>
            </w:r>
          </w:p>
        </w:tc>
        <w:tc>
          <w:tcPr>
            <w:tcW w:w="601" w:type="pct"/>
            <w:tcBorders>
              <w:top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200</w:t>
            </w:r>
          </w:p>
        </w:tc>
        <w:tc>
          <w:tcPr>
            <w:tcW w:w="599" w:type="pct"/>
            <w:tcBorders>
              <w:top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100</w:t>
            </w:r>
          </w:p>
        </w:tc>
      </w:tr>
    </w:tbl>
    <w:p w:rsidR="00A30A95" w:rsidRDefault="00A30A95" w:rsidP="00BC6790">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29</w:t>
      </w:r>
      <w:r w:rsidRPr="002F00B5">
        <w:rPr>
          <w:bCs/>
          <w:sz w:val="24"/>
          <w:szCs w:val="24"/>
        </w:rPr>
        <w:t xml:space="preserve">. Основные параметры поперечного профиля земляного полотна и проезжей </w:t>
      </w:r>
      <w:proofErr w:type="gramStart"/>
      <w:r w:rsidRPr="002F00B5">
        <w:rPr>
          <w:bCs/>
          <w:sz w:val="24"/>
          <w:szCs w:val="24"/>
        </w:rPr>
        <w:t>части</w:t>
      </w:r>
      <w:proofErr w:type="gramEnd"/>
      <w:r w:rsidRPr="002F00B5">
        <w:rPr>
          <w:bCs/>
          <w:sz w:val="24"/>
          <w:szCs w:val="24"/>
        </w:rPr>
        <w:t xml:space="preserve"> внутрихозяйственных дорог </w:t>
      </w:r>
      <w:r>
        <w:rPr>
          <w:bCs/>
          <w:sz w:val="24"/>
          <w:szCs w:val="24"/>
        </w:rPr>
        <w:t>следует принимать по таблице:</w:t>
      </w:r>
    </w:p>
    <w:p w:rsidR="00787E25" w:rsidRPr="002F00B5" w:rsidRDefault="00787E25" w:rsidP="00787E25">
      <w:pPr>
        <w:spacing w:line="276" w:lineRule="auto"/>
        <w:ind w:firstLine="567"/>
        <w:jc w:val="right"/>
        <w:rPr>
          <w:bCs/>
          <w:sz w:val="24"/>
          <w:szCs w:val="24"/>
        </w:rPr>
      </w:pPr>
      <w:r>
        <w:rPr>
          <w:bCs/>
          <w:sz w:val="24"/>
          <w:szCs w:val="24"/>
        </w:rPr>
        <w:t>Таблица №44</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20"/>
        <w:gridCol w:w="1783"/>
        <w:gridCol w:w="1783"/>
        <w:gridCol w:w="1781"/>
      </w:tblGrid>
      <w:tr w:rsidR="00A30A95" w:rsidRPr="00C66EF1" w:rsidTr="00A30A95">
        <w:trPr>
          <w:jc w:val="center"/>
        </w:trPr>
        <w:tc>
          <w:tcPr>
            <w:tcW w:w="2205" w:type="pct"/>
            <w:vMerge w:val="restart"/>
            <w:vAlign w:val="center"/>
          </w:tcPr>
          <w:p w:rsidR="00A30A95" w:rsidRPr="00C66EF1" w:rsidRDefault="00A30A95" w:rsidP="00BC6790">
            <w:pPr>
              <w:overflowPunct w:val="0"/>
              <w:spacing w:line="276" w:lineRule="auto"/>
              <w:ind w:firstLine="567"/>
              <w:jc w:val="center"/>
              <w:rPr>
                <w:sz w:val="24"/>
                <w:szCs w:val="24"/>
              </w:rPr>
            </w:pPr>
            <w:r w:rsidRPr="00C66EF1">
              <w:rPr>
                <w:sz w:val="24"/>
                <w:szCs w:val="24"/>
              </w:rPr>
              <w:t>Параметры поперечного профиля</w:t>
            </w:r>
          </w:p>
        </w:tc>
        <w:tc>
          <w:tcPr>
            <w:tcW w:w="2795" w:type="pct"/>
            <w:gridSpan w:val="3"/>
            <w:vAlign w:val="center"/>
          </w:tcPr>
          <w:p w:rsidR="00A30A95" w:rsidRPr="00C66EF1" w:rsidRDefault="00A30A95" w:rsidP="00367416">
            <w:pPr>
              <w:overflowPunct w:val="0"/>
              <w:spacing w:line="276" w:lineRule="auto"/>
              <w:ind w:firstLine="17"/>
              <w:jc w:val="center"/>
              <w:rPr>
                <w:sz w:val="24"/>
                <w:szCs w:val="24"/>
              </w:rPr>
            </w:pPr>
            <w:r w:rsidRPr="00C66EF1">
              <w:rPr>
                <w:sz w:val="24"/>
                <w:szCs w:val="24"/>
              </w:rPr>
              <w:t>Значения параметров для дорог категорий</w:t>
            </w:r>
          </w:p>
        </w:tc>
      </w:tr>
      <w:tr w:rsidR="00A30A95" w:rsidRPr="00C66EF1" w:rsidTr="00A30A95">
        <w:trPr>
          <w:jc w:val="center"/>
        </w:trPr>
        <w:tc>
          <w:tcPr>
            <w:tcW w:w="2205" w:type="pct"/>
            <w:vMerge/>
          </w:tcPr>
          <w:p w:rsidR="00A30A95" w:rsidRPr="00C66EF1" w:rsidRDefault="00A30A95" w:rsidP="00BC6790">
            <w:pPr>
              <w:spacing w:line="276" w:lineRule="auto"/>
              <w:ind w:firstLine="567"/>
              <w:rPr>
                <w:bCs/>
                <w:sz w:val="24"/>
                <w:szCs w:val="24"/>
              </w:rPr>
            </w:pPr>
          </w:p>
        </w:tc>
        <w:tc>
          <w:tcPr>
            <w:tcW w:w="932" w:type="pct"/>
          </w:tcPr>
          <w:p w:rsidR="00A30A95" w:rsidRPr="00C66EF1" w:rsidRDefault="00A30A95" w:rsidP="00367416">
            <w:pPr>
              <w:overflowPunct w:val="0"/>
              <w:spacing w:line="276" w:lineRule="auto"/>
              <w:ind w:firstLine="17"/>
              <w:jc w:val="center"/>
              <w:rPr>
                <w:bCs/>
                <w:sz w:val="24"/>
                <w:szCs w:val="24"/>
              </w:rPr>
            </w:pPr>
            <w:r w:rsidRPr="00C66EF1">
              <w:rPr>
                <w:bCs/>
                <w:sz w:val="24"/>
                <w:szCs w:val="24"/>
                <w:lang w:val="en-US"/>
              </w:rPr>
              <w:t>I</w:t>
            </w:r>
            <w:r w:rsidRPr="00C66EF1">
              <w:rPr>
                <w:bCs/>
                <w:sz w:val="24"/>
                <w:szCs w:val="24"/>
              </w:rPr>
              <w:t>-</w:t>
            </w:r>
            <w:r w:rsidRPr="00C66EF1">
              <w:rPr>
                <w:bCs/>
                <w:sz w:val="24"/>
                <w:szCs w:val="24"/>
                <w:lang w:val="en-US"/>
              </w:rPr>
              <w:t>c</w:t>
            </w:r>
          </w:p>
        </w:tc>
        <w:tc>
          <w:tcPr>
            <w:tcW w:w="932" w:type="pct"/>
          </w:tcPr>
          <w:p w:rsidR="00A30A95" w:rsidRPr="00C66EF1" w:rsidRDefault="00A30A95" w:rsidP="00367416">
            <w:pPr>
              <w:overflowPunct w:val="0"/>
              <w:spacing w:line="276" w:lineRule="auto"/>
              <w:ind w:firstLine="17"/>
              <w:jc w:val="center"/>
              <w:rPr>
                <w:bCs/>
                <w:sz w:val="24"/>
                <w:szCs w:val="24"/>
              </w:rPr>
            </w:pPr>
            <w:r w:rsidRPr="00C66EF1">
              <w:rPr>
                <w:bCs/>
                <w:sz w:val="24"/>
                <w:szCs w:val="24"/>
                <w:lang w:val="en-US"/>
              </w:rPr>
              <w:t>II</w:t>
            </w:r>
            <w:r w:rsidRPr="00C66EF1">
              <w:rPr>
                <w:bCs/>
                <w:sz w:val="24"/>
                <w:szCs w:val="24"/>
              </w:rPr>
              <w:t>-</w:t>
            </w:r>
            <w:r w:rsidRPr="00C66EF1">
              <w:rPr>
                <w:bCs/>
                <w:sz w:val="24"/>
                <w:szCs w:val="24"/>
                <w:lang w:val="en-US"/>
              </w:rPr>
              <w:t>c</w:t>
            </w:r>
          </w:p>
        </w:tc>
        <w:tc>
          <w:tcPr>
            <w:tcW w:w="931" w:type="pct"/>
          </w:tcPr>
          <w:p w:rsidR="00A30A95" w:rsidRPr="00C66EF1" w:rsidRDefault="00A30A95" w:rsidP="00367416">
            <w:pPr>
              <w:overflowPunct w:val="0"/>
              <w:spacing w:line="276" w:lineRule="auto"/>
              <w:ind w:firstLine="17"/>
              <w:jc w:val="center"/>
              <w:rPr>
                <w:bCs/>
                <w:sz w:val="24"/>
                <w:szCs w:val="24"/>
              </w:rPr>
            </w:pPr>
            <w:proofErr w:type="spellStart"/>
            <w:r w:rsidRPr="00C66EF1">
              <w:rPr>
                <w:bCs/>
                <w:sz w:val="24"/>
                <w:szCs w:val="24"/>
              </w:rPr>
              <w:t>III-c</w:t>
            </w:r>
            <w:proofErr w:type="spellEnd"/>
          </w:p>
        </w:tc>
      </w:tr>
      <w:tr w:rsidR="00A30A95" w:rsidRPr="00C66EF1" w:rsidTr="00A30A95">
        <w:trPr>
          <w:jc w:val="center"/>
        </w:trPr>
        <w:tc>
          <w:tcPr>
            <w:tcW w:w="2205" w:type="pct"/>
          </w:tcPr>
          <w:p w:rsidR="00A30A95" w:rsidRPr="00C66EF1" w:rsidRDefault="00A30A95" w:rsidP="00BC6790">
            <w:pPr>
              <w:overflowPunct w:val="0"/>
              <w:spacing w:line="276" w:lineRule="auto"/>
              <w:ind w:firstLine="567"/>
              <w:rPr>
                <w:bCs/>
                <w:sz w:val="24"/>
                <w:szCs w:val="24"/>
              </w:rPr>
            </w:pPr>
            <w:r w:rsidRPr="00C66EF1">
              <w:rPr>
                <w:bCs/>
                <w:sz w:val="24"/>
                <w:szCs w:val="24"/>
              </w:rPr>
              <w:t>Число полос движения</w:t>
            </w:r>
          </w:p>
        </w:tc>
        <w:tc>
          <w:tcPr>
            <w:tcW w:w="932" w:type="pct"/>
          </w:tcPr>
          <w:p w:rsidR="00A30A95" w:rsidRPr="00C66EF1" w:rsidRDefault="00A30A95" w:rsidP="00367416">
            <w:pPr>
              <w:overflowPunct w:val="0"/>
              <w:spacing w:line="276" w:lineRule="auto"/>
              <w:ind w:firstLine="17"/>
              <w:jc w:val="center"/>
              <w:rPr>
                <w:bCs/>
                <w:sz w:val="24"/>
                <w:szCs w:val="24"/>
              </w:rPr>
            </w:pPr>
            <w:r w:rsidRPr="00C66EF1">
              <w:rPr>
                <w:bCs/>
                <w:sz w:val="24"/>
                <w:szCs w:val="24"/>
              </w:rPr>
              <w:t>2</w:t>
            </w:r>
          </w:p>
        </w:tc>
        <w:tc>
          <w:tcPr>
            <w:tcW w:w="932" w:type="pct"/>
          </w:tcPr>
          <w:p w:rsidR="00A30A95" w:rsidRPr="00C66EF1" w:rsidRDefault="00A30A95" w:rsidP="00367416">
            <w:pPr>
              <w:overflowPunct w:val="0"/>
              <w:spacing w:line="276" w:lineRule="auto"/>
              <w:ind w:firstLine="17"/>
              <w:jc w:val="center"/>
              <w:rPr>
                <w:bCs/>
                <w:sz w:val="24"/>
                <w:szCs w:val="24"/>
              </w:rPr>
            </w:pPr>
            <w:r w:rsidRPr="00C66EF1">
              <w:rPr>
                <w:bCs/>
                <w:sz w:val="24"/>
                <w:szCs w:val="24"/>
              </w:rPr>
              <w:t>1</w:t>
            </w:r>
          </w:p>
        </w:tc>
        <w:tc>
          <w:tcPr>
            <w:tcW w:w="931" w:type="pct"/>
          </w:tcPr>
          <w:p w:rsidR="00A30A95" w:rsidRPr="00C66EF1" w:rsidRDefault="00A30A95" w:rsidP="00367416">
            <w:pPr>
              <w:overflowPunct w:val="0"/>
              <w:spacing w:line="276" w:lineRule="auto"/>
              <w:ind w:firstLine="17"/>
              <w:jc w:val="center"/>
              <w:rPr>
                <w:bCs/>
                <w:sz w:val="24"/>
                <w:szCs w:val="24"/>
              </w:rPr>
            </w:pPr>
            <w:r w:rsidRPr="00C66EF1">
              <w:rPr>
                <w:bCs/>
                <w:sz w:val="24"/>
                <w:szCs w:val="24"/>
              </w:rPr>
              <w:t>1</w:t>
            </w:r>
          </w:p>
        </w:tc>
      </w:tr>
      <w:tr w:rsidR="00A30A95" w:rsidRPr="00C66EF1" w:rsidTr="00A30A95">
        <w:trPr>
          <w:jc w:val="center"/>
        </w:trPr>
        <w:tc>
          <w:tcPr>
            <w:tcW w:w="2205" w:type="pct"/>
            <w:tcBorders>
              <w:bottom w:val="nil"/>
            </w:tcBorders>
          </w:tcPr>
          <w:p w:rsidR="00A30A95" w:rsidRPr="00C66EF1" w:rsidRDefault="00A30A95" w:rsidP="00BC6790">
            <w:pPr>
              <w:overflowPunct w:val="0"/>
              <w:spacing w:line="276" w:lineRule="auto"/>
              <w:ind w:firstLine="567"/>
              <w:rPr>
                <w:bCs/>
                <w:sz w:val="24"/>
                <w:szCs w:val="24"/>
              </w:rPr>
            </w:pPr>
            <w:r w:rsidRPr="00C66EF1">
              <w:rPr>
                <w:bCs/>
                <w:sz w:val="24"/>
                <w:szCs w:val="24"/>
              </w:rPr>
              <w:t xml:space="preserve">Ширина, </w:t>
            </w:r>
            <w:proofErr w:type="gramStart"/>
            <w:r w:rsidRPr="00C66EF1">
              <w:rPr>
                <w:bCs/>
                <w:sz w:val="24"/>
                <w:szCs w:val="24"/>
              </w:rPr>
              <w:t>м</w:t>
            </w:r>
            <w:proofErr w:type="gramEnd"/>
            <w:r w:rsidRPr="00C66EF1">
              <w:rPr>
                <w:bCs/>
                <w:sz w:val="24"/>
                <w:szCs w:val="24"/>
              </w:rPr>
              <w:t>:</w:t>
            </w:r>
          </w:p>
        </w:tc>
        <w:tc>
          <w:tcPr>
            <w:tcW w:w="932" w:type="pct"/>
            <w:tcBorders>
              <w:bottom w:val="nil"/>
            </w:tcBorders>
          </w:tcPr>
          <w:p w:rsidR="00A30A95" w:rsidRPr="00C66EF1" w:rsidRDefault="00A30A95" w:rsidP="00367416">
            <w:pPr>
              <w:overflowPunct w:val="0"/>
              <w:spacing w:line="276" w:lineRule="auto"/>
              <w:ind w:firstLine="17"/>
              <w:jc w:val="center"/>
              <w:rPr>
                <w:bCs/>
                <w:sz w:val="24"/>
                <w:szCs w:val="24"/>
              </w:rPr>
            </w:pPr>
          </w:p>
        </w:tc>
        <w:tc>
          <w:tcPr>
            <w:tcW w:w="932" w:type="pct"/>
            <w:tcBorders>
              <w:bottom w:val="nil"/>
            </w:tcBorders>
          </w:tcPr>
          <w:p w:rsidR="00A30A95" w:rsidRPr="00C66EF1" w:rsidRDefault="00A30A95" w:rsidP="00367416">
            <w:pPr>
              <w:overflowPunct w:val="0"/>
              <w:spacing w:line="276" w:lineRule="auto"/>
              <w:ind w:firstLine="17"/>
              <w:jc w:val="center"/>
              <w:rPr>
                <w:bCs/>
                <w:sz w:val="24"/>
                <w:szCs w:val="24"/>
              </w:rPr>
            </w:pPr>
          </w:p>
        </w:tc>
        <w:tc>
          <w:tcPr>
            <w:tcW w:w="931" w:type="pct"/>
            <w:tcBorders>
              <w:bottom w:val="nil"/>
            </w:tcBorders>
          </w:tcPr>
          <w:p w:rsidR="00A30A95" w:rsidRPr="00C66EF1" w:rsidRDefault="00A30A95" w:rsidP="00367416">
            <w:pPr>
              <w:overflowPunct w:val="0"/>
              <w:spacing w:line="276" w:lineRule="auto"/>
              <w:ind w:firstLine="17"/>
              <w:jc w:val="center"/>
              <w:rPr>
                <w:bCs/>
                <w:sz w:val="24"/>
                <w:szCs w:val="24"/>
              </w:rPr>
            </w:pPr>
          </w:p>
        </w:tc>
      </w:tr>
      <w:tr w:rsidR="00A30A95" w:rsidRPr="00C66EF1" w:rsidTr="00A30A95">
        <w:trPr>
          <w:jc w:val="center"/>
        </w:trPr>
        <w:tc>
          <w:tcPr>
            <w:tcW w:w="2205" w:type="pct"/>
            <w:tcBorders>
              <w:top w:val="nil"/>
              <w:bottom w:val="nil"/>
            </w:tcBorders>
          </w:tcPr>
          <w:p w:rsidR="00A30A95" w:rsidRPr="00C66EF1" w:rsidRDefault="00A30A95" w:rsidP="00BC6790">
            <w:pPr>
              <w:overflowPunct w:val="0"/>
              <w:spacing w:line="276" w:lineRule="auto"/>
              <w:ind w:firstLine="567"/>
              <w:rPr>
                <w:bCs/>
                <w:sz w:val="24"/>
                <w:szCs w:val="24"/>
              </w:rPr>
            </w:pPr>
            <w:r w:rsidRPr="00C66EF1">
              <w:rPr>
                <w:bCs/>
                <w:sz w:val="24"/>
                <w:szCs w:val="24"/>
              </w:rPr>
              <w:t>полосы движения</w:t>
            </w:r>
          </w:p>
        </w:tc>
        <w:tc>
          <w:tcPr>
            <w:tcW w:w="932"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3</w:t>
            </w:r>
          </w:p>
        </w:tc>
        <w:tc>
          <w:tcPr>
            <w:tcW w:w="932"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w:t>
            </w:r>
          </w:p>
        </w:tc>
        <w:tc>
          <w:tcPr>
            <w:tcW w:w="931"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w:t>
            </w:r>
          </w:p>
        </w:tc>
      </w:tr>
      <w:tr w:rsidR="00A30A95" w:rsidRPr="00C66EF1" w:rsidTr="00A30A95">
        <w:trPr>
          <w:jc w:val="center"/>
        </w:trPr>
        <w:tc>
          <w:tcPr>
            <w:tcW w:w="2205" w:type="pct"/>
            <w:tcBorders>
              <w:top w:val="nil"/>
              <w:bottom w:val="nil"/>
            </w:tcBorders>
          </w:tcPr>
          <w:p w:rsidR="00A30A95" w:rsidRPr="00C66EF1" w:rsidRDefault="00A30A95" w:rsidP="00BC6790">
            <w:pPr>
              <w:overflowPunct w:val="0"/>
              <w:spacing w:line="276" w:lineRule="auto"/>
              <w:ind w:firstLine="567"/>
              <w:rPr>
                <w:bCs/>
                <w:sz w:val="24"/>
                <w:szCs w:val="24"/>
              </w:rPr>
            </w:pPr>
            <w:r w:rsidRPr="00C66EF1">
              <w:rPr>
                <w:bCs/>
                <w:sz w:val="24"/>
                <w:szCs w:val="24"/>
              </w:rPr>
              <w:t>проезжей части</w:t>
            </w:r>
          </w:p>
        </w:tc>
        <w:tc>
          <w:tcPr>
            <w:tcW w:w="932"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6</w:t>
            </w:r>
          </w:p>
        </w:tc>
        <w:tc>
          <w:tcPr>
            <w:tcW w:w="932"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4,5</w:t>
            </w:r>
          </w:p>
        </w:tc>
        <w:tc>
          <w:tcPr>
            <w:tcW w:w="931"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3,5</w:t>
            </w:r>
          </w:p>
        </w:tc>
      </w:tr>
      <w:tr w:rsidR="00A30A95" w:rsidRPr="00C66EF1" w:rsidTr="00A30A95">
        <w:trPr>
          <w:jc w:val="center"/>
        </w:trPr>
        <w:tc>
          <w:tcPr>
            <w:tcW w:w="2205" w:type="pct"/>
            <w:tcBorders>
              <w:top w:val="nil"/>
              <w:bottom w:val="nil"/>
            </w:tcBorders>
          </w:tcPr>
          <w:p w:rsidR="00A30A95" w:rsidRPr="00C66EF1" w:rsidRDefault="00A30A95" w:rsidP="00BC6790">
            <w:pPr>
              <w:overflowPunct w:val="0"/>
              <w:spacing w:line="276" w:lineRule="auto"/>
              <w:ind w:firstLine="567"/>
              <w:rPr>
                <w:bCs/>
                <w:sz w:val="24"/>
                <w:szCs w:val="24"/>
              </w:rPr>
            </w:pPr>
            <w:r w:rsidRPr="00C66EF1">
              <w:rPr>
                <w:bCs/>
                <w:sz w:val="24"/>
                <w:szCs w:val="24"/>
              </w:rPr>
              <w:t>земляного полотна</w:t>
            </w:r>
          </w:p>
        </w:tc>
        <w:tc>
          <w:tcPr>
            <w:tcW w:w="932"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10</w:t>
            </w:r>
          </w:p>
        </w:tc>
        <w:tc>
          <w:tcPr>
            <w:tcW w:w="932"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8</w:t>
            </w:r>
          </w:p>
        </w:tc>
        <w:tc>
          <w:tcPr>
            <w:tcW w:w="931"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6,5</w:t>
            </w:r>
          </w:p>
        </w:tc>
      </w:tr>
      <w:tr w:rsidR="00A30A95" w:rsidRPr="00C66EF1" w:rsidTr="00A30A95">
        <w:trPr>
          <w:jc w:val="center"/>
        </w:trPr>
        <w:tc>
          <w:tcPr>
            <w:tcW w:w="2205" w:type="pct"/>
            <w:tcBorders>
              <w:top w:val="nil"/>
              <w:bottom w:val="nil"/>
            </w:tcBorders>
          </w:tcPr>
          <w:p w:rsidR="00A30A95" w:rsidRPr="00C66EF1" w:rsidRDefault="00A30A95" w:rsidP="00BC6790">
            <w:pPr>
              <w:overflowPunct w:val="0"/>
              <w:spacing w:line="276" w:lineRule="auto"/>
              <w:ind w:firstLine="567"/>
              <w:rPr>
                <w:bCs/>
                <w:sz w:val="24"/>
                <w:szCs w:val="24"/>
              </w:rPr>
            </w:pPr>
            <w:r w:rsidRPr="00C66EF1">
              <w:rPr>
                <w:bCs/>
                <w:sz w:val="24"/>
                <w:szCs w:val="24"/>
              </w:rPr>
              <w:t>обочины</w:t>
            </w:r>
          </w:p>
        </w:tc>
        <w:tc>
          <w:tcPr>
            <w:tcW w:w="932"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2</w:t>
            </w:r>
          </w:p>
        </w:tc>
        <w:tc>
          <w:tcPr>
            <w:tcW w:w="932"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1,75</w:t>
            </w:r>
          </w:p>
        </w:tc>
        <w:tc>
          <w:tcPr>
            <w:tcW w:w="931"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1,5</w:t>
            </w:r>
          </w:p>
        </w:tc>
      </w:tr>
      <w:tr w:rsidR="00A30A95" w:rsidRPr="00C66EF1" w:rsidTr="00A30A95">
        <w:trPr>
          <w:jc w:val="center"/>
        </w:trPr>
        <w:tc>
          <w:tcPr>
            <w:tcW w:w="2205" w:type="pct"/>
            <w:tcBorders>
              <w:top w:val="nil"/>
            </w:tcBorders>
          </w:tcPr>
          <w:p w:rsidR="00A30A95" w:rsidRPr="00C66EF1" w:rsidRDefault="00A30A95" w:rsidP="00BC6790">
            <w:pPr>
              <w:overflowPunct w:val="0"/>
              <w:spacing w:line="276" w:lineRule="auto"/>
              <w:ind w:firstLine="567"/>
              <w:rPr>
                <w:bCs/>
                <w:sz w:val="24"/>
                <w:szCs w:val="24"/>
              </w:rPr>
            </w:pPr>
            <w:r w:rsidRPr="00C66EF1">
              <w:rPr>
                <w:bCs/>
                <w:sz w:val="24"/>
                <w:szCs w:val="24"/>
              </w:rPr>
              <w:t>укрепления обочин</w:t>
            </w:r>
          </w:p>
        </w:tc>
        <w:tc>
          <w:tcPr>
            <w:tcW w:w="932" w:type="pct"/>
            <w:tcBorders>
              <w:top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0,5</w:t>
            </w:r>
          </w:p>
        </w:tc>
        <w:tc>
          <w:tcPr>
            <w:tcW w:w="932" w:type="pct"/>
            <w:tcBorders>
              <w:top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0,75</w:t>
            </w:r>
          </w:p>
        </w:tc>
        <w:tc>
          <w:tcPr>
            <w:tcW w:w="931" w:type="pct"/>
            <w:tcBorders>
              <w:top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0,5</w:t>
            </w:r>
          </w:p>
        </w:tc>
      </w:tr>
    </w:tbl>
    <w:p w:rsidR="00A30A95" w:rsidRPr="002F00B5" w:rsidRDefault="00A30A95" w:rsidP="00BC6790">
      <w:pPr>
        <w:spacing w:line="276" w:lineRule="auto"/>
        <w:ind w:firstLine="567"/>
        <w:jc w:val="both"/>
        <w:rPr>
          <w:bCs/>
          <w:iCs/>
          <w:sz w:val="24"/>
          <w:szCs w:val="24"/>
        </w:rPr>
      </w:pPr>
      <w:r w:rsidRPr="002F00B5">
        <w:rPr>
          <w:bCs/>
          <w:iCs/>
          <w:sz w:val="24"/>
          <w:szCs w:val="24"/>
        </w:rPr>
        <w:t>Примечания.</w:t>
      </w:r>
    </w:p>
    <w:p w:rsidR="00A30A95" w:rsidRPr="002F00B5" w:rsidRDefault="00A30A95" w:rsidP="00BC6790">
      <w:pPr>
        <w:widowControl/>
        <w:numPr>
          <w:ilvl w:val="0"/>
          <w:numId w:val="56"/>
        </w:numPr>
        <w:autoSpaceDE/>
        <w:autoSpaceDN/>
        <w:adjustRightInd/>
        <w:spacing w:line="276" w:lineRule="auto"/>
        <w:ind w:left="0" w:firstLine="567"/>
        <w:jc w:val="both"/>
        <w:rPr>
          <w:bCs/>
          <w:sz w:val="24"/>
          <w:szCs w:val="24"/>
        </w:rPr>
      </w:pPr>
      <w:r w:rsidRPr="002F00B5">
        <w:rPr>
          <w:bCs/>
          <w:sz w:val="24"/>
          <w:szCs w:val="24"/>
        </w:rPr>
        <w:t xml:space="preserve">Для дорог </w:t>
      </w:r>
      <w:proofErr w:type="spellStart"/>
      <w:r w:rsidRPr="002F00B5">
        <w:rPr>
          <w:bCs/>
          <w:sz w:val="24"/>
          <w:szCs w:val="24"/>
        </w:rPr>
        <w:t>II-c</w:t>
      </w:r>
      <w:proofErr w:type="spellEnd"/>
      <w:r w:rsidRPr="002F00B5">
        <w:rPr>
          <w:bCs/>
          <w:sz w:val="24"/>
          <w:szCs w:val="24"/>
        </w:rPr>
        <w:t xml:space="preserve"> категории при отсутствии или нерегулярном движении автопоездов допускается ширину проезжей части принимать </w:t>
      </w:r>
      <w:smartTag w:uri="urn:schemas-microsoft-com:office:smarttags" w:element="metricconverter">
        <w:smartTagPr>
          <w:attr w:name="ProductID" w:val="3,5 м"/>
        </w:smartTagPr>
        <w:r w:rsidRPr="002F00B5">
          <w:rPr>
            <w:bCs/>
            <w:sz w:val="24"/>
            <w:szCs w:val="24"/>
          </w:rPr>
          <w:t>3,5 м</w:t>
        </w:r>
      </w:smartTag>
      <w:r w:rsidRPr="002F00B5">
        <w:rPr>
          <w:bCs/>
          <w:sz w:val="24"/>
          <w:szCs w:val="24"/>
        </w:rPr>
        <w:t xml:space="preserve">, а ширину обочин – </w:t>
      </w:r>
      <w:smartTag w:uri="urn:schemas-microsoft-com:office:smarttags" w:element="metricconverter">
        <w:smartTagPr>
          <w:attr w:name="ProductID" w:val="2,25 м"/>
        </w:smartTagPr>
        <w:r w:rsidRPr="002F00B5">
          <w:rPr>
            <w:bCs/>
            <w:sz w:val="24"/>
            <w:szCs w:val="24"/>
          </w:rPr>
          <w:t>2,25 м</w:t>
        </w:r>
      </w:smartTag>
      <w:r w:rsidRPr="002F00B5">
        <w:rPr>
          <w:bCs/>
          <w:sz w:val="24"/>
          <w:szCs w:val="24"/>
        </w:rPr>
        <w:t xml:space="preserve"> (в том числе укрепленных – </w:t>
      </w:r>
      <w:smartTag w:uri="urn:schemas-microsoft-com:office:smarttags" w:element="metricconverter">
        <w:smartTagPr>
          <w:attr w:name="ProductID" w:val="1,25 м"/>
        </w:smartTagPr>
        <w:r w:rsidRPr="002F00B5">
          <w:rPr>
            <w:bCs/>
            <w:sz w:val="24"/>
            <w:szCs w:val="24"/>
          </w:rPr>
          <w:t>1,25 м</w:t>
        </w:r>
      </w:smartTag>
      <w:r w:rsidRPr="002F00B5">
        <w:rPr>
          <w:bCs/>
          <w:sz w:val="24"/>
          <w:szCs w:val="24"/>
        </w:rPr>
        <w:t>).</w:t>
      </w:r>
    </w:p>
    <w:p w:rsidR="00A30A95" w:rsidRPr="002F00B5" w:rsidRDefault="00A30A95" w:rsidP="00BC6790">
      <w:pPr>
        <w:widowControl/>
        <w:numPr>
          <w:ilvl w:val="0"/>
          <w:numId w:val="56"/>
        </w:numPr>
        <w:autoSpaceDE/>
        <w:autoSpaceDN/>
        <w:adjustRightInd/>
        <w:spacing w:line="276" w:lineRule="auto"/>
        <w:ind w:left="0" w:firstLine="567"/>
        <w:jc w:val="both"/>
        <w:rPr>
          <w:bCs/>
          <w:sz w:val="24"/>
          <w:szCs w:val="24"/>
        </w:rPr>
      </w:pPr>
      <w:r w:rsidRPr="002F00B5">
        <w:rPr>
          <w:bCs/>
          <w:sz w:val="24"/>
          <w:szCs w:val="24"/>
        </w:rPr>
        <w:t xml:space="preserve">На участках дорог, где требуется установка ограждений барьерного типа, при регулярном движении широкогабаритных сельскохозяйственных машин (шириной свыше </w:t>
      </w:r>
      <w:smartTag w:uri="urn:schemas-microsoft-com:office:smarttags" w:element="metricconverter">
        <w:smartTagPr>
          <w:attr w:name="ProductID" w:val="5 м"/>
        </w:smartTagPr>
        <w:r w:rsidRPr="002F00B5">
          <w:rPr>
            <w:bCs/>
            <w:sz w:val="24"/>
            <w:szCs w:val="24"/>
          </w:rPr>
          <w:t>5 м</w:t>
        </w:r>
      </w:smartTag>
      <w:r w:rsidRPr="002F00B5">
        <w:rPr>
          <w:bCs/>
          <w:sz w:val="24"/>
          <w:szCs w:val="24"/>
        </w:rPr>
        <w:t>) ширина земляного полотна должна быть увеличена (за счет уширения обочин).</w:t>
      </w:r>
    </w:p>
    <w:p w:rsidR="00A30A95" w:rsidRPr="002F00B5" w:rsidRDefault="00A30A95" w:rsidP="00BC6790">
      <w:pPr>
        <w:widowControl/>
        <w:numPr>
          <w:ilvl w:val="0"/>
          <w:numId w:val="56"/>
        </w:numPr>
        <w:autoSpaceDE/>
        <w:autoSpaceDN/>
        <w:adjustRightInd/>
        <w:spacing w:line="276" w:lineRule="auto"/>
        <w:ind w:left="0" w:firstLine="567"/>
        <w:jc w:val="both"/>
        <w:rPr>
          <w:bCs/>
          <w:sz w:val="24"/>
          <w:szCs w:val="24"/>
        </w:rPr>
      </w:pPr>
      <w:r w:rsidRPr="002F00B5">
        <w:rPr>
          <w:bCs/>
          <w:sz w:val="24"/>
          <w:szCs w:val="24"/>
        </w:rPr>
        <w:t xml:space="preserve">Ширину земляного полотна, возводимого на ценных сельскохозяйственных угодьях, допускается принимать, </w:t>
      </w:r>
      <w:proofErr w:type="gramStart"/>
      <w:r w:rsidRPr="002F00B5">
        <w:rPr>
          <w:bCs/>
          <w:sz w:val="24"/>
          <w:szCs w:val="24"/>
        </w:rPr>
        <w:t>м</w:t>
      </w:r>
      <w:proofErr w:type="gramEnd"/>
      <w:r w:rsidRPr="002F00B5">
        <w:rPr>
          <w:bCs/>
          <w:sz w:val="24"/>
          <w:szCs w:val="24"/>
        </w:rPr>
        <w:t>:</w:t>
      </w:r>
    </w:p>
    <w:p w:rsidR="00A30A95" w:rsidRPr="002F00B5" w:rsidRDefault="00A30A95" w:rsidP="00BC6790">
      <w:pPr>
        <w:widowControl/>
        <w:numPr>
          <w:ilvl w:val="0"/>
          <w:numId w:val="55"/>
        </w:numPr>
        <w:autoSpaceDE/>
        <w:autoSpaceDN/>
        <w:adjustRightInd/>
        <w:spacing w:line="276" w:lineRule="auto"/>
        <w:ind w:left="0" w:firstLine="567"/>
        <w:jc w:val="both"/>
        <w:rPr>
          <w:bCs/>
          <w:sz w:val="24"/>
          <w:szCs w:val="24"/>
        </w:rPr>
      </w:pPr>
      <w:r w:rsidRPr="002F00B5">
        <w:rPr>
          <w:bCs/>
          <w:sz w:val="24"/>
          <w:szCs w:val="24"/>
        </w:rPr>
        <w:t xml:space="preserve">8 – для дорог </w:t>
      </w:r>
      <w:proofErr w:type="spellStart"/>
      <w:r w:rsidRPr="002F00B5">
        <w:rPr>
          <w:bCs/>
          <w:sz w:val="24"/>
          <w:szCs w:val="24"/>
        </w:rPr>
        <w:t>I-c</w:t>
      </w:r>
      <w:proofErr w:type="spellEnd"/>
      <w:r w:rsidRPr="002F00B5">
        <w:rPr>
          <w:bCs/>
          <w:sz w:val="24"/>
          <w:szCs w:val="24"/>
        </w:rPr>
        <w:t xml:space="preserve"> категории;</w:t>
      </w:r>
    </w:p>
    <w:p w:rsidR="00A30A95" w:rsidRPr="002F00B5" w:rsidRDefault="00A30A95" w:rsidP="00BC6790">
      <w:pPr>
        <w:widowControl/>
        <w:numPr>
          <w:ilvl w:val="0"/>
          <w:numId w:val="55"/>
        </w:numPr>
        <w:autoSpaceDE/>
        <w:autoSpaceDN/>
        <w:adjustRightInd/>
        <w:spacing w:line="276" w:lineRule="auto"/>
        <w:ind w:left="0" w:firstLine="567"/>
        <w:jc w:val="both"/>
        <w:rPr>
          <w:bCs/>
          <w:sz w:val="24"/>
          <w:szCs w:val="24"/>
        </w:rPr>
      </w:pPr>
      <w:r w:rsidRPr="002F00B5">
        <w:rPr>
          <w:bCs/>
          <w:sz w:val="24"/>
          <w:szCs w:val="24"/>
        </w:rPr>
        <w:t>7 – для дорог II-с категории;</w:t>
      </w:r>
    </w:p>
    <w:p w:rsidR="00A30A95" w:rsidRPr="002F00B5" w:rsidRDefault="00A30A95" w:rsidP="00BC6790">
      <w:pPr>
        <w:widowControl/>
        <w:numPr>
          <w:ilvl w:val="0"/>
          <w:numId w:val="55"/>
        </w:numPr>
        <w:autoSpaceDE/>
        <w:autoSpaceDN/>
        <w:adjustRightInd/>
        <w:spacing w:line="276" w:lineRule="auto"/>
        <w:ind w:left="0" w:firstLine="567"/>
        <w:jc w:val="both"/>
        <w:rPr>
          <w:bCs/>
          <w:sz w:val="24"/>
          <w:szCs w:val="24"/>
        </w:rPr>
      </w:pPr>
      <w:r w:rsidRPr="002F00B5">
        <w:rPr>
          <w:bCs/>
          <w:sz w:val="24"/>
          <w:szCs w:val="24"/>
        </w:rPr>
        <w:t xml:space="preserve">5,5 – для дорог </w:t>
      </w:r>
      <w:proofErr w:type="spellStart"/>
      <w:r w:rsidRPr="002F00B5">
        <w:rPr>
          <w:bCs/>
          <w:sz w:val="24"/>
          <w:szCs w:val="24"/>
        </w:rPr>
        <w:t>III-c</w:t>
      </w:r>
      <w:proofErr w:type="spellEnd"/>
      <w:r w:rsidRPr="002F00B5">
        <w:rPr>
          <w:bCs/>
          <w:sz w:val="24"/>
          <w:szCs w:val="24"/>
        </w:rPr>
        <w:t xml:space="preserve"> категории.</w:t>
      </w:r>
    </w:p>
    <w:p w:rsidR="00A30A95" w:rsidRPr="002F00B5" w:rsidRDefault="00A30A95" w:rsidP="00BC6790">
      <w:pPr>
        <w:spacing w:line="276" w:lineRule="auto"/>
        <w:ind w:firstLine="567"/>
        <w:jc w:val="both"/>
        <w:rPr>
          <w:bCs/>
          <w:sz w:val="24"/>
          <w:szCs w:val="24"/>
        </w:rPr>
      </w:pPr>
      <w:r w:rsidRPr="002F00B5">
        <w:rPr>
          <w:bCs/>
          <w:sz w:val="24"/>
          <w:szCs w:val="24"/>
        </w:rPr>
        <w:t>К ценным сельскохозяйственным угодьям относятся орошаемые, осушенные и другие мелиорированные земли, участки, занятые многолетними плодовыми насаждениями, а также участки с высоким естественным плодородием почв и другие, приравниваемые к ним, земельные угодья.</w:t>
      </w:r>
    </w:p>
    <w:p w:rsidR="00A30A95" w:rsidRPr="002F00B5" w:rsidRDefault="00A30A95" w:rsidP="00BC6790">
      <w:pPr>
        <w:overflowPunct w:val="0"/>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30</w:t>
      </w:r>
      <w:r w:rsidRPr="002F00B5">
        <w:rPr>
          <w:bCs/>
          <w:sz w:val="24"/>
          <w:szCs w:val="24"/>
        </w:rPr>
        <w:t xml:space="preserve">. На внутрихозяйственных дорогах, по которым предполагается регулярное движение широкогабаритных сельскохозяйственных машин и транспортных средств, следует проектировать устройство площадок для разъезда с покрытием, аналогичным </w:t>
      </w:r>
      <w:proofErr w:type="gramStart"/>
      <w:r w:rsidRPr="002F00B5">
        <w:rPr>
          <w:bCs/>
          <w:sz w:val="24"/>
          <w:szCs w:val="24"/>
        </w:rPr>
        <w:t>принятому</w:t>
      </w:r>
      <w:proofErr w:type="gramEnd"/>
      <w:r w:rsidRPr="002F00B5">
        <w:rPr>
          <w:bCs/>
          <w:sz w:val="24"/>
          <w:szCs w:val="24"/>
        </w:rPr>
        <w:t xml:space="preserve"> для данной дороги, за счет уширения одной обочины и соответственно земляного полотна.</w:t>
      </w:r>
    </w:p>
    <w:p w:rsidR="00A30A95" w:rsidRPr="002F00B5" w:rsidRDefault="00A30A95" w:rsidP="00BC6790">
      <w:pPr>
        <w:overflowPunct w:val="0"/>
        <w:spacing w:line="276" w:lineRule="auto"/>
        <w:ind w:firstLine="567"/>
        <w:jc w:val="both"/>
        <w:rPr>
          <w:bCs/>
          <w:sz w:val="24"/>
          <w:szCs w:val="24"/>
        </w:rPr>
      </w:pPr>
      <w:r w:rsidRPr="002F00B5">
        <w:rPr>
          <w:bCs/>
          <w:sz w:val="24"/>
          <w:szCs w:val="24"/>
        </w:rPr>
        <w:t xml:space="preserve">Расстояние между площадками следует принимать равным расстоянию видимости встречного транспортного средства, но не менее </w:t>
      </w:r>
      <w:smartTag w:uri="urn:schemas-microsoft-com:office:smarttags" w:element="metricconverter">
        <w:smartTagPr>
          <w:attr w:name="ProductID" w:val="0,5 км"/>
        </w:smartTagPr>
        <w:r w:rsidRPr="002F00B5">
          <w:rPr>
            <w:bCs/>
            <w:sz w:val="24"/>
            <w:szCs w:val="24"/>
          </w:rPr>
          <w:t>0,5 км</w:t>
        </w:r>
      </w:smartTag>
      <w:r w:rsidRPr="002F00B5">
        <w:rPr>
          <w:bCs/>
          <w:sz w:val="24"/>
          <w:szCs w:val="24"/>
        </w:rPr>
        <w:t>. При этом площадки должны, как правило, совмещаться с местами съездов на поля.</w:t>
      </w:r>
    </w:p>
    <w:p w:rsidR="00A30A95" w:rsidRPr="002F00B5" w:rsidRDefault="00A30A95" w:rsidP="00BC6790">
      <w:pPr>
        <w:overflowPunct w:val="0"/>
        <w:spacing w:line="276" w:lineRule="auto"/>
        <w:ind w:firstLine="567"/>
        <w:jc w:val="both"/>
        <w:rPr>
          <w:bCs/>
          <w:sz w:val="24"/>
          <w:szCs w:val="24"/>
        </w:rPr>
      </w:pPr>
      <w:proofErr w:type="gramStart"/>
      <w:r w:rsidRPr="002F00B5">
        <w:rPr>
          <w:bCs/>
          <w:sz w:val="24"/>
          <w:szCs w:val="24"/>
        </w:rPr>
        <w:t xml:space="preserve">Ширину площадок для разъезда по верху земляного полотна следует принимать 8, 10 и </w:t>
      </w:r>
      <w:smartTag w:uri="urn:schemas-microsoft-com:office:smarttags" w:element="metricconverter">
        <w:smartTagPr>
          <w:attr w:name="ProductID" w:val="13 м"/>
        </w:smartTagPr>
        <w:r w:rsidRPr="002F00B5">
          <w:rPr>
            <w:bCs/>
            <w:sz w:val="24"/>
            <w:szCs w:val="24"/>
          </w:rPr>
          <w:t>13 м</w:t>
        </w:r>
      </w:smartTag>
      <w:r w:rsidRPr="002F00B5">
        <w:rPr>
          <w:bCs/>
          <w:sz w:val="24"/>
          <w:szCs w:val="24"/>
        </w:rPr>
        <w:t xml:space="preserve"> при предполагаемом движении сельскохозяйственных машин и транспортных средств шириной соответственно до </w:t>
      </w:r>
      <w:smartTag w:uri="urn:schemas-microsoft-com:office:smarttags" w:element="metricconverter">
        <w:smartTagPr>
          <w:attr w:name="ProductID" w:val="3 м"/>
        </w:smartTagPr>
        <w:r w:rsidRPr="002F00B5">
          <w:rPr>
            <w:bCs/>
            <w:sz w:val="24"/>
            <w:szCs w:val="24"/>
          </w:rPr>
          <w:t>3 м</w:t>
        </w:r>
      </w:smartTag>
      <w:r w:rsidRPr="002F00B5">
        <w:rPr>
          <w:bCs/>
          <w:sz w:val="24"/>
          <w:szCs w:val="24"/>
        </w:rPr>
        <w:t xml:space="preserve">, свыше 3 до </w:t>
      </w:r>
      <w:smartTag w:uri="urn:schemas-microsoft-com:office:smarttags" w:element="metricconverter">
        <w:smartTagPr>
          <w:attr w:name="ProductID" w:val="6 м"/>
        </w:smartTagPr>
        <w:r w:rsidRPr="002F00B5">
          <w:rPr>
            <w:bCs/>
            <w:sz w:val="24"/>
            <w:szCs w:val="24"/>
          </w:rPr>
          <w:t>6 м</w:t>
        </w:r>
      </w:smartTag>
      <w:r w:rsidRPr="002F00B5">
        <w:rPr>
          <w:bCs/>
          <w:sz w:val="24"/>
          <w:szCs w:val="24"/>
        </w:rPr>
        <w:t xml:space="preserve"> и свыше 6 до </w:t>
      </w:r>
      <w:smartTag w:uri="urn:schemas-microsoft-com:office:smarttags" w:element="metricconverter">
        <w:smartTagPr>
          <w:attr w:name="ProductID" w:val="8 м"/>
        </w:smartTagPr>
        <w:r w:rsidRPr="002F00B5">
          <w:rPr>
            <w:bCs/>
            <w:sz w:val="24"/>
            <w:szCs w:val="24"/>
          </w:rPr>
          <w:t>8 м</w:t>
        </w:r>
      </w:smartTag>
      <w:r w:rsidRPr="002F00B5">
        <w:rPr>
          <w:bCs/>
          <w:sz w:val="24"/>
          <w:szCs w:val="24"/>
        </w:rPr>
        <w:t xml:space="preserve">, а длину – в зависимости от длины машин и транспортных средств (включая автопоезда), но не менее </w:t>
      </w:r>
      <w:smartTag w:uri="urn:schemas-microsoft-com:office:smarttags" w:element="metricconverter">
        <w:smartTagPr>
          <w:attr w:name="ProductID" w:val="15 м"/>
        </w:smartTagPr>
        <w:r w:rsidRPr="002F00B5">
          <w:rPr>
            <w:bCs/>
            <w:sz w:val="24"/>
            <w:szCs w:val="24"/>
          </w:rPr>
          <w:t>15 м</w:t>
        </w:r>
      </w:smartTag>
      <w:r w:rsidRPr="002F00B5">
        <w:rPr>
          <w:bCs/>
          <w:sz w:val="24"/>
          <w:szCs w:val="24"/>
        </w:rPr>
        <w:t>. Участки перехода от однополосной</w:t>
      </w:r>
      <w:proofErr w:type="gramEnd"/>
      <w:r w:rsidRPr="002F00B5">
        <w:rPr>
          <w:bCs/>
          <w:sz w:val="24"/>
          <w:szCs w:val="24"/>
        </w:rPr>
        <w:t xml:space="preserve"> проезжей части к площадке для разъезда должны быть длиной не менее </w:t>
      </w:r>
      <w:smartTag w:uri="urn:schemas-microsoft-com:office:smarttags" w:element="metricconverter">
        <w:smartTagPr>
          <w:attr w:name="ProductID" w:val="15 м"/>
        </w:smartTagPr>
        <w:r w:rsidRPr="002F00B5">
          <w:rPr>
            <w:bCs/>
            <w:sz w:val="24"/>
            <w:szCs w:val="24"/>
          </w:rPr>
          <w:t>15 м</w:t>
        </w:r>
      </w:smartTag>
      <w:r w:rsidRPr="002F00B5">
        <w:rPr>
          <w:bCs/>
          <w:sz w:val="24"/>
          <w:szCs w:val="24"/>
        </w:rPr>
        <w:t xml:space="preserve">, а для </w:t>
      </w:r>
      <w:proofErr w:type="spellStart"/>
      <w:r w:rsidRPr="002F00B5">
        <w:rPr>
          <w:bCs/>
          <w:sz w:val="24"/>
          <w:szCs w:val="24"/>
        </w:rPr>
        <w:t>двухполосной</w:t>
      </w:r>
      <w:proofErr w:type="spellEnd"/>
      <w:r w:rsidRPr="002F00B5">
        <w:rPr>
          <w:bCs/>
          <w:sz w:val="24"/>
          <w:szCs w:val="24"/>
        </w:rPr>
        <w:t xml:space="preserve"> проезжей части – не менее 10 м.</w:t>
      </w:r>
    </w:p>
    <w:p w:rsidR="00A30A95" w:rsidRPr="002F00B5" w:rsidRDefault="00A30A95" w:rsidP="00BC6790">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31</w:t>
      </w:r>
      <w:r w:rsidRPr="002F00B5">
        <w:rPr>
          <w:bCs/>
          <w:sz w:val="24"/>
          <w:szCs w:val="24"/>
        </w:rPr>
        <w:t xml:space="preserve">. Поперечные уклоны одно- и двухскатных профилей дорог следует принимать в соответствии со </w:t>
      </w:r>
      <w:proofErr w:type="spellStart"/>
      <w:r w:rsidRPr="002F00B5">
        <w:rPr>
          <w:bCs/>
          <w:sz w:val="24"/>
          <w:szCs w:val="24"/>
        </w:rPr>
        <w:t>СНиП</w:t>
      </w:r>
      <w:proofErr w:type="spellEnd"/>
      <w:r w:rsidRPr="002F00B5">
        <w:rPr>
          <w:bCs/>
          <w:sz w:val="24"/>
          <w:szCs w:val="24"/>
        </w:rPr>
        <w:t xml:space="preserve"> 2.05.11-83.</w:t>
      </w:r>
    </w:p>
    <w:p w:rsidR="00A30A95" w:rsidRPr="002F00B5" w:rsidRDefault="00A30A95" w:rsidP="00BC6790">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32</w:t>
      </w:r>
      <w:r w:rsidRPr="002F00B5">
        <w:rPr>
          <w:bCs/>
          <w:sz w:val="24"/>
          <w:szCs w:val="24"/>
        </w:rPr>
        <w:t xml:space="preserve">. </w:t>
      </w:r>
      <w:r w:rsidRPr="002F00B5">
        <w:rPr>
          <w:sz w:val="24"/>
          <w:szCs w:val="24"/>
        </w:rPr>
        <w:t>Внутриплощадочные дороги</w:t>
      </w:r>
      <w:r w:rsidRPr="002F00B5">
        <w:rPr>
          <w:bCs/>
          <w:sz w:val="24"/>
          <w:szCs w:val="24"/>
        </w:rPr>
        <w:t xml:space="preserve">, располагаемые в пределах животноводческих комплексов, птицефабрик, ферм, тепличных комбинатов и других подобных объектов, в зависимости от их назначения следует подразделять </w:t>
      </w:r>
      <w:proofErr w:type="gramStart"/>
      <w:r w:rsidRPr="002F00B5">
        <w:rPr>
          <w:bCs/>
          <w:sz w:val="24"/>
          <w:szCs w:val="24"/>
        </w:rPr>
        <w:t>на</w:t>
      </w:r>
      <w:proofErr w:type="gramEnd"/>
      <w:r w:rsidRPr="002F00B5">
        <w:rPr>
          <w:bCs/>
          <w:sz w:val="24"/>
          <w:szCs w:val="24"/>
        </w:rPr>
        <w:t>:</w:t>
      </w:r>
    </w:p>
    <w:p w:rsidR="00A30A95" w:rsidRPr="002F00B5" w:rsidRDefault="00A30A95" w:rsidP="00BC6790">
      <w:pPr>
        <w:overflowPunct w:val="0"/>
        <w:spacing w:line="276" w:lineRule="auto"/>
        <w:ind w:firstLine="567"/>
        <w:jc w:val="both"/>
        <w:rPr>
          <w:bCs/>
          <w:sz w:val="24"/>
          <w:szCs w:val="24"/>
        </w:rPr>
      </w:pPr>
      <w:r w:rsidRPr="002F00B5">
        <w:rPr>
          <w:bCs/>
          <w:sz w:val="24"/>
          <w:szCs w:val="24"/>
        </w:rPr>
        <w:t>- производственные, обеспечивающие технологические и хозяйственные перевозки в пределах площадки сельскохозяйственного объекта, а также связь с внутрихозяйственными дорогами, расположенными за пределами ограждения территории площадки;</w:t>
      </w:r>
    </w:p>
    <w:p w:rsidR="00A30A95" w:rsidRPr="002F00B5" w:rsidRDefault="00A30A95" w:rsidP="00BC6790">
      <w:pPr>
        <w:overflowPunct w:val="0"/>
        <w:spacing w:line="276" w:lineRule="auto"/>
        <w:ind w:firstLine="567"/>
        <w:jc w:val="both"/>
        <w:rPr>
          <w:bCs/>
          <w:sz w:val="24"/>
          <w:szCs w:val="24"/>
        </w:rPr>
      </w:pPr>
      <w:r w:rsidRPr="002F00B5">
        <w:rPr>
          <w:bCs/>
          <w:sz w:val="24"/>
          <w:szCs w:val="24"/>
        </w:rPr>
        <w:t>- вспомогательные, обеспечивающие нерегулярный проезд пожарных машин и других специальных транспортных средств (авто- и электрокаров, автопогрузчиков и др.).</w:t>
      </w:r>
    </w:p>
    <w:p w:rsidR="00A30A95" w:rsidRDefault="00A30A95" w:rsidP="00BC6790">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33</w:t>
      </w:r>
      <w:r w:rsidRPr="002F00B5">
        <w:rPr>
          <w:bCs/>
          <w:sz w:val="24"/>
          <w:szCs w:val="24"/>
        </w:rPr>
        <w:t xml:space="preserve">. Ширину проезжей части и </w:t>
      </w:r>
      <w:proofErr w:type="gramStart"/>
      <w:r w:rsidRPr="002F00B5">
        <w:rPr>
          <w:bCs/>
          <w:sz w:val="24"/>
          <w:szCs w:val="24"/>
        </w:rPr>
        <w:t>обочин</w:t>
      </w:r>
      <w:proofErr w:type="gramEnd"/>
      <w:r w:rsidRPr="002F00B5">
        <w:rPr>
          <w:bCs/>
          <w:sz w:val="24"/>
          <w:szCs w:val="24"/>
        </w:rPr>
        <w:t xml:space="preserve"> внутриплощадочных дорог следует принимать в зависимости от назначения дорог и организации движения </w:t>
      </w:r>
      <w:r>
        <w:rPr>
          <w:bCs/>
          <w:sz w:val="24"/>
          <w:szCs w:val="24"/>
        </w:rPr>
        <w:t>транспортных средств по таблице:</w:t>
      </w:r>
    </w:p>
    <w:p w:rsidR="00787E25" w:rsidRPr="002F00B5" w:rsidRDefault="00787E25" w:rsidP="00787E25">
      <w:pPr>
        <w:spacing w:line="276" w:lineRule="auto"/>
        <w:ind w:firstLine="567"/>
        <w:jc w:val="right"/>
        <w:rPr>
          <w:bCs/>
          <w:sz w:val="24"/>
          <w:szCs w:val="24"/>
        </w:rPr>
      </w:pPr>
      <w:r>
        <w:rPr>
          <w:bCs/>
          <w:sz w:val="24"/>
          <w:szCs w:val="24"/>
        </w:rPr>
        <w:t>Таблица №45</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15"/>
        <w:gridCol w:w="2434"/>
        <w:gridCol w:w="2434"/>
      </w:tblGrid>
      <w:tr w:rsidR="00A30A95" w:rsidRPr="00C66EF1" w:rsidTr="00A30A95">
        <w:trPr>
          <w:trHeight w:val="227"/>
          <w:jc w:val="center"/>
        </w:trPr>
        <w:tc>
          <w:tcPr>
            <w:tcW w:w="2460" w:type="pct"/>
            <w:vMerge w:val="restart"/>
            <w:vAlign w:val="center"/>
          </w:tcPr>
          <w:p w:rsidR="00A30A95" w:rsidRPr="00C66EF1" w:rsidRDefault="00A30A95" w:rsidP="00367416">
            <w:pPr>
              <w:overflowPunct w:val="0"/>
              <w:spacing w:line="276" w:lineRule="auto"/>
              <w:jc w:val="center"/>
              <w:rPr>
                <w:sz w:val="24"/>
                <w:szCs w:val="24"/>
              </w:rPr>
            </w:pPr>
            <w:r w:rsidRPr="00C66EF1">
              <w:rPr>
                <w:sz w:val="24"/>
                <w:szCs w:val="24"/>
              </w:rPr>
              <w:t>Параметры</w:t>
            </w:r>
          </w:p>
        </w:tc>
        <w:tc>
          <w:tcPr>
            <w:tcW w:w="2540" w:type="pct"/>
            <w:gridSpan w:val="2"/>
            <w:vAlign w:val="center"/>
          </w:tcPr>
          <w:p w:rsidR="00A30A95" w:rsidRPr="00C66EF1" w:rsidRDefault="00A30A95" w:rsidP="00367416">
            <w:pPr>
              <w:overflowPunct w:val="0"/>
              <w:spacing w:line="276" w:lineRule="auto"/>
              <w:ind w:firstLine="53"/>
              <w:jc w:val="center"/>
              <w:rPr>
                <w:sz w:val="24"/>
                <w:szCs w:val="24"/>
              </w:rPr>
            </w:pPr>
            <w:r w:rsidRPr="00C66EF1">
              <w:rPr>
                <w:sz w:val="24"/>
                <w:szCs w:val="24"/>
              </w:rPr>
              <w:t xml:space="preserve">Значение параметров, </w:t>
            </w:r>
            <w:proofErr w:type="gramStart"/>
            <w:r w:rsidRPr="00C66EF1">
              <w:rPr>
                <w:sz w:val="24"/>
                <w:szCs w:val="24"/>
              </w:rPr>
              <w:t>м</w:t>
            </w:r>
            <w:proofErr w:type="gramEnd"/>
            <w:r w:rsidRPr="00C66EF1">
              <w:rPr>
                <w:sz w:val="24"/>
                <w:szCs w:val="24"/>
              </w:rPr>
              <w:t>, для дорог</w:t>
            </w:r>
          </w:p>
        </w:tc>
      </w:tr>
      <w:tr w:rsidR="00A30A95" w:rsidRPr="00C66EF1" w:rsidTr="00A30A95">
        <w:trPr>
          <w:trHeight w:val="227"/>
          <w:jc w:val="center"/>
        </w:trPr>
        <w:tc>
          <w:tcPr>
            <w:tcW w:w="2460" w:type="pct"/>
            <w:vMerge/>
          </w:tcPr>
          <w:p w:rsidR="00A30A95" w:rsidRPr="00C66EF1" w:rsidRDefault="00A30A95" w:rsidP="00BC6790">
            <w:pPr>
              <w:spacing w:line="276" w:lineRule="auto"/>
              <w:ind w:firstLine="567"/>
              <w:rPr>
                <w:bCs/>
                <w:sz w:val="24"/>
                <w:szCs w:val="24"/>
              </w:rPr>
            </w:pPr>
          </w:p>
        </w:tc>
        <w:tc>
          <w:tcPr>
            <w:tcW w:w="1270" w:type="pct"/>
            <w:vAlign w:val="center"/>
          </w:tcPr>
          <w:p w:rsidR="00A30A95" w:rsidRPr="00C66EF1" w:rsidRDefault="00A30A95" w:rsidP="00367416">
            <w:pPr>
              <w:overflowPunct w:val="0"/>
              <w:spacing w:line="276" w:lineRule="auto"/>
              <w:ind w:firstLine="53"/>
              <w:jc w:val="center"/>
              <w:rPr>
                <w:bCs/>
                <w:sz w:val="24"/>
                <w:szCs w:val="24"/>
              </w:rPr>
            </w:pPr>
            <w:r w:rsidRPr="00C66EF1">
              <w:rPr>
                <w:bCs/>
                <w:sz w:val="24"/>
                <w:szCs w:val="24"/>
              </w:rPr>
              <w:t>производственных</w:t>
            </w:r>
          </w:p>
        </w:tc>
        <w:tc>
          <w:tcPr>
            <w:tcW w:w="1270" w:type="pct"/>
            <w:vAlign w:val="center"/>
          </w:tcPr>
          <w:p w:rsidR="00A30A95" w:rsidRPr="00C66EF1" w:rsidRDefault="00A30A95" w:rsidP="00367416">
            <w:pPr>
              <w:overflowPunct w:val="0"/>
              <w:spacing w:line="276" w:lineRule="auto"/>
              <w:ind w:firstLine="53"/>
              <w:jc w:val="center"/>
              <w:rPr>
                <w:bCs/>
                <w:sz w:val="24"/>
                <w:szCs w:val="24"/>
              </w:rPr>
            </w:pPr>
            <w:r w:rsidRPr="00C66EF1">
              <w:rPr>
                <w:bCs/>
                <w:sz w:val="24"/>
                <w:szCs w:val="24"/>
              </w:rPr>
              <w:t>вспомогательных</w:t>
            </w:r>
          </w:p>
        </w:tc>
      </w:tr>
      <w:tr w:rsidR="00A30A95" w:rsidRPr="00C66EF1" w:rsidTr="00A30A95">
        <w:trPr>
          <w:trHeight w:val="227"/>
          <w:jc w:val="center"/>
        </w:trPr>
        <w:tc>
          <w:tcPr>
            <w:tcW w:w="2460" w:type="pct"/>
            <w:tcBorders>
              <w:bottom w:val="nil"/>
            </w:tcBorders>
          </w:tcPr>
          <w:p w:rsidR="00A30A95" w:rsidRPr="00C66EF1" w:rsidRDefault="00A30A95" w:rsidP="00BC6790">
            <w:pPr>
              <w:overflowPunct w:val="0"/>
              <w:spacing w:line="276" w:lineRule="auto"/>
              <w:ind w:firstLine="567"/>
              <w:rPr>
                <w:bCs/>
                <w:sz w:val="24"/>
                <w:szCs w:val="24"/>
              </w:rPr>
            </w:pPr>
            <w:r w:rsidRPr="00C66EF1">
              <w:rPr>
                <w:bCs/>
                <w:sz w:val="24"/>
                <w:szCs w:val="24"/>
              </w:rPr>
              <w:t>Ширина проезжей части при движении транспортных средств:</w:t>
            </w:r>
          </w:p>
        </w:tc>
        <w:tc>
          <w:tcPr>
            <w:tcW w:w="1270" w:type="pct"/>
            <w:tcBorders>
              <w:bottom w:val="nil"/>
            </w:tcBorders>
            <w:vAlign w:val="center"/>
          </w:tcPr>
          <w:p w:rsidR="00A30A95" w:rsidRPr="00C66EF1" w:rsidRDefault="00A30A95" w:rsidP="00367416">
            <w:pPr>
              <w:overflowPunct w:val="0"/>
              <w:spacing w:line="276" w:lineRule="auto"/>
              <w:ind w:firstLine="53"/>
              <w:jc w:val="center"/>
              <w:rPr>
                <w:bCs/>
                <w:sz w:val="24"/>
                <w:szCs w:val="24"/>
              </w:rPr>
            </w:pPr>
          </w:p>
        </w:tc>
        <w:tc>
          <w:tcPr>
            <w:tcW w:w="1270" w:type="pct"/>
            <w:tcBorders>
              <w:bottom w:val="nil"/>
            </w:tcBorders>
            <w:vAlign w:val="center"/>
          </w:tcPr>
          <w:p w:rsidR="00A30A95" w:rsidRPr="00C66EF1" w:rsidRDefault="00A30A95" w:rsidP="00367416">
            <w:pPr>
              <w:overflowPunct w:val="0"/>
              <w:spacing w:line="276" w:lineRule="auto"/>
              <w:ind w:firstLine="53"/>
              <w:jc w:val="center"/>
              <w:rPr>
                <w:bCs/>
                <w:sz w:val="24"/>
                <w:szCs w:val="24"/>
              </w:rPr>
            </w:pPr>
          </w:p>
        </w:tc>
      </w:tr>
      <w:tr w:rsidR="00A30A95" w:rsidRPr="00C66EF1" w:rsidTr="00A30A95">
        <w:trPr>
          <w:trHeight w:val="227"/>
          <w:jc w:val="center"/>
        </w:trPr>
        <w:tc>
          <w:tcPr>
            <w:tcW w:w="2460" w:type="pct"/>
            <w:tcBorders>
              <w:top w:val="nil"/>
              <w:bottom w:val="nil"/>
            </w:tcBorders>
          </w:tcPr>
          <w:p w:rsidR="00A30A95" w:rsidRPr="00C66EF1" w:rsidRDefault="00A30A95" w:rsidP="00BC6790">
            <w:pPr>
              <w:overflowPunct w:val="0"/>
              <w:spacing w:line="276" w:lineRule="auto"/>
              <w:ind w:firstLine="567"/>
              <w:rPr>
                <w:bCs/>
                <w:sz w:val="24"/>
                <w:szCs w:val="24"/>
              </w:rPr>
            </w:pPr>
            <w:r w:rsidRPr="00C66EF1">
              <w:rPr>
                <w:bCs/>
                <w:sz w:val="24"/>
                <w:szCs w:val="24"/>
              </w:rPr>
              <w:t>двухстороннем</w:t>
            </w:r>
          </w:p>
        </w:tc>
        <w:tc>
          <w:tcPr>
            <w:tcW w:w="1270" w:type="pct"/>
            <w:tcBorders>
              <w:top w:val="nil"/>
              <w:bottom w:val="nil"/>
            </w:tcBorders>
            <w:vAlign w:val="center"/>
          </w:tcPr>
          <w:p w:rsidR="00A30A95" w:rsidRPr="00C66EF1" w:rsidRDefault="00A30A95" w:rsidP="00367416">
            <w:pPr>
              <w:overflowPunct w:val="0"/>
              <w:spacing w:line="276" w:lineRule="auto"/>
              <w:ind w:firstLine="53"/>
              <w:jc w:val="center"/>
              <w:rPr>
                <w:bCs/>
                <w:sz w:val="24"/>
                <w:szCs w:val="24"/>
              </w:rPr>
            </w:pPr>
            <w:r w:rsidRPr="00C66EF1">
              <w:rPr>
                <w:bCs/>
                <w:sz w:val="24"/>
                <w:szCs w:val="24"/>
              </w:rPr>
              <w:t>6,0</w:t>
            </w:r>
          </w:p>
        </w:tc>
        <w:tc>
          <w:tcPr>
            <w:tcW w:w="1270" w:type="pct"/>
            <w:tcBorders>
              <w:top w:val="nil"/>
              <w:bottom w:val="nil"/>
            </w:tcBorders>
            <w:vAlign w:val="center"/>
          </w:tcPr>
          <w:p w:rsidR="00A30A95" w:rsidRPr="00C66EF1" w:rsidRDefault="00A30A95" w:rsidP="00367416">
            <w:pPr>
              <w:overflowPunct w:val="0"/>
              <w:spacing w:line="276" w:lineRule="auto"/>
              <w:ind w:firstLine="53"/>
              <w:jc w:val="center"/>
              <w:rPr>
                <w:bCs/>
                <w:sz w:val="24"/>
                <w:szCs w:val="24"/>
              </w:rPr>
            </w:pPr>
            <w:r w:rsidRPr="00C66EF1">
              <w:rPr>
                <w:bCs/>
                <w:sz w:val="24"/>
                <w:szCs w:val="24"/>
              </w:rPr>
              <w:t>-</w:t>
            </w:r>
          </w:p>
        </w:tc>
      </w:tr>
      <w:tr w:rsidR="00A30A95" w:rsidRPr="00C66EF1" w:rsidTr="00A30A95">
        <w:trPr>
          <w:trHeight w:val="227"/>
          <w:jc w:val="center"/>
        </w:trPr>
        <w:tc>
          <w:tcPr>
            <w:tcW w:w="2460" w:type="pct"/>
            <w:tcBorders>
              <w:top w:val="nil"/>
            </w:tcBorders>
          </w:tcPr>
          <w:p w:rsidR="00A30A95" w:rsidRPr="00C66EF1" w:rsidRDefault="00A30A95" w:rsidP="00BC6790">
            <w:pPr>
              <w:overflowPunct w:val="0"/>
              <w:spacing w:line="276" w:lineRule="auto"/>
              <w:ind w:firstLine="567"/>
              <w:rPr>
                <w:bCs/>
                <w:sz w:val="24"/>
                <w:szCs w:val="24"/>
              </w:rPr>
            </w:pPr>
            <w:r w:rsidRPr="00C66EF1">
              <w:rPr>
                <w:bCs/>
                <w:sz w:val="24"/>
                <w:szCs w:val="24"/>
              </w:rPr>
              <w:t>одностороннем</w:t>
            </w:r>
          </w:p>
        </w:tc>
        <w:tc>
          <w:tcPr>
            <w:tcW w:w="1270" w:type="pct"/>
            <w:tcBorders>
              <w:top w:val="nil"/>
            </w:tcBorders>
            <w:vAlign w:val="center"/>
          </w:tcPr>
          <w:p w:rsidR="00A30A95" w:rsidRPr="00C66EF1" w:rsidRDefault="00A30A95" w:rsidP="00367416">
            <w:pPr>
              <w:overflowPunct w:val="0"/>
              <w:spacing w:line="276" w:lineRule="auto"/>
              <w:ind w:firstLine="53"/>
              <w:jc w:val="center"/>
              <w:rPr>
                <w:bCs/>
                <w:sz w:val="24"/>
                <w:szCs w:val="24"/>
              </w:rPr>
            </w:pPr>
            <w:r w:rsidRPr="00C66EF1">
              <w:rPr>
                <w:bCs/>
                <w:sz w:val="24"/>
                <w:szCs w:val="24"/>
              </w:rPr>
              <w:t>4,5</w:t>
            </w:r>
          </w:p>
        </w:tc>
        <w:tc>
          <w:tcPr>
            <w:tcW w:w="1270" w:type="pct"/>
            <w:tcBorders>
              <w:top w:val="nil"/>
            </w:tcBorders>
            <w:vAlign w:val="center"/>
          </w:tcPr>
          <w:p w:rsidR="00A30A95" w:rsidRPr="00C66EF1" w:rsidRDefault="00A30A95" w:rsidP="00367416">
            <w:pPr>
              <w:overflowPunct w:val="0"/>
              <w:spacing w:line="276" w:lineRule="auto"/>
              <w:ind w:firstLine="53"/>
              <w:jc w:val="center"/>
              <w:rPr>
                <w:bCs/>
                <w:sz w:val="24"/>
                <w:szCs w:val="24"/>
              </w:rPr>
            </w:pPr>
            <w:r w:rsidRPr="00C66EF1">
              <w:rPr>
                <w:bCs/>
                <w:sz w:val="24"/>
                <w:szCs w:val="24"/>
              </w:rPr>
              <w:t>3,5</w:t>
            </w:r>
          </w:p>
        </w:tc>
      </w:tr>
      <w:tr w:rsidR="00A30A95" w:rsidRPr="00C66EF1" w:rsidTr="00A30A95">
        <w:trPr>
          <w:trHeight w:val="227"/>
          <w:jc w:val="center"/>
        </w:trPr>
        <w:tc>
          <w:tcPr>
            <w:tcW w:w="2460" w:type="pct"/>
          </w:tcPr>
          <w:p w:rsidR="00A30A95" w:rsidRPr="00C66EF1" w:rsidRDefault="00A30A95" w:rsidP="00BC6790">
            <w:pPr>
              <w:overflowPunct w:val="0"/>
              <w:spacing w:line="276" w:lineRule="auto"/>
              <w:ind w:firstLine="567"/>
              <w:rPr>
                <w:bCs/>
                <w:sz w:val="24"/>
                <w:szCs w:val="24"/>
              </w:rPr>
            </w:pPr>
            <w:r w:rsidRPr="00C66EF1">
              <w:rPr>
                <w:bCs/>
                <w:sz w:val="24"/>
                <w:szCs w:val="24"/>
              </w:rPr>
              <w:t>Ширина обочины</w:t>
            </w:r>
          </w:p>
        </w:tc>
        <w:tc>
          <w:tcPr>
            <w:tcW w:w="1270" w:type="pct"/>
            <w:vAlign w:val="center"/>
          </w:tcPr>
          <w:p w:rsidR="00A30A95" w:rsidRPr="00C66EF1" w:rsidRDefault="00A30A95" w:rsidP="00367416">
            <w:pPr>
              <w:overflowPunct w:val="0"/>
              <w:spacing w:line="276" w:lineRule="auto"/>
              <w:ind w:firstLine="53"/>
              <w:jc w:val="center"/>
              <w:rPr>
                <w:bCs/>
                <w:sz w:val="24"/>
                <w:szCs w:val="24"/>
              </w:rPr>
            </w:pPr>
            <w:r w:rsidRPr="00C66EF1">
              <w:rPr>
                <w:bCs/>
                <w:sz w:val="24"/>
                <w:szCs w:val="24"/>
              </w:rPr>
              <w:t>1,0</w:t>
            </w:r>
          </w:p>
        </w:tc>
        <w:tc>
          <w:tcPr>
            <w:tcW w:w="1270" w:type="pct"/>
            <w:vAlign w:val="center"/>
          </w:tcPr>
          <w:p w:rsidR="00A30A95" w:rsidRPr="00C66EF1" w:rsidRDefault="00A30A95" w:rsidP="00367416">
            <w:pPr>
              <w:overflowPunct w:val="0"/>
              <w:spacing w:line="276" w:lineRule="auto"/>
              <w:ind w:firstLine="53"/>
              <w:jc w:val="center"/>
              <w:rPr>
                <w:bCs/>
                <w:sz w:val="24"/>
                <w:szCs w:val="24"/>
              </w:rPr>
            </w:pPr>
            <w:r w:rsidRPr="00C66EF1">
              <w:rPr>
                <w:bCs/>
                <w:sz w:val="24"/>
                <w:szCs w:val="24"/>
              </w:rPr>
              <w:t>0,75</w:t>
            </w:r>
          </w:p>
        </w:tc>
      </w:tr>
      <w:tr w:rsidR="00A30A95" w:rsidRPr="00C66EF1" w:rsidTr="00A30A95">
        <w:trPr>
          <w:trHeight w:val="227"/>
          <w:jc w:val="center"/>
        </w:trPr>
        <w:tc>
          <w:tcPr>
            <w:tcW w:w="2460" w:type="pct"/>
          </w:tcPr>
          <w:p w:rsidR="00A30A95" w:rsidRPr="00C66EF1" w:rsidRDefault="00A30A95" w:rsidP="00BC6790">
            <w:pPr>
              <w:overflowPunct w:val="0"/>
              <w:spacing w:line="276" w:lineRule="auto"/>
              <w:ind w:firstLine="567"/>
              <w:rPr>
                <w:bCs/>
                <w:sz w:val="24"/>
                <w:szCs w:val="24"/>
              </w:rPr>
            </w:pPr>
            <w:r w:rsidRPr="00C66EF1">
              <w:rPr>
                <w:bCs/>
                <w:sz w:val="24"/>
                <w:szCs w:val="24"/>
              </w:rPr>
              <w:t>Ширина укрепления обочины</w:t>
            </w:r>
          </w:p>
        </w:tc>
        <w:tc>
          <w:tcPr>
            <w:tcW w:w="1270" w:type="pct"/>
            <w:vAlign w:val="center"/>
          </w:tcPr>
          <w:p w:rsidR="00A30A95" w:rsidRPr="00C66EF1" w:rsidRDefault="00A30A95" w:rsidP="00367416">
            <w:pPr>
              <w:overflowPunct w:val="0"/>
              <w:spacing w:line="276" w:lineRule="auto"/>
              <w:ind w:firstLine="53"/>
              <w:jc w:val="center"/>
              <w:rPr>
                <w:bCs/>
                <w:sz w:val="24"/>
                <w:szCs w:val="24"/>
              </w:rPr>
            </w:pPr>
            <w:r w:rsidRPr="00C66EF1">
              <w:rPr>
                <w:bCs/>
                <w:sz w:val="24"/>
                <w:szCs w:val="24"/>
              </w:rPr>
              <w:t>0,5</w:t>
            </w:r>
          </w:p>
        </w:tc>
        <w:tc>
          <w:tcPr>
            <w:tcW w:w="1270" w:type="pct"/>
            <w:vAlign w:val="center"/>
          </w:tcPr>
          <w:p w:rsidR="00A30A95" w:rsidRPr="00C66EF1" w:rsidRDefault="00A30A95" w:rsidP="00367416">
            <w:pPr>
              <w:overflowPunct w:val="0"/>
              <w:spacing w:line="276" w:lineRule="auto"/>
              <w:ind w:firstLine="53"/>
              <w:jc w:val="center"/>
              <w:rPr>
                <w:bCs/>
                <w:sz w:val="24"/>
                <w:szCs w:val="24"/>
              </w:rPr>
            </w:pPr>
            <w:r w:rsidRPr="00C66EF1">
              <w:rPr>
                <w:bCs/>
                <w:sz w:val="24"/>
                <w:szCs w:val="24"/>
              </w:rPr>
              <w:t>0,5</w:t>
            </w:r>
          </w:p>
        </w:tc>
      </w:tr>
    </w:tbl>
    <w:p w:rsidR="00A30A95" w:rsidRPr="002F00B5" w:rsidRDefault="00A30A95" w:rsidP="00BC6790">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34</w:t>
      </w:r>
      <w:r w:rsidRPr="002F00B5">
        <w:rPr>
          <w:bCs/>
          <w:sz w:val="24"/>
          <w:szCs w:val="24"/>
        </w:rPr>
        <w:t xml:space="preserve">. Ширину проезжей части производственных дорог допускается принимать, </w:t>
      </w:r>
      <w:proofErr w:type="gramStart"/>
      <w:r w:rsidRPr="002F00B5">
        <w:rPr>
          <w:bCs/>
          <w:sz w:val="24"/>
          <w:szCs w:val="24"/>
        </w:rPr>
        <w:t>м</w:t>
      </w:r>
      <w:proofErr w:type="gramEnd"/>
      <w:r w:rsidRPr="002F00B5">
        <w:rPr>
          <w:bCs/>
          <w:sz w:val="24"/>
          <w:szCs w:val="24"/>
        </w:rPr>
        <w:t>:</w:t>
      </w:r>
    </w:p>
    <w:p w:rsidR="00A30A95" w:rsidRPr="002F00B5" w:rsidRDefault="00A30A95" w:rsidP="00BC6790">
      <w:pPr>
        <w:widowControl/>
        <w:numPr>
          <w:ilvl w:val="0"/>
          <w:numId w:val="57"/>
        </w:numPr>
        <w:autoSpaceDE/>
        <w:autoSpaceDN/>
        <w:adjustRightInd/>
        <w:spacing w:line="276" w:lineRule="auto"/>
        <w:ind w:left="0" w:firstLine="567"/>
        <w:jc w:val="both"/>
        <w:rPr>
          <w:bCs/>
          <w:sz w:val="24"/>
          <w:szCs w:val="24"/>
        </w:rPr>
      </w:pPr>
      <w:r w:rsidRPr="002F00B5">
        <w:rPr>
          <w:bCs/>
          <w:sz w:val="24"/>
          <w:szCs w:val="24"/>
        </w:rPr>
        <w:t>3,5 с обочинами, укрепленными на полную ширину, – в стесненных условиях существующей застройки;</w:t>
      </w:r>
    </w:p>
    <w:p w:rsidR="00A30A95" w:rsidRPr="002F00B5" w:rsidRDefault="00A30A95" w:rsidP="00BC6790">
      <w:pPr>
        <w:widowControl/>
        <w:numPr>
          <w:ilvl w:val="0"/>
          <w:numId w:val="57"/>
        </w:numPr>
        <w:autoSpaceDE/>
        <w:autoSpaceDN/>
        <w:adjustRightInd/>
        <w:spacing w:line="276" w:lineRule="auto"/>
        <w:ind w:left="0" w:firstLine="567"/>
        <w:jc w:val="both"/>
        <w:rPr>
          <w:bCs/>
          <w:sz w:val="24"/>
          <w:szCs w:val="24"/>
        </w:rPr>
      </w:pPr>
      <w:r w:rsidRPr="002F00B5">
        <w:rPr>
          <w:bCs/>
          <w:sz w:val="24"/>
          <w:szCs w:val="24"/>
        </w:rPr>
        <w:t>3,5 с обочинами, укрепленными согласно таблице 99, – при кольцевом движении, отсутствии встречного движения и обгона транспортных средств;</w:t>
      </w:r>
    </w:p>
    <w:p w:rsidR="00A30A95" w:rsidRPr="002F00B5" w:rsidRDefault="00A30A95" w:rsidP="00BC6790">
      <w:pPr>
        <w:widowControl/>
        <w:numPr>
          <w:ilvl w:val="0"/>
          <w:numId w:val="57"/>
        </w:numPr>
        <w:autoSpaceDE/>
        <w:autoSpaceDN/>
        <w:adjustRightInd/>
        <w:spacing w:line="276" w:lineRule="auto"/>
        <w:ind w:left="0" w:firstLine="567"/>
        <w:jc w:val="both"/>
        <w:rPr>
          <w:bCs/>
          <w:sz w:val="24"/>
          <w:szCs w:val="24"/>
        </w:rPr>
      </w:pPr>
      <w:r w:rsidRPr="002F00B5">
        <w:rPr>
          <w:bCs/>
          <w:sz w:val="24"/>
          <w:szCs w:val="24"/>
        </w:rPr>
        <w:t xml:space="preserve">4,5 с одной укрепленной обочиной шириной </w:t>
      </w:r>
      <w:smartTag w:uri="urn:schemas-microsoft-com:office:smarttags" w:element="metricconverter">
        <w:smartTagPr>
          <w:attr w:name="ProductID" w:val="1,5 м"/>
        </w:smartTagPr>
        <w:r w:rsidRPr="002F00B5">
          <w:rPr>
            <w:bCs/>
            <w:sz w:val="24"/>
            <w:szCs w:val="24"/>
          </w:rPr>
          <w:t>1,5 м</w:t>
        </w:r>
      </w:smartTag>
      <w:r w:rsidRPr="002F00B5">
        <w:rPr>
          <w:bCs/>
          <w:sz w:val="24"/>
          <w:szCs w:val="24"/>
        </w:rPr>
        <w:t xml:space="preserve"> и бортовым камнем с другой стороны – при возможности встречного движения или обгона транспортных средств и необходимости устройства одностороннего тротуара.</w:t>
      </w:r>
    </w:p>
    <w:p w:rsidR="00A30A95" w:rsidRPr="002F00B5" w:rsidRDefault="00A30A95" w:rsidP="00BC6790">
      <w:pPr>
        <w:spacing w:line="276" w:lineRule="auto"/>
        <w:ind w:firstLine="567"/>
        <w:jc w:val="both"/>
        <w:rPr>
          <w:bCs/>
          <w:sz w:val="24"/>
          <w:szCs w:val="24"/>
        </w:rPr>
      </w:pPr>
      <w:r w:rsidRPr="002F00B5">
        <w:rPr>
          <w:bCs/>
          <w:iCs/>
          <w:sz w:val="24"/>
          <w:szCs w:val="24"/>
        </w:rPr>
        <w:t>Примечание.</w:t>
      </w:r>
      <w:r w:rsidRPr="002F00B5">
        <w:rPr>
          <w:bCs/>
          <w:sz w:val="24"/>
          <w:szCs w:val="24"/>
        </w:rPr>
        <w:t xml:space="preserve"> Проезжую часть дорог со стороны каждого бортового камня следует дополнительно уширять не менее чем на </w:t>
      </w:r>
      <w:smartTag w:uri="urn:schemas-microsoft-com:office:smarttags" w:element="metricconverter">
        <w:smartTagPr>
          <w:attr w:name="ProductID" w:val="0,5 м"/>
        </w:smartTagPr>
        <w:r w:rsidRPr="002F00B5">
          <w:rPr>
            <w:bCs/>
            <w:sz w:val="24"/>
            <w:szCs w:val="24"/>
          </w:rPr>
          <w:t>0,5 м</w:t>
        </w:r>
      </w:smartTag>
      <w:r w:rsidRPr="002F00B5">
        <w:rPr>
          <w:bCs/>
          <w:sz w:val="24"/>
          <w:szCs w:val="24"/>
        </w:rPr>
        <w:t>.</w:t>
      </w:r>
    </w:p>
    <w:p w:rsidR="00A30A95" w:rsidRPr="002F00B5" w:rsidRDefault="00A30A95" w:rsidP="00BC6790">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35</w:t>
      </w:r>
      <w:r w:rsidRPr="002F00B5">
        <w:rPr>
          <w:bCs/>
          <w:sz w:val="24"/>
          <w:szCs w:val="24"/>
        </w:rPr>
        <w:t>. Внутрихозяйственные дороги для движения тракторов, тракторных поездов, сельскохозяйственных, строительных и других самоходных машин на гусеничном ходу (тракторные дороги) следует проектировать на отдельном земляном полотне. Эти дороги должны располагаться рядом с соответствующими внутрихозяйственными автомобильными дорогами с подветренной стороны для господствующих ветров в летний период.</w:t>
      </w:r>
    </w:p>
    <w:p w:rsidR="00A30A95" w:rsidRDefault="00A30A95" w:rsidP="00BC6790">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36</w:t>
      </w:r>
      <w:r w:rsidRPr="002F00B5">
        <w:rPr>
          <w:bCs/>
          <w:sz w:val="24"/>
          <w:szCs w:val="24"/>
        </w:rPr>
        <w:t xml:space="preserve">. Ширина полосы движения и обособленного земляного полотна тракторной дороги </w:t>
      </w:r>
      <w:r>
        <w:rPr>
          <w:bCs/>
          <w:sz w:val="24"/>
          <w:szCs w:val="24"/>
        </w:rPr>
        <w:t xml:space="preserve">должна устанавливаться </w:t>
      </w:r>
      <w:r w:rsidRPr="002F00B5">
        <w:rPr>
          <w:bCs/>
          <w:sz w:val="24"/>
          <w:szCs w:val="24"/>
        </w:rPr>
        <w:t>в зависимости от ширины колеи обращающегося подвижного состава.</w:t>
      </w:r>
    </w:p>
    <w:p w:rsidR="00787E25" w:rsidRPr="002F00B5" w:rsidRDefault="00787E25" w:rsidP="00787E25">
      <w:pPr>
        <w:spacing w:line="276" w:lineRule="auto"/>
        <w:ind w:firstLine="567"/>
        <w:jc w:val="right"/>
        <w:rPr>
          <w:bCs/>
          <w:sz w:val="24"/>
          <w:szCs w:val="24"/>
        </w:rPr>
      </w:pPr>
      <w:r>
        <w:rPr>
          <w:bCs/>
          <w:sz w:val="24"/>
          <w:szCs w:val="24"/>
        </w:rPr>
        <w:t>Таблица №46</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3"/>
        <w:gridCol w:w="2397"/>
        <w:gridCol w:w="2399"/>
      </w:tblGrid>
      <w:tr w:rsidR="00A30A95" w:rsidRPr="00C66EF1" w:rsidTr="00A30A95">
        <w:trPr>
          <w:trHeight w:val="227"/>
          <w:jc w:val="center"/>
        </w:trPr>
        <w:tc>
          <w:tcPr>
            <w:tcW w:w="2499" w:type="pct"/>
            <w:vAlign w:val="center"/>
          </w:tcPr>
          <w:p w:rsidR="00A30A95" w:rsidRPr="00C66EF1" w:rsidRDefault="00A30A95" w:rsidP="00020BDE">
            <w:pPr>
              <w:overflowPunct w:val="0"/>
              <w:spacing w:line="276" w:lineRule="auto"/>
              <w:jc w:val="center"/>
              <w:rPr>
                <w:sz w:val="24"/>
                <w:szCs w:val="24"/>
              </w:rPr>
            </w:pPr>
            <w:r w:rsidRPr="00C66EF1">
              <w:rPr>
                <w:sz w:val="24"/>
                <w:szCs w:val="24"/>
              </w:rPr>
              <w:t>Ширина колеи транспортных средств,</w:t>
            </w:r>
          </w:p>
          <w:p w:rsidR="00A30A95" w:rsidRPr="00C66EF1" w:rsidRDefault="00A30A95" w:rsidP="00020BDE">
            <w:pPr>
              <w:overflowPunct w:val="0"/>
              <w:spacing w:line="276" w:lineRule="auto"/>
              <w:jc w:val="center"/>
              <w:rPr>
                <w:sz w:val="24"/>
                <w:szCs w:val="24"/>
              </w:rPr>
            </w:pPr>
            <w:r w:rsidRPr="00C66EF1">
              <w:rPr>
                <w:sz w:val="24"/>
                <w:szCs w:val="24"/>
              </w:rPr>
              <w:t xml:space="preserve">самоходных и прицепных машин, </w:t>
            </w:r>
            <w:proofErr w:type="gramStart"/>
            <w:r w:rsidRPr="00C66EF1">
              <w:rPr>
                <w:sz w:val="24"/>
                <w:szCs w:val="24"/>
              </w:rPr>
              <w:t>м</w:t>
            </w:r>
            <w:proofErr w:type="gramEnd"/>
          </w:p>
        </w:tc>
        <w:tc>
          <w:tcPr>
            <w:tcW w:w="1250" w:type="pct"/>
            <w:vAlign w:val="center"/>
          </w:tcPr>
          <w:p w:rsidR="00A30A95" w:rsidRPr="00C66EF1" w:rsidRDefault="00A30A95" w:rsidP="00020BDE">
            <w:pPr>
              <w:overflowPunct w:val="0"/>
              <w:spacing w:line="276" w:lineRule="auto"/>
              <w:jc w:val="center"/>
              <w:rPr>
                <w:sz w:val="24"/>
                <w:szCs w:val="24"/>
              </w:rPr>
            </w:pPr>
            <w:r w:rsidRPr="00C66EF1">
              <w:rPr>
                <w:sz w:val="24"/>
                <w:szCs w:val="24"/>
              </w:rPr>
              <w:t>Ширина полосы</w:t>
            </w:r>
          </w:p>
          <w:p w:rsidR="00A30A95" w:rsidRPr="00C66EF1" w:rsidRDefault="00A30A95" w:rsidP="00020BDE">
            <w:pPr>
              <w:overflowPunct w:val="0"/>
              <w:spacing w:line="276" w:lineRule="auto"/>
              <w:jc w:val="center"/>
              <w:rPr>
                <w:sz w:val="24"/>
                <w:szCs w:val="24"/>
              </w:rPr>
            </w:pPr>
            <w:r w:rsidRPr="00C66EF1">
              <w:rPr>
                <w:sz w:val="24"/>
                <w:szCs w:val="24"/>
              </w:rPr>
              <w:t xml:space="preserve">движения, </w:t>
            </w:r>
            <w:proofErr w:type="gramStart"/>
            <w:r w:rsidRPr="00C66EF1">
              <w:rPr>
                <w:sz w:val="24"/>
                <w:szCs w:val="24"/>
              </w:rPr>
              <w:t>м</w:t>
            </w:r>
            <w:proofErr w:type="gramEnd"/>
          </w:p>
        </w:tc>
        <w:tc>
          <w:tcPr>
            <w:tcW w:w="1251" w:type="pct"/>
            <w:vAlign w:val="center"/>
          </w:tcPr>
          <w:p w:rsidR="00A30A95" w:rsidRPr="00C66EF1" w:rsidRDefault="00A30A95" w:rsidP="00020BDE">
            <w:pPr>
              <w:overflowPunct w:val="0"/>
              <w:spacing w:line="276" w:lineRule="auto"/>
              <w:jc w:val="center"/>
              <w:rPr>
                <w:sz w:val="24"/>
                <w:szCs w:val="24"/>
              </w:rPr>
            </w:pPr>
            <w:r w:rsidRPr="00C66EF1">
              <w:rPr>
                <w:sz w:val="24"/>
                <w:szCs w:val="24"/>
              </w:rPr>
              <w:t xml:space="preserve">Ширина земляного полотна, </w:t>
            </w:r>
            <w:proofErr w:type="gramStart"/>
            <w:r w:rsidRPr="00C66EF1">
              <w:rPr>
                <w:sz w:val="24"/>
                <w:szCs w:val="24"/>
              </w:rPr>
              <w:t>м</w:t>
            </w:r>
            <w:proofErr w:type="gramEnd"/>
          </w:p>
        </w:tc>
      </w:tr>
      <w:tr w:rsidR="00A30A95" w:rsidRPr="00C66EF1" w:rsidTr="00A30A95">
        <w:trPr>
          <w:trHeight w:val="227"/>
          <w:jc w:val="center"/>
        </w:trPr>
        <w:tc>
          <w:tcPr>
            <w:tcW w:w="2499" w:type="pct"/>
          </w:tcPr>
          <w:p w:rsidR="00A30A95" w:rsidRPr="00C66EF1" w:rsidRDefault="00A30A95" w:rsidP="00BC6790">
            <w:pPr>
              <w:overflowPunct w:val="0"/>
              <w:spacing w:line="276" w:lineRule="auto"/>
              <w:ind w:firstLine="567"/>
              <w:rPr>
                <w:bCs/>
                <w:sz w:val="24"/>
                <w:szCs w:val="24"/>
              </w:rPr>
            </w:pPr>
            <w:r w:rsidRPr="00C66EF1">
              <w:rPr>
                <w:bCs/>
                <w:sz w:val="24"/>
                <w:szCs w:val="24"/>
              </w:rPr>
              <w:t>2,7 и менее</w:t>
            </w:r>
          </w:p>
        </w:tc>
        <w:tc>
          <w:tcPr>
            <w:tcW w:w="1250" w:type="pct"/>
          </w:tcPr>
          <w:p w:rsidR="00A30A95" w:rsidRPr="00C66EF1" w:rsidRDefault="00A30A95" w:rsidP="00020BDE">
            <w:pPr>
              <w:overflowPunct w:val="0"/>
              <w:spacing w:line="276" w:lineRule="auto"/>
              <w:jc w:val="center"/>
              <w:rPr>
                <w:bCs/>
                <w:sz w:val="24"/>
                <w:szCs w:val="24"/>
              </w:rPr>
            </w:pPr>
            <w:r w:rsidRPr="00C66EF1">
              <w:rPr>
                <w:bCs/>
                <w:sz w:val="24"/>
                <w:szCs w:val="24"/>
              </w:rPr>
              <w:t>3,5</w:t>
            </w:r>
          </w:p>
        </w:tc>
        <w:tc>
          <w:tcPr>
            <w:tcW w:w="1251" w:type="pct"/>
          </w:tcPr>
          <w:p w:rsidR="00A30A95" w:rsidRPr="00C66EF1" w:rsidRDefault="00A30A95" w:rsidP="00020BDE">
            <w:pPr>
              <w:overflowPunct w:val="0"/>
              <w:spacing w:line="276" w:lineRule="auto"/>
              <w:jc w:val="center"/>
              <w:rPr>
                <w:bCs/>
                <w:sz w:val="24"/>
                <w:szCs w:val="24"/>
              </w:rPr>
            </w:pPr>
            <w:r w:rsidRPr="00C66EF1">
              <w:rPr>
                <w:bCs/>
                <w:sz w:val="24"/>
                <w:szCs w:val="24"/>
              </w:rPr>
              <w:t>4,5</w:t>
            </w:r>
          </w:p>
        </w:tc>
      </w:tr>
      <w:tr w:rsidR="00A30A95" w:rsidRPr="00C66EF1" w:rsidTr="00A30A95">
        <w:trPr>
          <w:trHeight w:val="227"/>
          <w:jc w:val="center"/>
        </w:trPr>
        <w:tc>
          <w:tcPr>
            <w:tcW w:w="2499" w:type="pct"/>
          </w:tcPr>
          <w:p w:rsidR="00A30A95" w:rsidRPr="00C66EF1" w:rsidRDefault="00A30A95" w:rsidP="00BC6790">
            <w:pPr>
              <w:overflowPunct w:val="0"/>
              <w:spacing w:line="276" w:lineRule="auto"/>
              <w:ind w:firstLine="567"/>
              <w:rPr>
                <w:bCs/>
                <w:sz w:val="24"/>
                <w:szCs w:val="24"/>
              </w:rPr>
            </w:pPr>
            <w:r w:rsidRPr="00C66EF1">
              <w:rPr>
                <w:bCs/>
                <w:sz w:val="24"/>
                <w:szCs w:val="24"/>
              </w:rPr>
              <w:t>свыше 2,7 до 3,1</w:t>
            </w:r>
          </w:p>
        </w:tc>
        <w:tc>
          <w:tcPr>
            <w:tcW w:w="1250" w:type="pct"/>
          </w:tcPr>
          <w:p w:rsidR="00A30A95" w:rsidRPr="00C66EF1" w:rsidRDefault="00A30A95" w:rsidP="00020BDE">
            <w:pPr>
              <w:overflowPunct w:val="0"/>
              <w:spacing w:line="276" w:lineRule="auto"/>
              <w:jc w:val="center"/>
              <w:rPr>
                <w:bCs/>
                <w:sz w:val="24"/>
                <w:szCs w:val="24"/>
              </w:rPr>
            </w:pPr>
            <w:r w:rsidRPr="00C66EF1">
              <w:rPr>
                <w:bCs/>
                <w:sz w:val="24"/>
                <w:szCs w:val="24"/>
              </w:rPr>
              <w:t>4</w:t>
            </w:r>
          </w:p>
        </w:tc>
        <w:tc>
          <w:tcPr>
            <w:tcW w:w="1251" w:type="pct"/>
          </w:tcPr>
          <w:p w:rsidR="00A30A95" w:rsidRPr="00C66EF1" w:rsidRDefault="00A30A95" w:rsidP="00020BDE">
            <w:pPr>
              <w:overflowPunct w:val="0"/>
              <w:spacing w:line="276" w:lineRule="auto"/>
              <w:jc w:val="center"/>
              <w:rPr>
                <w:bCs/>
                <w:sz w:val="24"/>
                <w:szCs w:val="24"/>
              </w:rPr>
            </w:pPr>
            <w:r w:rsidRPr="00C66EF1">
              <w:rPr>
                <w:bCs/>
                <w:sz w:val="24"/>
                <w:szCs w:val="24"/>
              </w:rPr>
              <w:t>5</w:t>
            </w:r>
          </w:p>
        </w:tc>
      </w:tr>
      <w:tr w:rsidR="00A30A95" w:rsidRPr="00C66EF1" w:rsidTr="00A30A95">
        <w:trPr>
          <w:trHeight w:val="227"/>
          <w:jc w:val="center"/>
        </w:trPr>
        <w:tc>
          <w:tcPr>
            <w:tcW w:w="2499" w:type="pct"/>
          </w:tcPr>
          <w:p w:rsidR="00A30A95" w:rsidRPr="00C66EF1" w:rsidRDefault="00A30A95" w:rsidP="00BC6790">
            <w:pPr>
              <w:overflowPunct w:val="0"/>
              <w:spacing w:line="276" w:lineRule="auto"/>
              <w:ind w:firstLine="567"/>
              <w:rPr>
                <w:bCs/>
                <w:sz w:val="24"/>
                <w:szCs w:val="24"/>
              </w:rPr>
            </w:pPr>
            <w:r w:rsidRPr="00C66EF1">
              <w:rPr>
                <w:bCs/>
                <w:sz w:val="24"/>
                <w:szCs w:val="24"/>
              </w:rPr>
              <w:t>свыше 3,1 до 3,6</w:t>
            </w:r>
          </w:p>
        </w:tc>
        <w:tc>
          <w:tcPr>
            <w:tcW w:w="1250" w:type="pct"/>
          </w:tcPr>
          <w:p w:rsidR="00A30A95" w:rsidRPr="00C66EF1" w:rsidRDefault="00A30A95" w:rsidP="00020BDE">
            <w:pPr>
              <w:overflowPunct w:val="0"/>
              <w:spacing w:line="276" w:lineRule="auto"/>
              <w:jc w:val="center"/>
              <w:rPr>
                <w:bCs/>
                <w:sz w:val="24"/>
                <w:szCs w:val="24"/>
              </w:rPr>
            </w:pPr>
            <w:r w:rsidRPr="00C66EF1">
              <w:rPr>
                <w:bCs/>
                <w:sz w:val="24"/>
                <w:szCs w:val="24"/>
              </w:rPr>
              <w:t>4,5</w:t>
            </w:r>
          </w:p>
        </w:tc>
        <w:tc>
          <w:tcPr>
            <w:tcW w:w="1251" w:type="pct"/>
          </w:tcPr>
          <w:p w:rsidR="00A30A95" w:rsidRPr="00C66EF1" w:rsidRDefault="00A30A95" w:rsidP="00020BDE">
            <w:pPr>
              <w:overflowPunct w:val="0"/>
              <w:spacing w:line="276" w:lineRule="auto"/>
              <w:jc w:val="center"/>
              <w:rPr>
                <w:bCs/>
                <w:sz w:val="24"/>
                <w:szCs w:val="24"/>
              </w:rPr>
            </w:pPr>
            <w:r w:rsidRPr="00C66EF1">
              <w:rPr>
                <w:bCs/>
                <w:sz w:val="24"/>
                <w:szCs w:val="24"/>
              </w:rPr>
              <w:t>5,5</w:t>
            </w:r>
          </w:p>
        </w:tc>
      </w:tr>
      <w:tr w:rsidR="00A30A95" w:rsidRPr="00C66EF1" w:rsidTr="00A30A95">
        <w:trPr>
          <w:trHeight w:val="227"/>
          <w:jc w:val="center"/>
        </w:trPr>
        <w:tc>
          <w:tcPr>
            <w:tcW w:w="2499" w:type="pct"/>
          </w:tcPr>
          <w:p w:rsidR="00A30A95" w:rsidRPr="00C66EF1" w:rsidRDefault="00A30A95" w:rsidP="00BC6790">
            <w:pPr>
              <w:overflowPunct w:val="0"/>
              <w:spacing w:line="276" w:lineRule="auto"/>
              <w:ind w:firstLine="567"/>
              <w:rPr>
                <w:bCs/>
                <w:sz w:val="24"/>
                <w:szCs w:val="24"/>
              </w:rPr>
            </w:pPr>
            <w:r w:rsidRPr="00C66EF1">
              <w:rPr>
                <w:bCs/>
                <w:sz w:val="24"/>
                <w:szCs w:val="24"/>
              </w:rPr>
              <w:t>свыше 3,6 до 5</w:t>
            </w:r>
          </w:p>
        </w:tc>
        <w:tc>
          <w:tcPr>
            <w:tcW w:w="1250" w:type="pct"/>
          </w:tcPr>
          <w:p w:rsidR="00A30A95" w:rsidRPr="00C66EF1" w:rsidRDefault="00A30A95" w:rsidP="00020BDE">
            <w:pPr>
              <w:overflowPunct w:val="0"/>
              <w:spacing w:line="276" w:lineRule="auto"/>
              <w:jc w:val="center"/>
              <w:rPr>
                <w:bCs/>
                <w:sz w:val="24"/>
                <w:szCs w:val="24"/>
              </w:rPr>
            </w:pPr>
            <w:r w:rsidRPr="00C66EF1">
              <w:rPr>
                <w:bCs/>
                <w:sz w:val="24"/>
                <w:szCs w:val="24"/>
              </w:rPr>
              <w:t>5,5</w:t>
            </w:r>
          </w:p>
        </w:tc>
        <w:tc>
          <w:tcPr>
            <w:tcW w:w="1251" w:type="pct"/>
          </w:tcPr>
          <w:p w:rsidR="00A30A95" w:rsidRPr="00C66EF1" w:rsidRDefault="00A30A95" w:rsidP="00020BDE">
            <w:pPr>
              <w:overflowPunct w:val="0"/>
              <w:spacing w:line="276" w:lineRule="auto"/>
              <w:jc w:val="center"/>
              <w:rPr>
                <w:bCs/>
                <w:sz w:val="24"/>
                <w:szCs w:val="24"/>
              </w:rPr>
            </w:pPr>
            <w:r w:rsidRPr="00C66EF1">
              <w:rPr>
                <w:bCs/>
                <w:sz w:val="24"/>
                <w:szCs w:val="24"/>
              </w:rPr>
              <w:t>6,5</w:t>
            </w:r>
          </w:p>
        </w:tc>
      </w:tr>
    </w:tbl>
    <w:p w:rsidR="00A30A95" w:rsidRPr="002F00B5" w:rsidRDefault="00A30A95" w:rsidP="00BC6790">
      <w:pPr>
        <w:spacing w:line="276" w:lineRule="auto"/>
        <w:ind w:firstLine="567"/>
        <w:jc w:val="both"/>
        <w:rPr>
          <w:bCs/>
          <w:sz w:val="24"/>
          <w:szCs w:val="24"/>
        </w:rPr>
      </w:pPr>
      <w:r w:rsidRPr="002F00B5">
        <w:rPr>
          <w:bCs/>
          <w:sz w:val="24"/>
          <w:szCs w:val="24"/>
        </w:rPr>
        <w:t xml:space="preserve">На тракторных дорогах допускается (при необходимости) устройство площадок для разъезда, ширину и длину которых следует принимать согласно п. 5.1.11 настоящих нормативов. </w:t>
      </w:r>
    </w:p>
    <w:p w:rsidR="00A30A95" w:rsidRPr="004D24E3" w:rsidRDefault="00A30A95" w:rsidP="00BC6790">
      <w:pPr>
        <w:spacing w:line="276" w:lineRule="auto"/>
        <w:ind w:firstLine="567"/>
        <w:jc w:val="both"/>
        <w:rPr>
          <w:rFonts w:eastAsia="Times New Roman"/>
          <w:sz w:val="24"/>
          <w:szCs w:val="24"/>
        </w:rPr>
      </w:pPr>
      <w:r>
        <w:rPr>
          <w:bCs/>
          <w:sz w:val="24"/>
          <w:szCs w:val="24"/>
        </w:rPr>
        <w:t>6</w:t>
      </w:r>
      <w:r w:rsidRPr="002F00B5">
        <w:rPr>
          <w:bCs/>
          <w:sz w:val="24"/>
          <w:szCs w:val="24"/>
        </w:rPr>
        <w:t>.1.</w:t>
      </w:r>
      <w:r w:rsidRPr="00A30A95">
        <w:rPr>
          <w:bCs/>
          <w:sz w:val="24"/>
          <w:szCs w:val="24"/>
        </w:rPr>
        <w:t>37</w:t>
      </w:r>
      <w:r w:rsidRPr="002F00B5">
        <w:rPr>
          <w:bCs/>
          <w:sz w:val="24"/>
          <w:szCs w:val="24"/>
        </w:rPr>
        <w:t xml:space="preserve">. Пересечения, примыкания и обустройство внутрихозяйственных дорог следует проектировать в соответствии с требованиями </w:t>
      </w:r>
      <w:proofErr w:type="spellStart"/>
      <w:r w:rsidRPr="002F00B5">
        <w:rPr>
          <w:bCs/>
          <w:sz w:val="24"/>
          <w:szCs w:val="24"/>
        </w:rPr>
        <w:t>СНиП</w:t>
      </w:r>
      <w:proofErr w:type="spellEnd"/>
      <w:r w:rsidRPr="002F00B5">
        <w:rPr>
          <w:bCs/>
          <w:sz w:val="24"/>
          <w:szCs w:val="24"/>
        </w:rPr>
        <w:t xml:space="preserve"> 2.05.11-83.</w:t>
      </w:r>
    </w:p>
    <w:p w:rsidR="00020BDE" w:rsidRDefault="00020BDE" w:rsidP="00BC6790">
      <w:pPr>
        <w:spacing w:line="276" w:lineRule="auto"/>
        <w:ind w:firstLine="567"/>
        <w:jc w:val="both"/>
        <w:rPr>
          <w:rFonts w:eastAsia="Times New Roman"/>
          <w:b/>
          <w:i/>
          <w:sz w:val="24"/>
          <w:szCs w:val="24"/>
        </w:rPr>
      </w:pPr>
    </w:p>
    <w:p w:rsidR="00A30A95" w:rsidRPr="00330CF7" w:rsidRDefault="00A30A95" w:rsidP="00BC6790">
      <w:pPr>
        <w:spacing w:line="276" w:lineRule="auto"/>
        <w:ind w:firstLine="567"/>
        <w:jc w:val="both"/>
        <w:rPr>
          <w:rFonts w:eastAsia="Times New Roman"/>
          <w:b/>
          <w:i/>
          <w:sz w:val="24"/>
          <w:szCs w:val="24"/>
        </w:rPr>
      </w:pPr>
      <w:r>
        <w:rPr>
          <w:rFonts w:eastAsia="Times New Roman"/>
          <w:b/>
          <w:i/>
          <w:sz w:val="24"/>
          <w:szCs w:val="24"/>
        </w:rPr>
        <w:t>6</w:t>
      </w:r>
      <w:r w:rsidRPr="006B5607">
        <w:rPr>
          <w:rFonts w:eastAsia="Times New Roman"/>
          <w:b/>
          <w:i/>
          <w:sz w:val="24"/>
          <w:szCs w:val="24"/>
        </w:rPr>
        <w:t>.</w:t>
      </w:r>
      <w:r w:rsidRPr="00330CF7">
        <w:rPr>
          <w:rFonts w:eastAsia="Times New Roman"/>
          <w:b/>
          <w:i/>
          <w:sz w:val="24"/>
          <w:szCs w:val="24"/>
        </w:rPr>
        <w:t>2.</w:t>
      </w:r>
      <w:r w:rsidRPr="006B5607">
        <w:rPr>
          <w:rFonts w:eastAsia="Times New Roman"/>
          <w:b/>
          <w:i/>
          <w:sz w:val="24"/>
          <w:szCs w:val="24"/>
        </w:rPr>
        <w:t xml:space="preserve"> </w:t>
      </w:r>
      <w:r w:rsidRPr="00330CF7">
        <w:rPr>
          <w:rFonts w:eastAsia="Times New Roman"/>
          <w:b/>
          <w:i/>
          <w:sz w:val="24"/>
          <w:szCs w:val="24"/>
        </w:rPr>
        <w:t>Нормативы обеспеченности объектами для хранения и обслуживания транспортных средств.</w:t>
      </w:r>
    </w:p>
    <w:p w:rsidR="00A30A95" w:rsidRPr="00875753" w:rsidRDefault="00A30A95" w:rsidP="00BC6790">
      <w:pPr>
        <w:spacing w:line="276" w:lineRule="auto"/>
        <w:ind w:firstLine="567"/>
        <w:jc w:val="both"/>
        <w:rPr>
          <w:rFonts w:eastAsia="Times New Roman"/>
          <w:sz w:val="24"/>
          <w:szCs w:val="24"/>
        </w:rPr>
      </w:pPr>
      <w:r>
        <w:rPr>
          <w:rFonts w:eastAsia="Times New Roman"/>
          <w:sz w:val="24"/>
          <w:szCs w:val="24"/>
        </w:rPr>
        <w:t>6.2.1.</w:t>
      </w:r>
      <w:r w:rsidRPr="00875753">
        <w:rPr>
          <w:rFonts w:eastAsia="Times New Roman"/>
          <w:sz w:val="24"/>
          <w:szCs w:val="24"/>
        </w:rPr>
        <w:t xml:space="preserve"> Норма обеспеченности местами постоянного хранения индивидуального автотранспорта (% </w:t>
      </w:r>
      <w:proofErr w:type="spellStart"/>
      <w:r w:rsidRPr="00875753">
        <w:rPr>
          <w:rFonts w:eastAsia="Times New Roman"/>
          <w:sz w:val="24"/>
          <w:szCs w:val="24"/>
        </w:rPr>
        <w:t>машино-мест</w:t>
      </w:r>
      <w:proofErr w:type="spellEnd"/>
      <w:r w:rsidRPr="00875753">
        <w:rPr>
          <w:rFonts w:eastAsia="Times New Roman"/>
          <w:sz w:val="24"/>
          <w:szCs w:val="24"/>
        </w:rPr>
        <w:t xml:space="preserve"> от расчетного числа индивидуального транспорта) – 90 %.</w:t>
      </w:r>
      <w:r>
        <w:rPr>
          <w:rFonts w:eastAsia="Times New Roman"/>
          <w:sz w:val="24"/>
          <w:szCs w:val="24"/>
        </w:rPr>
        <w:t xml:space="preserve"> </w:t>
      </w:r>
      <w:r>
        <w:rPr>
          <w:sz w:val="24"/>
          <w:szCs w:val="24"/>
        </w:rPr>
        <w:t xml:space="preserve">На </w:t>
      </w:r>
      <w:r w:rsidRPr="002F00B5">
        <w:rPr>
          <w:sz w:val="24"/>
          <w:szCs w:val="24"/>
        </w:rPr>
        <w:t>территории индивидуальной жилой застройки стоянки размещаются в пределах отведенного участка.</w:t>
      </w:r>
    </w:p>
    <w:p w:rsidR="00A30A95" w:rsidRPr="00875753" w:rsidRDefault="00A30A95" w:rsidP="00BC6790">
      <w:pPr>
        <w:spacing w:line="276" w:lineRule="auto"/>
        <w:ind w:firstLine="567"/>
        <w:jc w:val="both"/>
        <w:rPr>
          <w:rFonts w:eastAsia="Times New Roman"/>
          <w:sz w:val="24"/>
          <w:szCs w:val="24"/>
        </w:rPr>
      </w:pPr>
      <w:r>
        <w:rPr>
          <w:rFonts w:eastAsia="Times New Roman"/>
          <w:sz w:val="24"/>
          <w:szCs w:val="24"/>
        </w:rPr>
        <w:t>6.2.2.</w:t>
      </w:r>
      <w:r w:rsidRPr="00875753">
        <w:rPr>
          <w:rFonts w:eastAsia="Times New Roman"/>
          <w:sz w:val="24"/>
          <w:szCs w:val="24"/>
        </w:rPr>
        <w:t xml:space="preserve"> Расстояние от мест постоянного хранения индивидуального автотранспорта до жилой застройки (не более) – 800 м, а в районах реконструкции – не более 1500 м.</w:t>
      </w:r>
    </w:p>
    <w:p w:rsidR="00A30A95" w:rsidRDefault="00A30A95" w:rsidP="00BC6790">
      <w:pPr>
        <w:spacing w:line="276" w:lineRule="auto"/>
        <w:ind w:firstLine="567"/>
        <w:jc w:val="both"/>
        <w:rPr>
          <w:rFonts w:eastAsia="Times New Roman"/>
          <w:sz w:val="24"/>
          <w:szCs w:val="24"/>
        </w:rPr>
      </w:pPr>
      <w:r>
        <w:rPr>
          <w:rFonts w:eastAsia="Times New Roman"/>
          <w:sz w:val="24"/>
          <w:szCs w:val="24"/>
        </w:rPr>
        <w:t>6.2.3.</w:t>
      </w:r>
      <w:r w:rsidRPr="00875753">
        <w:rPr>
          <w:rFonts w:eastAsia="Times New Roman"/>
          <w:sz w:val="24"/>
          <w:szCs w:val="24"/>
        </w:rPr>
        <w:t xml:space="preserve"> Нормы обеспеченности местами парковки для учреждений и предприятий обслуживания</w:t>
      </w:r>
      <w:r>
        <w:rPr>
          <w:rFonts w:eastAsia="Times New Roman"/>
          <w:sz w:val="24"/>
          <w:szCs w:val="24"/>
        </w:rPr>
        <w:t>:</w:t>
      </w:r>
    </w:p>
    <w:p w:rsidR="00020BDE" w:rsidRPr="00875753" w:rsidRDefault="00787E25" w:rsidP="00787E25">
      <w:pPr>
        <w:spacing w:line="276" w:lineRule="auto"/>
        <w:ind w:firstLine="567"/>
        <w:jc w:val="right"/>
        <w:rPr>
          <w:rFonts w:eastAsia="Times New Roman"/>
          <w:sz w:val="24"/>
          <w:szCs w:val="24"/>
        </w:rPr>
      </w:pPr>
      <w:r>
        <w:rPr>
          <w:rFonts w:eastAsia="Times New Roman"/>
          <w:sz w:val="24"/>
          <w:szCs w:val="24"/>
        </w:rPr>
        <w:t>Таблица №47</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1"/>
        <w:gridCol w:w="3967"/>
        <w:gridCol w:w="2048"/>
      </w:tblGrid>
      <w:tr w:rsidR="00A30A95" w:rsidRPr="004D24E3" w:rsidTr="00A30A95">
        <w:trPr>
          <w:trHeight w:val="542"/>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Учреждений и предприятий обслуживания</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Норма обеспеченности</w:t>
            </w:r>
          </w:p>
        </w:tc>
      </w:tr>
      <w:tr w:rsidR="00A30A95" w:rsidRPr="004D24E3" w:rsidTr="00A30A95">
        <w:trPr>
          <w:trHeight w:val="828"/>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 xml:space="preserve">Учреждения управления, кредитно-финансовые и юридические учреждения </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w:t>
            </w:r>
            <w:proofErr w:type="gramStart"/>
            <w:r w:rsidRPr="004D24E3">
              <w:rPr>
                <w:rFonts w:eastAsia="Times New Roman"/>
                <w:sz w:val="24"/>
                <w:szCs w:val="24"/>
              </w:rPr>
              <w:t>.</w:t>
            </w:r>
            <w:proofErr w:type="gramEnd"/>
            <w:r w:rsidRPr="004D24E3">
              <w:rPr>
                <w:rFonts w:eastAsia="Times New Roman"/>
                <w:sz w:val="24"/>
                <w:szCs w:val="24"/>
              </w:rPr>
              <w:t xml:space="preserve"> </w:t>
            </w:r>
            <w:proofErr w:type="gramStart"/>
            <w:r w:rsidRPr="004D24E3">
              <w:rPr>
                <w:rFonts w:eastAsia="Times New Roman"/>
                <w:sz w:val="24"/>
                <w:szCs w:val="24"/>
              </w:rPr>
              <w:t>м</w:t>
            </w:r>
            <w:proofErr w:type="gramEnd"/>
            <w:r w:rsidRPr="004D24E3">
              <w:rPr>
                <w:rFonts w:eastAsia="Times New Roman"/>
                <w:sz w:val="24"/>
                <w:szCs w:val="24"/>
              </w:rPr>
              <w:t>ест парковки на 100 работников</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10-20</w:t>
            </w:r>
          </w:p>
        </w:tc>
      </w:tr>
      <w:tr w:rsidR="00A30A95" w:rsidRPr="004D24E3" w:rsidTr="00A30A95">
        <w:trPr>
          <w:trHeight w:val="557"/>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Промышленные и коммунально-складские объекты</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w:t>
            </w:r>
            <w:proofErr w:type="gramStart"/>
            <w:r w:rsidRPr="004D24E3">
              <w:rPr>
                <w:rFonts w:eastAsia="Times New Roman"/>
                <w:sz w:val="24"/>
                <w:szCs w:val="24"/>
              </w:rPr>
              <w:t>.</w:t>
            </w:r>
            <w:proofErr w:type="gramEnd"/>
            <w:r w:rsidRPr="004D24E3">
              <w:rPr>
                <w:rFonts w:eastAsia="Times New Roman"/>
                <w:sz w:val="24"/>
                <w:szCs w:val="24"/>
              </w:rPr>
              <w:t xml:space="preserve"> </w:t>
            </w:r>
            <w:proofErr w:type="gramStart"/>
            <w:r w:rsidRPr="004D24E3">
              <w:rPr>
                <w:rFonts w:eastAsia="Times New Roman"/>
                <w:sz w:val="24"/>
                <w:szCs w:val="24"/>
              </w:rPr>
              <w:t>м</w:t>
            </w:r>
            <w:proofErr w:type="gramEnd"/>
            <w:r w:rsidRPr="004D24E3">
              <w:rPr>
                <w:rFonts w:eastAsia="Times New Roman"/>
                <w:sz w:val="24"/>
                <w:szCs w:val="24"/>
              </w:rPr>
              <w:t>ест парковки на 100 работников</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8-10</w:t>
            </w:r>
          </w:p>
        </w:tc>
      </w:tr>
      <w:tr w:rsidR="00A30A95" w:rsidRPr="004D24E3" w:rsidTr="00A30A95">
        <w:trPr>
          <w:trHeight w:val="960"/>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Стационары всех типов со вспомогательными зданиями и сооружениями</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w:t>
            </w:r>
            <w:proofErr w:type="gramStart"/>
            <w:r w:rsidRPr="004D24E3">
              <w:rPr>
                <w:rFonts w:eastAsia="Times New Roman"/>
                <w:sz w:val="24"/>
                <w:szCs w:val="24"/>
              </w:rPr>
              <w:t>.</w:t>
            </w:r>
            <w:proofErr w:type="gramEnd"/>
            <w:r w:rsidRPr="004D24E3">
              <w:rPr>
                <w:rFonts w:eastAsia="Times New Roman"/>
                <w:sz w:val="24"/>
                <w:szCs w:val="24"/>
              </w:rPr>
              <w:t xml:space="preserve"> </w:t>
            </w:r>
            <w:proofErr w:type="gramStart"/>
            <w:r w:rsidRPr="004D24E3">
              <w:rPr>
                <w:rFonts w:eastAsia="Times New Roman"/>
                <w:sz w:val="24"/>
                <w:szCs w:val="24"/>
              </w:rPr>
              <w:t>м</w:t>
            </w:r>
            <w:proofErr w:type="gramEnd"/>
            <w:r w:rsidRPr="004D24E3">
              <w:rPr>
                <w:rFonts w:eastAsia="Times New Roman"/>
                <w:sz w:val="24"/>
                <w:szCs w:val="24"/>
              </w:rPr>
              <w:t>ест парковки на 100 коек</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10-15</w:t>
            </w:r>
          </w:p>
        </w:tc>
      </w:tr>
      <w:tr w:rsidR="00A30A95" w:rsidRPr="004D24E3" w:rsidTr="00A30A95">
        <w:trPr>
          <w:trHeight w:val="542"/>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Поликлиники</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w:t>
            </w:r>
            <w:proofErr w:type="gramStart"/>
            <w:r w:rsidRPr="004D24E3">
              <w:rPr>
                <w:rFonts w:eastAsia="Times New Roman"/>
                <w:sz w:val="24"/>
                <w:szCs w:val="24"/>
              </w:rPr>
              <w:t>.</w:t>
            </w:r>
            <w:proofErr w:type="gramEnd"/>
            <w:r w:rsidRPr="004D24E3">
              <w:rPr>
                <w:rFonts w:eastAsia="Times New Roman"/>
                <w:sz w:val="24"/>
                <w:szCs w:val="24"/>
              </w:rPr>
              <w:t xml:space="preserve"> </w:t>
            </w:r>
            <w:proofErr w:type="gramStart"/>
            <w:r w:rsidRPr="004D24E3">
              <w:rPr>
                <w:rFonts w:eastAsia="Times New Roman"/>
                <w:sz w:val="24"/>
                <w:szCs w:val="24"/>
              </w:rPr>
              <w:t>м</w:t>
            </w:r>
            <w:proofErr w:type="gramEnd"/>
            <w:r w:rsidRPr="004D24E3">
              <w:rPr>
                <w:rFonts w:eastAsia="Times New Roman"/>
                <w:sz w:val="24"/>
                <w:szCs w:val="24"/>
              </w:rPr>
              <w:t>ест парковки на 100 посещений</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10-20</w:t>
            </w:r>
          </w:p>
        </w:tc>
      </w:tr>
      <w:tr w:rsidR="00A30A95" w:rsidRPr="004D24E3" w:rsidTr="00A30A95">
        <w:trPr>
          <w:trHeight w:val="828"/>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Клубы, дома культуры, кинотеатры, массовые библиотеки</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w:t>
            </w:r>
            <w:proofErr w:type="gramStart"/>
            <w:r w:rsidRPr="004D24E3">
              <w:rPr>
                <w:rFonts w:eastAsia="Times New Roman"/>
                <w:sz w:val="24"/>
                <w:szCs w:val="24"/>
              </w:rPr>
              <w:t>.</w:t>
            </w:r>
            <w:proofErr w:type="gramEnd"/>
            <w:r w:rsidRPr="004D24E3">
              <w:rPr>
                <w:rFonts w:eastAsia="Times New Roman"/>
                <w:sz w:val="24"/>
                <w:szCs w:val="24"/>
              </w:rPr>
              <w:t xml:space="preserve"> </w:t>
            </w:r>
            <w:proofErr w:type="gramStart"/>
            <w:r w:rsidRPr="004D24E3">
              <w:rPr>
                <w:rFonts w:eastAsia="Times New Roman"/>
                <w:sz w:val="24"/>
                <w:szCs w:val="24"/>
              </w:rPr>
              <w:t>м</w:t>
            </w:r>
            <w:proofErr w:type="gramEnd"/>
            <w:r w:rsidRPr="004D24E3">
              <w:rPr>
                <w:rFonts w:eastAsia="Times New Roman"/>
                <w:sz w:val="24"/>
                <w:szCs w:val="24"/>
              </w:rPr>
              <w:t xml:space="preserve">ест парковки на 100 мест или </w:t>
            </w:r>
            <w:proofErr w:type="spellStart"/>
            <w:r w:rsidRPr="004D24E3">
              <w:rPr>
                <w:rFonts w:eastAsia="Times New Roman"/>
                <w:sz w:val="24"/>
                <w:szCs w:val="24"/>
              </w:rPr>
              <w:t>единоврем</w:t>
            </w:r>
            <w:proofErr w:type="spellEnd"/>
            <w:r w:rsidRPr="004D24E3">
              <w:rPr>
                <w:rFonts w:eastAsia="Times New Roman"/>
                <w:sz w:val="24"/>
                <w:szCs w:val="24"/>
              </w:rPr>
              <w:t>. посетителей</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10-15</w:t>
            </w:r>
          </w:p>
        </w:tc>
      </w:tr>
      <w:tr w:rsidR="00A30A95" w:rsidRPr="004D24E3" w:rsidTr="00A30A95">
        <w:trPr>
          <w:trHeight w:val="542"/>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Рыночные комплексы</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w:t>
            </w:r>
            <w:proofErr w:type="gramStart"/>
            <w:r w:rsidRPr="004D24E3">
              <w:rPr>
                <w:rFonts w:eastAsia="Times New Roman"/>
                <w:sz w:val="24"/>
                <w:szCs w:val="24"/>
              </w:rPr>
              <w:t>.</w:t>
            </w:r>
            <w:proofErr w:type="gramEnd"/>
            <w:r w:rsidRPr="004D24E3">
              <w:rPr>
                <w:rFonts w:eastAsia="Times New Roman"/>
                <w:sz w:val="24"/>
                <w:szCs w:val="24"/>
              </w:rPr>
              <w:t xml:space="preserve"> </w:t>
            </w:r>
            <w:proofErr w:type="gramStart"/>
            <w:r w:rsidRPr="004D24E3">
              <w:rPr>
                <w:rFonts w:eastAsia="Times New Roman"/>
                <w:sz w:val="24"/>
                <w:szCs w:val="24"/>
              </w:rPr>
              <w:t>м</w:t>
            </w:r>
            <w:proofErr w:type="gramEnd"/>
            <w:r w:rsidRPr="004D24E3">
              <w:rPr>
                <w:rFonts w:eastAsia="Times New Roman"/>
                <w:sz w:val="24"/>
                <w:szCs w:val="24"/>
              </w:rPr>
              <w:t>ест парковки</w:t>
            </w:r>
          </w:p>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на 50 торговых мест</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20-25</w:t>
            </w:r>
          </w:p>
        </w:tc>
      </w:tr>
      <w:tr w:rsidR="00A30A95" w:rsidRPr="004D24E3" w:rsidTr="00A30A95">
        <w:trPr>
          <w:trHeight w:val="557"/>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Предприятия общественного питания</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w:t>
            </w:r>
            <w:proofErr w:type="gramStart"/>
            <w:r w:rsidRPr="004D24E3">
              <w:rPr>
                <w:rFonts w:eastAsia="Times New Roman"/>
                <w:sz w:val="24"/>
                <w:szCs w:val="24"/>
              </w:rPr>
              <w:t>.</w:t>
            </w:r>
            <w:proofErr w:type="gramEnd"/>
            <w:r w:rsidRPr="004D24E3">
              <w:rPr>
                <w:rFonts w:eastAsia="Times New Roman"/>
                <w:sz w:val="24"/>
                <w:szCs w:val="24"/>
              </w:rPr>
              <w:t xml:space="preserve"> </w:t>
            </w:r>
            <w:proofErr w:type="gramStart"/>
            <w:r w:rsidRPr="004D24E3">
              <w:rPr>
                <w:rFonts w:eastAsia="Times New Roman"/>
                <w:sz w:val="24"/>
                <w:szCs w:val="24"/>
              </w:rPr>
              <w:t>м</w:t>
            </w:r>
            <w:proofErr w:type="gramEnd"/>
            <w:r w:rsidRPr="004D24E3">
              <w:rPr>
                <w:rFonts w:eastAsia="Times New Roman"/>
                <w:sz w:val="24"/>
                <w:szCs w:val="24"/>
              </w:rPr>
              <w:t>ест парковки на 100 мест</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10-15</w:t>
            </w:r>
          </w:p>
        </w:tc>
      </w:tr>
      <w:tr w:rsidR="00A30A95" w:rsidRPr="004D24E3" w:rsidTr="00A30A95">
        <w:trPr>
          <w:trHeight w:val="271"/>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 xml:space="preserve">Гостиницы </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w:t>
            </w:r>
            <w:proofErr w:type="gramStart"/>
            <w:r w:rsidRPr="004D24E3">
              <w:rPr>
                <w:rFonts w:eastAsia="Times New Roman"/>
                <w:sz w:val="24"/>
                <w:szCs w:val="24"/>
              </w:rPr>
              <w:t>.</w:t>
            </w:r>
            <w:proofErr w:type="gramEnd"/>
            <w:r w:rsidRPr="004D24E3">
              <w:rPr>
                <w:rFonts w:eastAsia="Times New Roman"/>
                <w:sz w:val="24"/>
                <w:szCs w:val="24"/>
              </w:rPr>
              <w:t xml:space="preserve"> </w:t>
            </w:r>
            <w:proofErr w:type="gramStart"/>
            <w:r w:rsidRPr="004D24E3">
              <w:rPr>
                <w:rFonts w:eastAsia="Times New Roman"/>
                <w:sz w:val="24"/>
                <w:szCs w:val="24"/>
              </w:rPr>
              <w:t>м</w:t>
            </w:r>
            <w:proofErr w:type="gramEnd"/>
            <w:r w:rsidRPr="004D24E3">
              <w:rPr>
                <w:rFonts w:eastAsia="Times New Roman"/>
                <w:sz w:val="24"/>
                <w:szCs w:val="24"/>
              </w:rPr>
              <w:t>ест парковки на 100 мест</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8-10</w:t>
            </w:r>
          </w:p>
        </w:tc>
      </w:tr>
      <w:tr w:rsidR="00A30A95" w:rsidRPr="004D24E3" w:rsidTr="00A30A95">
        <w:trPr>
          <w:trHeight w:val="557"/>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Парки</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w:t>
            </w:r>
            <w:proofErr w:type="gramStart"/>
            <w:r w:rsidRPr="004D24E3">
              <w:rPr>
                <w:rFonts w:eastAsia="Times New Roman"/>
                <w:sz w:val="24"/>
                <w:szCs w:val="24"/>
              </w:rPr>
              <w:t>.</w:t>
            </w:r>
            <w:proofErr w:type="gramEnd"/>
            <w:r w:rsidRPr="004D24E3">
              <w:rPr>
                <w:rFonts w:eastAsia="Times New Roman"/>
                <w:sz w:val="24"/>
                <w:szCs w:val="24"/>
              </w:rPr>
              <w:t xml:space="preserve"> </w:t>
            </w:r>
            <w:proofErr w:type="gramStart"/>
            <w:r w:rsidRPr="004D24E3">
              <w:rPr>
                <w:rFonts w:eastAsia="Times New Roman"/>
                <w:sz w:val="24"/>
                <w:szCs w:val="24"/>
              </w:rPr>
              <w:t>м</w:t>
            </w:r>
            <w:proofErr w:type="gramEnd"/>
            <w:r w:rsidRPr="004D24E3">
              <w:rPr>
                <w:rFonts w:eastAsia="Times New Roman"/>
                <w:sz w:val="24"/>
                <w:szCs w:val="24"/>
              </w:rPr>
              <w:t>ест парковки</w:t>
            </w:r>
          </w:p>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 xml:space="preserve">на 100 </w:t>
            </w:r>
            <w:proofErr w:type="spellStart"/>
            <w:r w:rsidRPr="004D24E3">
              <w:rPr>
                <w:rFonts w:eastAsia="Times New Roman"/>
                <w:sz w:val="24"/>
                <w:szCs w:val="24"/>
              </w:rPr>
              <w:t>единоврем</w:t>
            </w:r>
            <w:proofErr w:type="spellEnd"/>
            <w:r w:rsidRPr="004D24E3">
              <w:rPr>
                <w:rFonts w:eastAsia="Times New Roman"/>
                <w:sz w:val="24"/>
                <w:szCs w:val="24"/>
              </w:rPr>
              <w:t>. посетителей</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5-7</w:t>
            </w:r>
          </w:p>
        </w:tc>
      </w:tr>
      <w:tr w:rsidR="00A30A95" w:rsidRPr="004D24E3" w:rsidTr="00A30A95">
        <w:trPr>
          <w:trHeight w:val="828"/>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Вокзалы всех видов транспорта</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w:t>
            </w:r>
            <w:proofErr w:type="gramStart"/>
            <w:r w:rsidRPr="004D24E3">
              <w:rPr>
                <w:rFonts w:eastAsia="Times New Roman"/>
                <w:sz w:val="24"/>
                <w:szCs w:val="24"/>
              </w:rPr>
              <w:t>.</w:t>
            </w:r>
            <w:proofErr w:type="gramEnd"/>
            <w:r w:rsidRPr="004D24E3">
              <w:rPr>
                <w:rFonts w:eastAsia="Times New Roman"/>
                <w:sz w:val="24"/>
                <w:szCs w:val="24"/>
              </w:rPr>
              <w:t xml:space="preserve"> </w:t>
            </w:r>
            <w:proofErr w:type="gramStart"/>
            <w:r w:rsidRPr="004D24E3">
              <w:rPr>
                <w:rFonts w:eastAsia="Times New Roman"/>
                <w:sz w:val="24"/>
                <w:szCs w:val="24"/>
              </w:rPr>
              <w:t>м</w:t>
            </w:r>
            <w:proofErr w:type="gramEnd"/>
            <w:r w:rsidRPr="004D24E3">
              <w:rPr>
                <w:rFonts w:eastAsia="Times New Roman"/>
                <w:sz w:val="24"/>
                <w:szCs w:val="24"/>
              </w:rPr>
              <w:t>ест парковки на 100 пассаж. дальнего и местного сообщений, прибыв. в час «пик»</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10-15</w:t>
            </w:r>
          </w:p>
        </w:tc>
      </w:tr>
      <w:tr w:rsidR="00A30A95" w:rsidRPr="004D24E3" w:rsidTr="00A30A95">
        <w:trPr>
          <w:trHeight w:val="828"/>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Зоны кратковременного отдыха (базы спортивные, рыболовные и т.п.)</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w:t>
            </w:r>
            <w:proofErr w:type="gramStart"/>
            <w:r w:rsidRPr="004D24E3">
              <w:rPr>
                <w:rFonts w:eastAsia="Times New Roman"/>
                <w:sz w:val="24"/>
                <w:szCs w:val="24"/>
              </w:rPr>
              <w:t>.</w:t>
            </w:r>
            <w:proofErr w:type="gramEnd"/>
            <w:r w:rsidRPr="004D24E3">
              <w:rPr>
                <w:rFonts w:eastAsia="Times New Roman"/>
                <w:sz w:val="24"/>
                <w:szCs w:val="24"/>
              </w:rPr>
              <w:t xml:space="preserve"> </w:t>
            </w:r>
            <w:proofErr w:type="gramStart"/>
            <w:r w:rsidRPr="004D24E3">
              <w:rPr>
                <w:rFonts w:eastAsia="Times New Roman"/>
                <w:sz w:val="24"/>
                <w:szCs w:val="24"/>
              </w:rPr>
              <w:t>м</w:t>
            </w:r>
            <w:proofErr w:type="gramEnd"/>
            <w:r w:rsidRPr="004D24E3">
              <w:rPr>
                <w:rFonts w:eastAsia="Times New Roman"/>
                <w:sz w:val="24"/>
                <w:szCs w:val="24"/>
              </w:rPr>
              <w:t xml:space="preserve">ест парковки на 100 мест или </w:t>
            </w:r>
            <w:proofErr w:type="spellStart"/>
            <w:r w:rsidRPr="004D24E3">
              <w:rPr>
                <w:rFonts w:eastAsia="Times New Roman"/>
                <w:sz w:val="24"/>
                <w:szCs w:val="24"/>
              </w:rPr>
              <w:t>единоврем</w:t>
            </w:r>
            <w:proofErr w:type="spellEnd"/>
            <w:r w:rsidRPr="004D24E3">
              <w:rPr>
                <w:rFonts w:eastAsia="Times New Roman"/>
                <w:sz w:val="24"/>
                <w:szCs w:val="24"/>
              </w:rPr>
              <w:t>. посетителей</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10-15</w:t>
            </w:r>
          </w:p>
        </w:tc>
      </w:tr>
      <w:tr w:rsidR="00A30A95" w:rsidRPr="004D24E3" w:rsidTr="00A30A95">
        <w:trPr>
          <w:trHeight w:val="828"/>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 xml:space="preserve">Дома и </w:t>
            </w:r>
            <w:r w:rsidR="00C3376E" w:rsidRPr="004D24E3">
              <w:rPr>
                <w:rFonts w:eastAsia="Times New Roman"/>
                <w:sz w:val="24"/>
                <w:szCs w:val="24"/>
              </w:rPr>
              <w:t>базы отдыха,</w:t>
            </w:r>
            <w:r w:rsidRPr="004D24E3">
              <w:rPr>
                <w:rFonts w:eastAsia="Times New Roman"/>
                <w:sz w:val="24"/>
                <w:szCs w:val="24"/>
              </w:rPr>
              <w:t xml:space="preserve"> и санатории</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w:t>
            </w:r>
            <w:proofErr w:type="gramStart"/>
            <w:r w:rsidRPr="004D24E3">
              <w:rPr>
                <w:rFonts w:eastAsia="Times New Roman"/>
                <w:sz w:val="24"/>
                <w:szCs w:val="24"/>
              </w:rPr>
              <w:t>.</w:t>
            </w:r>
            <w:proofErr w:type="gramEnd"/>
            <w:r w:rsidRPr="004D24E3">
              <w:rPr>
                <w:rFonts w:eastAsia="Times New Roman"/>
                <w:sz w:val="24"/>
                <w:szCs w:val="24"/>
              </w:rPr>
              <w:t xml:space="preserve"> </w:t>
            </w:r>
            <w:proofErr w:type="gramStart"/>
            <w:r w:rsidRPr="004D24E3">
              <w:rPr>
                <w:rFonts w:eastAsia="Times New Roman"/>
                <w:sz w:val="24"/>
                <w:szCs w:val="24"/>
              </w:rPr>
              <w:t>м</w:t>
            </w:r>
            <w:proofErr w:type="gramEnd"/>
            <w:r w:rsidRPr="004D24E3">
              <w:rPr>
                <w:rFonts w:eastAsia="Times New Roman"/>
                <w:sz w:val="24"/>
                <w:szCs w:val="24"/>
              </w:rPr>
              <w:t xml:space="preserve">ест парковки на 100 </w:t>
            </w:r>
            <w:proofErr w:type="spellStart"/>
            <w:r w:rsidRPr="004D24E3">
              <w:rPr>
                <w:rFonts w:eastAsia="Times New Roman"/>
                <w:sz w:val="24"/>
                <w:szCs w:val="24"/>
              </w:rPr>
              <w:t>отдыхающ</w:t>
            </w:r>
            <w:proofErr w:type="spellEnd"/>
            <w:r w:rsidR="00C3376E" w:rsidRPr="004D24E3">
              <w:rPr>
                <w:rFonts w:eastAsia="Times New Roman"/>
                <w:sz w:val="24"/>
                <w:szCs w:val="24"/>
              </w:rPr>
              <w:t>,</w:t>
            </w:r>
            <w:r w:rsidRPr="004D24E3">
              <w:rPr>
                <w:rFonts w:eastAsia="Times New Roman"/>
                <w:sz w:val="24"/>
                <w:szCs w:val="24"/>
              </w:rPr>
              <w:t xml:space="preserve"> и обслуживающего персонала</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5-10</w:t>
            </w:r>
          </w:p>
        </w:tc>
      </w:tr>
      <w:tr w:rsidR="00A30A95" w:rsidRPr="004D24E3" w:rsidTr="00A30A95">
        <w:trPr>
          <w:trHeight w:val="542"/>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Береговые базы маломерного флота</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w:t>
            </w:r>
            <w:proofErr w:type="gramStart"/>
            <w:r w:rsidRPr="004D24E3">
              <w:rPr>
                <w:rFonts w:eastAsia="Times New Roman"/>
                <w:sz w:val="24"/>
                <w:szCs w:val="24"/>
              </w:rPr>
              <w:t>.</w:t>
            </w:r>
            <w:proofErr w:type="gramEnd"/>
            <w:r w:rsidRPr="004D24E3">
              <w:rPr>
                <w:rFonts w:eastAsia="Times New Roman"/>
                <w:sz w:val="24"/>
                <w:szCs w:val="24"/>
              </w:rPr>
              <w:t xml:space="preserve"> </w:t>
            </w:r>
            <w:proofErr w:type="gramStart"/>
            <w:r w:rsidRPr="004D24E3">
              <w:rPr>
                <w:rFonts w:eastAsia="Times New Roman"/>
                <w:sz w:val="24"/>
                <w:szCs w:val="24"/>
              </w:rPr>
              <w:t>м</w:t>
            </w:r>
            <w:proofErr w:type="gramEnd"/>
            <w:r w:rsidRPr="004D24E3">
              <w:rPr>
                <w:rFonts w:eastAsia="Times New Roman"/>
                <w:sz w:val="24"/>
                <w:szCs w:val="24"/>
              </w:rPr>
              <w:t xml:space="preserve">ест парковки на 100 мест или </w:t>
            </w:r>
            <w:proofErr w:type="spellStart"/>
            <w:r w:rsidRPr="004D24E3">
              <w:rPr>
                <w:rFonts w:eastAsia="Times New Roman"/>
                <w:sz w:val="24"/>
                <w:szCs w:val="24"/>
              </w:rPr>
              <w:t>единоврем</w:t>
            </w:r>
            <w:proofErr w:type="spellEnd"/>
            <w:r w:rsidRPr="004D24E3">
              <w:rPr>
                <w:rFonts w:eastAsia="Times New Roman"/>
                <w:sz w:val="24"/>
                <w:szCs w:val="24"/>
              </w:rPr>
              <w:t>. посетителей</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10-15</w:t>
            </w:r>
          </w:p>
        </w:tc>
      </w:tr>
      <w:tr w:rsidR="00A30A95" w:rsidRPr="004D24E3" w:rsidTr="00A30A95">
        <w:trPr>
          <w:trHeight w:val="286"/>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Садоводческие и огороднические объединения</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w:t>
            </w:r>
            <w:proofErr w:type="gramStart"/>
            <w:r w:rsidRPr="004D24E3">
              <w:rPr>
                <w:rFonts w:eastAsia="Times New Roman"/>
                <w:sz w:val="24"/>
                <w:szCs w:val="24"/>
              </w:rPr>
              <w:t>.</w:t>
            </w:r>
            <w:proofErr w:type="gramEnd"/>
            <w:r w:rsidRPr="004D24E3">
              <w:rPr>
                <w:rFonts w:eastAsia="Times New Roman"/>
                <w:sz w:val="24"/>
                <w:szCs w:val="24"/>
              </w:rPr>
              <w:t xml:space="preserve"> </w:t>
            </w:r>
            <w:proofErr w:type="gramStart"/>
            <w:r w:rsidRPr="004D24E3">
              <w:rPr>
                <w:rFonts w:eastAsia="Times New Roman"/>
                <w:sz w:val="24"/>
                <w:szCs w:val="24"/>
              </w:rPr>
              <w:t>м</w:t>
            </w:r>
            <w:proofErr w:type="gramEnd"/>
            <w:r w:rsidRPr="004D24E3">
              <w:rPr>
                <w:rFonts w:eastAsia="Times New Roman"/>
                <w:sz w:val="24"/>
                <w:szCs w:val="24"/>
              </w:rPr>
              <w:t>ест парковки на 10 участков</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7-10</w:t>
            </w:r>
          </w:p>
        </w:tc>
      </w:tr>
    </w:tbl>
    <w:p w:rsidR="00A30A95" w:rsidRPr="00875753" w:rsidRDefault="00A30A95" w:rsidP="00BC6790">
      <w:pPr>
        <w:spacing w:line="276" w:lineRule="auto"/>
        <w:ind w:firstLine="567"/>
        <w:jc w:val="both"/>
        <w:rPr>
          <w:rFonts w:eastAsia="Times New Roman"/>
          <w:sz w:val="24"/>
          <w:szCs w:val="24"/>
        </w:rPr>
      </w:pPr>
      <w:r>
        <w:rPr>
          <w:rFonts w:eastAsia="Times New Roman"/>
          <w:sz w:val="24"/>
          <w:szCs w:val="24"/>
        </w:rPr>
        <w:t>6.2.4.</w:t>
      </w:r>
      <w:r w:rsidRPr="00875753">
        <w:rPr>
          <w:rFonts w:eastAsia="Times New Roman"/>
          <w:sz w:val="24"/>
          <w:szCs w:val="24"/>
        </w:rPr>
        <w:t xml:space="preserve"> Расстояние пешеходных подходов от стоянок для временного хранения легковых автомобилей следует принимать, не более:</w:t>
      </w:r>
    </w:p>
    <w:p w:rsidR="00A30A95" w:rsidRPr="004D24E3" w:rsidRDefault="00A30A95" w:rsidP="00BC6790">
      <w:pPr>
        <w:widowControl/>
        <w:numPr>
          <w:ilvl w:val="0"/>
          <w:numId w:val="58"/>
        </w:numPr>
        <w:autoSpaceDE/>
        <w:autoSpaceDN/>
        <w:adjustRightInd/>
        <w:spacing w:line="276" w:lineRule="auto"/>
        <w:ind w:left="0" w:firstLine="567"/>
        <w:rPr>
          <w:rFonts w:eastAsia="Times New Roman"/>
          <w:sz w:val="24"/>
          <w:szCs w:val="24"/>
        </w:rPr>
      </w:pPr>
      <w:r w:rsidRPr="004D24E3">
        <w:rPr>
          <w:rFonts w:eastAsia="Times New Roman"/>
          <w:sz w:val="24"/>
          <w:szCs w:val="24"/>
        </w:rPr>
        <w:t>до входов в жилые дома - 100 м;</w:t>
      </w:r>
    </w:p>
    <w:p w:rsidR="00A30A95" w:rsidRPr="004D24E3" w:rsidRDefault="00A30A95" w:rsidP="00BC6790">
      <w:pPr>
        <w:widowControl/>
        <w:numPr>
          <w:ilvl w:val="0"/>
          <w:numId w:val="58"/>
        </w:numPr>
        <w:autoSpaceDE/>
        <w:autoSpaceDN/>
        <w:adjustRightInd/>
        <w:spacing w:line="276" w:lineRule="auto"/>
        <w:ind w:left="0" w:firstLine="567"/>
        <w:rPr>
          <w:rFonts w:eastAsia="Times New Roman"/>
          <w:sz w:val="24"/>
          <w:szCs w:val="24"/>
        </w:rPr>
      </w:pPr>
      <w:r w:rsidRPr="004D24E3">
        <w:rPr>
          <w:rFonts w:eastAsia="Times New Roman"/>
          <w:sz w:val="24"/>
          <w:szCs w:val="24"/>
        </w:rPr>
        <w:t>до входов в места крупных учреждений торговли и общественного питания - 150 м;</w:t>
      </w:r>
    </w:p>
    <w:p w:rsidR="00A30A95" w:rsidRPr="004D24E3" w:rsidRDefault="00A30A95" w:rsidP="00BC6790">
      <w:pPr>
        <w:widowControl/>
        <w:numPr>
          <w:ilvl w:val="0"/>
          <w:numId w:val="58"/>
        </w:numPr>
        <w:autoSpaceDE/>
        <w:autoSpaceDN/>
        <w:adjustRightInd/>
        <w:spacing w:line="276" w:lineRule="auto"/>
        <w:ind w:left="0" w:firstLine="567"/>
        <w:rPr>
          <w:rFonts w:eastAsia="Times New Roman"/>
          <w:sz w:val="24"/>
          <w:szCs w:val="24"/>
        </w:rPr>
      </w:pPr>
      <w:r w:rsidRPr="004D24E3">
        <w:rPr>
          <w:rFonts w:eastAsia="Times New Roman"/>
          <w:sz w:val="24"/>
          <w:szCs w:val="24"/>
        </w:rPr>
        <w:t>до прочих учреждений и предприятий обслуживания населения и административных зданий - 250 м;</w:t>
      </w:r>
    </w:p>
    <w:p w:rsidR="00A30A95" w:rsidRPr="004D24E3" w:rsidRDefault="00A30A95" w:rsidP="00BC6790">
      <w:pPr>
        <w:widowControl/>
        <w:numPr>
          <w:ilvl w:val="0"/>
          <w:numId w:val="58"/>
        </w:numPr>
        <w:autoSpaceDE/>
        <w:autoSpaceDN/>
        <w:adjustRightInd/>
        <w:spacing w:line="276" w:lineRule="auto"/>
        <w:ind w:left="0" w:firstLine="567"/>
        <w:rPr>
          <w:rFonts w:eastAsia="Times New Roman"/>
          <w:sz w:val="24"/>
          <w:szCs w:val="24"/>
        </w:rPr>
      </w:pPr>
      <w:r w:rsidRPr="004D24E3">
        <w:rPr>
          <w:rFonts w:eastAsia="Times New Roman"/>
          <w:sz w:val="24"/>
          <w:szCs w:val="24"/>
        </w:rPr>
        <w:t>до входов в парки, на выставки и стадионы - 400 м.</w:t>
      </w:r>
    </w:p>
    <w:p w:rsidR="00A30A95" w:rsidRPr="00875753" w:rsidRDefault="00A30A95" w:rsidP="00BC6790">
      <w:pPr>
        <w:spacing w:line="276" w:lineRule="auto"/>
        <w:ind w:firstLine="567"/>
        <w:jc w:val="both"/>
        <w:rPr>
          <w:rFonts w:eastAsia="Times New Roman"/>
          <w:sz w:val="24"/>
          <w:szCs w:val="24"/>
        </w:rPr>
      </w:pPr>
      <w:r>
        <w:rPr>
          <w:rFonts w:eastAsia="Times New Roman"/>
          <w:sz w:val="24"/>
          <w:szCs w:val="24"/>
        </w:rPr>
        <w:t>6</w:t>
      </w:r>
      <w:r w:rsidRPr="00875753">
        <w:rPr>
          <w:rFonts w:eastAsia="Times New Roman"/>
          <w:sz w:val="24"/>
          <w:szCs w:val="24"/>
        </w:rPr>
        <w:t xml:space="preserve">.2.5. Расстояние пешеходных подходов от стоянок для временного хранения легковых автомобилей до объектов в зонах массового отдыха не должно превышать 800 м. </w:t>
      </w:r>
    </w:p>
    <w:p w:rsidR="00A30A95" w:rsidRDefault="00A30A95" w:rsidP="00BC6790">
      <w:pPr>
        <w:spacing w:line="276" w:lineRule="auto"/>
        <w:ind w:firstLine="567"/>
        <w:jc w:val="both"/>
        <w:rPr>
          <w:rFonts w:eastAsia="Times New Roman"/>
          <w:sz w:val="24"/>
          <w:szCs w:val="24"/>
        </w:rPr>
      </w:pPr>
      <w:r>
        <w:rPr>
          <w:rFonts w:eastAsia="Times New Roman"/>
          <w:sz w:val="24"/>
          <w:szCs w:val="24"/>
        </w:rPr>
        <w:t>6</w:t>
      </w:r>
      <w:r w:rsidRPr="00875753">
        <w:rPr>
          <w:rFonts w:eastAsia="Times New Roman"/>
          <w:sz w:val="24"/>
          <w:szCs w:val="24"/>
        </w:rPr>
        <w:t>.2.6 Расстояние от гаражных сооружений и открытых стоянок автомобилей до жилых домов, участков общеобразовательных школ, детских дошкольных и лечебных учреждений</w:t>
      </w:r>
      <w:r>
        <w:rPr>
          <w:rFonts w:eastAsia="Times New Roman"/>
          <w:sz w:val="24"/>
          <w:szCs w:val="24"/>
        </w:rPr>
        <w:t>:</w:t>
      </w:r>
    </w:p>
    <w:p w:rsidR="00787E25" w:rsidRDefault="00787E25" w:rsidP="00787E25">
      <w:pPr>
        <w:spacing w:line="276" w:lineRule="auto"/>
        <w:ind w:firstLine="567"/>
        <w:jc w:val="right"/>
        <w:rPr>
          <w:rFonts w:eastAsia="Times New Roman"/>
          <w:sz w:val="24"/>
          <w:szCs w:val="24"/>
        </w:rPr>
      </w:pPr>
    </w:p>
    <w:p w:rsidR="00787E25" w:rsidRPr="00875753" w:rsidRDefault="00787E25" w:rsidP="00787E25">
      <w:pPr>
        <w:spacing w:line="276" w:lineRule="auto"/>
        <w:ind w:firstLine="567"/>
        <w:jc w:val="right"/>
        <w:rPr>
          <w:rFonts w:eastAsia="Times New Roman"/>
          <w:sz w:val="24"/>
          <w:szCs w:val="24"/>
        </w:rPr>
      </w:pPr>
      <w:r>
        <w:rPr>
          <w:rFonts w:eastAsia="Times New Roman"/>
          <w:sz w:val="24"/>
          <w:szCs w:val="24"/>
        </w:rPr>
        <w:t>Таблица №48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7"/>
        <w:gridCol w:w="2246"/>
        <w:gridCol w:w="1449"/>
        <w:gridCol w:w="1551"/>
      </w:tblGrid>
      <w:tr w:rsidR="00A30A95" w:rsidRPr="004D24E3" w:rsidTr="00A30A95">
        <w:tc>
          <w:tcPr>
            <w:tcW w:w="0" w:type="auto"/>
            <w:vMerge w:val="restart"/>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Здания, участки</w:t>
            </w:r>
          </w:p>
        </w:tc>
        <w:tc>
          <w:tcPr>
            <w:tcW w:w="0" w:type="auto"/>
            <w:gridSpan w:val="3"/>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 xml:space="preserve">Расстояние от гаражных сооружений и открытых стоянок при числе автомобилей, </w:t>
            </w:r>
            <w:proofErr w:type="gramStart"/>
            <w:r w:rsidRPr="004D24E3">
              <w:rPr>
                <w:rFonts w:eastAsia="Times New Roman"/>
                <w:sz w:val="24"/>
                <w:szCs w:val="24"/>
              </w:rPr>
              <w:t>м</w:t>
            </w:r>
            <w:proofErr w:type="gramEnd"/>
          </w:p>
        </w:tc>
      </w:tr>
      <w:tr w:rsidR="00A30A95" w:rsidRPr="004D24E3" w:rsidTr="00A30A95">
        <w:tc>
          <w:tcPr>
            <w:tcW w:w="0" w:type="auto"/>
            <w:vMerge/>
            <w:vAlign w:val="center"/>
            <w:hideMark/>
          </w:tcPr>
          <w:p w:rsidR="00A30A95" w:rsidRPr="004D24E3" w:rsidRDefault="00A30A95" w:rsidP="00BC6790">
            <w:pPr>
              <w:spacing w:line="276" w:lineRule="auto"/>
              <w:ind w:firstLine="567"/>
              <w:rPr>
                <w:rFonts w:eastAsia="Times New Roman"/>
                <w:sz w:val="24"/>
                <w:szCs w:val="24"/>
              </w:rPr>
            </w:pP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10 и менее</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11-50</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51-100</w:t>
            </w:r>
          </w:p>
        </w:tc>
      </w:tr>
      <w:tr w:rsidR="00A30A95" w:rsidRPr="004D24E3" w:rsidTr="00A30A95">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Жилые дома</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10**</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15</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25</w:t>
            </w:r>
          </w:p>
        </w:tc>
      </w:tr>
      <w:tr w:rsidR="00A30A95" w:rsidRPr="004D24E3" w:rsidTr="00A30A95">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Торцы жилых домов без окон</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10**</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10**</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15</w:t>
            </w:r>
          </w:p>
        </w:tc>
      </w:tr>
      <w:tr w:rsidR="00A30A95" w:rsidRPr="004D24E3" w:rsidTr="00A30A95">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Общественные здания</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10**</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10**</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15</w:t>
            </w:r>
          </w:p>
        </w:tc>
      </w:tr>
      <w:tr w:rsidR="00A30A95" w:rsidRPr="004D24E3" w:rsidTr="00A30A95">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Общеобразовательные школы и детские дошкольные учреждения</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15</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25</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25</w:t>
            </w:r>
          </w:p>
        </w:tc>
      </w:tr>
      <w:tr w:rsidR="00A30A95" w:rsidRPr="004D24E3" w:rsidTr="00A30A95">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Лечебные учреждения со стационаром</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25</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50</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w:t>
            </w:r>
          </w:p>
        </w:tc>
      </w:tr>
    </w:tbl>
    <w:p w:rsidR="00A30A95" w:rsidRPr="004D24E3" w:rsidRDefault="00A30A95" w:rsidP="003D6132">
      <w:pPr>
        <w:spacing w:line="276" w:lineRule="auto"/>
        <w:ind w:firstLine="142"/>
        <w:jc w:val="both"/>
        <w:rPr>
          <w:rFonts w:eastAsia="Times New Roman"/>
          <w:sz w:val="24"/>
          <w:szCs w:val="24"/>
        </w:rPr>
      </w:pPr>
      <w:r w:rsidRPr="004D24E3">
        <w:rPr>
          <w:rFonts w:eastAsia="Times New Roman"/>
          <w:sz w:val="24"/>
          <w:szCs w:val="24"/>
        </w:rPr>
        <w:t>* Определяется по согласованию с органами Государственного санитарно-эпидемиологического надзора.</w:t>
      </w:r>
    </w:p>
    <w:p w:rsidR="00A30A95" w:rsidRPr="004D24E3" w:rsidRDefault="00A30A95" w:rsidP="003D6132">
      <w:pPr>
        <w:spacing w:line="276" w:lineRule="auto"/>
        <w:ind w:firstLine="142"/>
        <w:jc w:val="both"/>
        <w:rPr>
          <w:rFonts w:eastAsia="Times New Roman"/>
          <w:sz w:val="24"/>
          <w:szCs w:val="24"/>
        </w:rPr>
      </w:pPr>
      <w:r w:rsidRPr="004D24E3">
        <w:rPr>
          <w:rFonts w:eastAsia="Times New Roman"/>
          <w:sz w:val="24"/>
          <w:szCs w:val="24"/>
        </w:rPr>
        <w:t>** Для зданий гаражей III—V степеней огнестойкости расстояния принимать не менее 12 м.</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 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A30A95" w:rsidRPr="00875753" w:rsidRDefault="00A30A95" w:rsidP="00BC6790">
      <w:pPr>
        <w:spacing w:line="276" w:lineRule="auto"/>
        <w:ind w:firstLine="567"/>
        <w:jc w:val="both"/>
        <w:rPr>
          <w:rFonts w:eastAsia="Times New Roman"/>
          <w:sz w:val="24"/>
          <w:szCs w:val="24"/>
        </w:rPr>
      </w:pPr>
      <w:r>
        <w:rPr>
          <w:rFonts w:eastAsia="Times New Roman"/>
          <w:sz w:val="24"/>
          <w:szCs w:val="24"/>
        </w:rPr>
        <w:t>6.2.7.</w:t>
      </w:r>
      <w:r w:rsidRPr="00875753">
        <w:rPr>
          <w:rFonts w:eastAsia="Times New Roman"/>
          <w:sz w:val="24"/>
          <w:szCs w:val="24"/>
        </w:rPr>
        <w:t xml:space="preserve"> Удаленность въездов и выездов во встроенные гаражи, гаражи-стоянки, паркинги, автостоянки от жилых и общественных зданий, зон отдыха, игровых площадок и участков лечебных учреждений (не менее) – 15 м.</w:t>
      </w:r>
    </w:p>
    <w:p w:rsidR="00A30A95" w:rsidRDefault="00A30A95" w:rsidP="00BC6790">
      <w:pPr>
        <w:spacing w:line="276" w:lineRule="auto"/>
        <w:ind w:firstLine="567"/>
        <w:jc w:val="both"/>
        <w:rPr>
          <w:rFonts w:eastAsia="Times New Roman"/>
          <w:sz w:val="24"/>
          <w:szCs w:val="24"/>
        </w:rPr>
      </w:pPr>
      <w:r>
        <w:rPr>
          <w:rFonts w:eastAsia="Times New Roman"/>
          <w:sz w:val="24"/>
          <w:szCs w:val="24"/>
        </w:rPr>
        <w:t>6.2.8.</w:t>
      </w:r>
      <w:r w:rsidRPr="00875753">
        <w:rPr>
          <w:rFonts w:eastAsia="Times New Roman"/>
          <w:sz w:val="24"/>
          <w:szCs w:val="24"/>
        </w:rPr>
        <w:t xml:space="preserve"> Размер земельного участка гаражей и стоянок автомобилей в зависимости от этажности</w:t>
      </w:r>
      <w:r w:rsidR="00787E25">
        <w:rPr>
          <w:rFonts w:eastAsia="Times New Roman"/>
          <w:sz w:val="24"/>
          <w:szCs w:val="24"/>
        </w:rPr>
        <w:t>.</w:t>
      </w:r>
    </w:p>
    <w:p w:rsidR="00787E25" w:rsidRPr="00875753" w:rsidRDefault="00787E25" w:rsidP="00787E25">
      <w:pPr>
        <w:spacing w:line="276" w:lineRule="auto"/>
        <w:ind w:firstLine="567"/>
        <w:jc w:val="right"/>
        <w:rPr>
          <w:rFonts w:eastAsia="Times New Roman"/>
          <w:sz w:val="24"/>
          <w:szCs w:val="24"/>
        </w:rPr>
      </w:pPr>
      <w:r>
        <w:rPr>
          <w:rFonts w:eastAsia="Times New Roman"/>
          <w:sz w:val="24"/>
          <w:szCs w:val="24"/>
        </w:rPr>
        <w:t>Таблица №49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2"/>
        <w:gridCol w:w="2473"/>
        <w:gridCol w:w="2582"/>
      </w:tblGrid>
      <w:tr w:rsidR="00A30A95" w:rsidRPr="004D24E3" w:rsidTr="00A30A95">
        <w:trPr>
          <w:jc w:val="center"/>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Этажность гаражного сооружения</w:t>
            </w:r>
          </w:p>
        </w:tc>
        <w:tc>
          <w:tcPr>
            <w:tcW w:w="0" w:type="auto"/>
            <w:vAlign w:val="center"/>
            <w:hideMark/>
          </w:tcPr>
          <w:p w:rsidR="00A30A95" w:rsidRPr="004D24E3" w:rsidRDefault="00A30A95" w:rsidP="001665F6">
            <w:pPr>
              <w:spacing w:line="276" w:lineRule="auto"/>
              <w:ind w:firstLine="34"/>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1665F6">
            <w:pPr>
              <w:spacing w:line="276" w:lineRule="auto"/>
              <w:ind w:firstLine="34"/>
              <w:jc w:val="center"/>
              <w:rPr>
                <w:rFonts w:eastAsia="Times New Roman"/>
                <w:sz w:val="24"/>
                <w:szCs w:val="24"/>
              </w:rPr>
            </w:pPr>
            <w:r w:rsidRPr="004D24E3">
              <w:rPr>
                <w:rFonts w:eastAsia="Times New Roman"/>
                <w:sz w:val="24"/>
                <w:szCs w:val="24"/>
              </w:rPr>
              <w:t>Норма обеспеченности</w:t>
            </w:r>
          </w:p>
        </w:tc>
      </w:tr>
      <w:tr w:rsidR="00A30A95" w:rsidRPr="004D24E3" w:rsidTr="00A30A95">
        <w:trPr>
          <w:jc w:val="center"/>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 xml:space="preserve">Одноэтажное </w:t>
            </w:r>
          </w:p>
        </w:tc>
        <w:tc>
          <w:tcPr>
            <w:tcW w:w="0" w:type="auto"/>
            <w:vAlign w:val="center"/>
            <w:hideMark/>
          </w:tcPr>
          <w:p w:rsidR="00A30A95" w:rsidRPr="004D24E3" w:rsidRDefault="00A30A95" w:rsidP="001665F6">
            <w:pPr>
              <w:spacing w:line="276" w:lineRule="auto"/>
              <w:ind w:firstLine="34"/>
              <w:jc w:val="center"/>
              <w:rPr>
                <w:rFonts w:eastAsia="Times New Roman"/>
                <w:sz w:val="24"/>
                <w:szCs w:val="24"/>
              </w:rPr>
            </w:pPr>
            <w:r w:rsidRPr="004D24E3">
              <w:rPr>
                <w:rFonts w:eastAsia="Times New Roman"/>
                <w:sz w:val="24"/>
                <w:szCs w:val="24"/>
              </w:rPr>
              <w:t>м</w:t>
            </w:r>
            <w:proofErr w:type="gramStart"/>
            <w:r w:rsidRPr="009C4D5E">
              <w:rPr>
                <w:rFonts w:eastAsia="Times New Roman"/>
                <w:sz w:val="24"/>
                <w:szCs w:val="24"/>
                <w:vertAlign w:val="superscript"/>
              </w:rPr>
              <w:t>2</w:t>
            </w:r>
            <w:proofErr w:type="gramEnd"/>
            <w:r w:rsidRPr="004D24E3">
              <w:rPr>
                <w:rFonts w:eastAsia="Times New Roman"/>
                <w:sz w:val="24"/>
                <w:szCs w:val="24"/>
              </w:rPr>
              <w:t xml:space="preserve"> на 1 </w:t>
            </w:r>
            <w:proofErr w:type="spellStart"/>
            <w:r w:rsidRPr="004D24E3">
              <w:rPr>
                <w:rFonts w:eastAsia="Times New Roman"/>
                <w:sz w:val="24"/>
                <w:szCs w:val="24"/>
              </w:rPr>
              <w:t>машино-место</w:t>
            </w:r>
            <w:proofErr w:type="spellEnd"/>
          </w:p>
        </w:tc>
        <w:tc>
          <w:tcPr>
            <w:tcW w:w="0" w:type="auto"/>
            <w:vAlign w:val="center"/>
            <w:hideMark/>
          </w:tcPr>
          <w:p w:rsidR="00A30A95" w:rsidRPr="004D24E3" w:rsidRDefault="00A30A95" w:rsidP="001665F6">
            <w:pPr>
              <w:spacing w:line="276" w:lineRule="auto"/>
              <w:ind w:firstLine="34"/>
              <w:jc w:val="center"/>
              <w:rPr>
                <w:rFonts w:eastAsia="Times New Roman"/>
                <w:sz w:val="24"/>
                <w:szCs w:val="24"/>
              </w:rPr>
            </w:pPr>
            <w:r>
              <w:rPr>
                <w:rFonts w:eastAsia="Times New Roman"/>
                <w:sz w:val="24"/>
                <w:szCs w:val="24"/>
              </w:rPr>
              <w:t>3</w:t>
            </w:r>
            <w:r w:rsidRPr="004D24E3">
              <w:rPr>
                <w:rFonts w:eastAsia="Times New Roman"/>
                <w:sz w:val="24"/>
                <w:szCs w:val="24"/>
              </w:rPr>
              <w:t>0</w:t>
            </w:r>
          </w:p>
        </w:tc>
      </w:tr>
      <w:tr w:rsidR="00A30A95" w:rsidRPr="004D24E3" w:rsidTr="00A30A95">
        <w:trPr>
          <w:jc w:val="center"/>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 xml:space="preserve">Двухэтажное </w:t>
            </w:r>
          </w:p>
        </w:tc>
        <w:tc>
          <w:tcPr>
            <w:tcW w:w="0" w:type="auto"/>
            <w:vAlign w:val="center"/>
            <w:hideMark/>
          </w:tcPr>
          <w:p w:rsidR="00A30A95" w:rsidRPr="004D24E3" w:rsidRDefault="00A30A95" w:rsidP="001665F6">
            <w:pPr>
              <w:spacing w:line="276" w:lineRule="auto"/>
              <w:ind w:firstLine="34"/>
              <w:jc w:val="center"/>
              <w:rPr>
                <w:rFonts w:eastAsia="Times New Roman"/>
                <w:sz w:val="24"/>
                <w:szCs w:val="24"/>
              </w:rPr>
            </w:pPr>
            <w:r w:rsidRPr="004D24E3">
              <w:rPr>
                <w:rFonts w:eastAsia="Times New Roman"/>
                <w:sz w:val="24"/>
                <w:szCs w:val="24"/>
              </w:rPr>
              <w:t>м</w:t>
            </w:r>
            <w:proofErr w:type="gramStart"/>
            <w:r w:rsidRPr="009C4D5E">
              <w:rPr>
                <w:rFonts w:eastAsia="Times New Roman"/>
                <w:sz w:val="24"/>
                <w:szCs w:val="24"/>
                <w:vertAlign w:val="superscript"/>
              </w:rPr>
              <w:t>2</w:t>
            </w:r>
            <w:proofErr w:type="gramEnd"/>
            <w:r w:rsidRPr="004D24E3">
              <w:rPr>
                <w:rFonts w:eastAsia="Times New Roman"/>
                <w:sz w:val="24"/>
                <w:szCs w:val="24"/>
              </w:rPr>
              <w:t xml:space="preserve"> на 1 </w:t>
            </w:r>
            <w:proofErr w:type="spellStart"/>
            <w:r w:rsidRPr="004D24E3">
              <w:rPr>
                <w:rFonts w:eastAsia="Times New Roman"/>
                <w:sz w:val="24"/>
                <w:szCs w:val="24"/>
              </w:rPr>
              <w:t>машино-место</w:t>
            </w:r>
            <w:proofErr w:type="spellEnd"/>
          </w:p>
        </w:tc>
        <w:tc>
          <w:tcPr>
            <w:tcW w:w="0" w:type="auto"/>
            <w:vAlign w:val="center"/>
            <w:hideMark/>
          </w:tcPr>
          <w:p w:rsidR="00A30A95" w:rsidRPr="004D24E3" w:rsidRDefault="00A30A95" w:rsidP="001665F6">
            <w:pPr>
              <w:spacing w:line="276" w:lineRule="auto"/>
              <w:ind w:firstLine="34"/>
              <w:jc w:val="center"/>
              <w:rPr>
                <w:rFonts w:eastAsia="Times New Roman"/>
                <w:sz w:val="24"/>
                <w:szCs w:val="24"/>
              </w:rPr>
            </w:pPr>
            <w:r w:rsidRPr="004D24E3">
              <w:rPr>
                <w:rFonts w:eastAsia="Times New Roman"/>
                <w:sz w:val="24"/>
                <w:szCs w:val="24"/>
              </w:rPr>
              <w:t>20</w:t>
            </w:r>
          </w:p>
        </w:tc>
      </w:tr>
    </w:tbl>
    <w:p w:rsidR="00A30A95" w:rsidRDefault="00A30A95" w:rsidP="00BC6790">
      <w:pPr>
        <w:spacing w:line="276" w:lineRule="auto"/>
        <w:ind w:firstLine="567"/>
        <w:rPr>
          <w:rFonts w:eastAsia="Times New Roman"/>
          <w:sz w:val="24"/>
          <w:szCs w:val="24"/>
        </w:rPr>
      </w:pPr>
      <w:r>
        <w:rPr>
          <w:rFonts w:eastAsia="Times New Roman"/>
          <w:sz w:val="24"/>
          <w:szCs w:val="24"/>
        </w:rPr>
        <w:t>6</w:t>
      </w:r>
      <w:r w:rsidRPr="00875753">
        <w:rPr>
          <w:rFonts w:eastAsia="Times New Roman"/>
          <w:sz w:val="24"/>
          <w:szCs w:val="24"/>
        </w:rPr>
        <w:t>.</w:t>
      </w:r>
      <w:r>
        <w:rPr>
          <w:rFonts w:eastAsia="Times New Roman"/>
          <w:sz w:val="24"/>
          <w:szCs w:val="24"/>
        </w:rPr>
        <w:t>2.9</w:t>
      </w:r>
      <w:r w:rsidRPr="00875753">
        <w:rPr>
          <w:rFonts w:eastAsia="Times New Roman"/>
          <w:sz w:val="24"/>
          <w:szCs w:val="24"/>
        </w:rPr>
        <w:t xml:space="preserve"> Размер земельного участка гаражей и парков транспортных средств</w:t>
      </w:r>
      <w:r w:rsidR="00787E25">
        <w:rPr>
          <w:rFonts w:eastAsia="Times New Roman"/>
          <w:sz w:val="24"/>
          <w:szCs w:val="24"/>
        </w:rPr>
        <w:t>.</w:t>
      </w:r>
    </w:p>
    <w:p w:rsidR="00787E25" w:rsidRPr="00875753" w:rsidRDefault="00787E25" w:rsidP="00787E25">
      <w:pPr>
        <w:spacing w:line="276" w:lineRule="auto"/>
        <w:ind w:firstLine="567"/>
        <w:jc w:val="right"/>
        <w:rPr>
          <w:rFonts w:eastAsia="Times New Roman"/>
          <w:sz w:val="24"/>
          <w:szCs w:val="24"/>
        </w:rPr>
      </w:pPr>
      <w:r>
        <w:rPr>
          <w:rFonts w:eastAsia="Times New Roman"/>
          <w:sz w:val="24"/>
          <w:szCs w:val="24"/>
        </w:rPr>
        <w:t>Таблица №50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6"/>
        <w:gridCol w:w="2083"/>
        <w:gridCol w:w="2350"/>
        <w:gridCol w:w="2214"/>
      </w:tblGrid>
      <w:tr w:rsidR="00A30A95" w:rsidRPr="004D24E3" w:rsidTr="00A30A95">
        <w:trPr>
          <w:jc w:val="center"/>
        </w:trPr>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Объект</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Расчетная единица</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Вместимость объекта</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 xml:space="preserve">Площадь участка, </w:t>
            </w:r>
            <w:proofErr w:type="gramStart"/>
            <w:r w:rsidRPr="004D24E3">
              <w:rPr>
                <w:rFonts w:eastAsia="Times New Roman"/>
                <w:sz w:val="24"/>
                <w:szCs w:val="24"/>
              </w:rPr>
              <w:t>га</w:t>
            </w:r>
            <w:proofErr w:type="gramEnd"/>
          </w:p>
        </w:tc>
      </w:tr>
      <w:tr w:rsidR="00A30A95" w:rsidRPr="004D24E3" w:rsidTr="00A30A95">
        <w:trPr>
          <w:jc w:val="center"/>
        </w:trPr>
        <w:tc>
          <w:tcPr>
            <w:tcW w:w="0" w:type="auto"/>
            <w:vAlign w:val="center"/>
            <w:hideMark/>
          </w:tcPr>
          <w:p w:rsidR="00A30A95" w:rsidRPr="004D24E3" w:rsidRDefault="00A30A95" w:rsidP="001665F6">
            <w:pPr>
              <w:spacing w:line="276" w:lineRule="auto"/>
              <w:rPr>
                <w:rFonts w:eastAsia="Times New Roman"/>
                <w:sz w:val="24"/>
                <w:szCs w:val="24"/>
              </w:rPr>
            </w:pPr>
            <w:r w:rsidRPr="004D24E3">
              <w:rPr>
                <w:rFonts w:eastAsia="Times New Roman"/>
                <w:sz w:val="24"/>
                <w:szCs w:val="24"/>
              </w:rPr>
              <w:t>Гаражи грузовых автомобилей</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автомобиль</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100</w:t>
            </w:r>
          </w:p>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200</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2</w:t>
            </w:r>
          </w:p>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3,5</w:t>
            </w:r>
          </w:p>
        </w:tc>
      </w:tr>
      <w:tr w:rsidR="00A30A95" w:rsidRPr="004D24E3" w:rsidTr="00A30A95">
        <w:trPr>
          <w:jc w:val="center"/>
        </w:trPr>
        <w:tc>
          <w:tcPr>
            <w:tcW w:w="0" w:type="auto"/>
            <w:vAlign w:val="center"/>
            <w:hideMark/>
          </w:tcPr>
          <w:p w:rsidR="00A30A95" w:rsidRPr="004D24E3" w:rsidRDefault="00A30A95" w:rsidP="001665F6">
            <w:pPr>
              <w:spacing w:line="276" w:lineRule="auto"/>
              <w:rPr>
                <w:rFonts w:eastAsia="Times New Roman"/>
                <w:sz w:val="24"/>
                <w:szCs w:val="24"/>
              </w:rPr>
            </w:pPr>
            <w:r w:rsidRPr="004D24E3">
              <w:rPr>
                <w:rFonts w:eastAsia="Times New Roman"/>
                <w:sz w:val="24"/>
                <w:szCs w:val="24"/>
              </w:rPr>
              <w:t>Автобусные парки</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автомобиль</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100</w:t>
            </w:r>
          </w:p>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200</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2,3</w:t>
            </w:r>
          </w:p>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3,5</w:t>
            </w:r>
          </w:p>
        </w:tc>
      </w:tr>
    </w:tbl>
    <w:p w:rsidR="00A30A95" w:rsidRPr="004D24E3" w:rsidRDefault="00A30A95" w:rsidP="00BC6790">
      <w:pPr>
        <w:spacing w:line="276" w:lineRule="auto"/>
        <w:ind w:firstLine="567"/>
        <w:rPr>
          <w:rFonts w:eastAsia="Times New Roman"/>
          <w:sz w:val="24"/>
          <w:szCs w:val="24"/>
        </w:rPr>
      </w:pPr>
      <w:r w:rsidRPr="004D24E3">
        <w:rPr>
          <w:rFonts w:eastAsia="Times New Roman"/>
          <w:sz w:val="24"/>
          <w:szCs w:val="24"/>
        </w:rPr>
        <w:t>Примечание</w:t>
      </w:r>
      <w:r w:rsidR="00C3376E" w:rsidRPr="004D24E3">
        <w:rPr>
          <w:rFonts w:eastAsia="Times New Roman"/>
          <w:sz w:val="24"/>
          <w:szCs w:val="24"/>
        </w:rPr>
        <w:t>: при</w:t>
      </w:r>
      <w:r w:rsidRPr="004D24E3">
        <w:rPr>
          <w:rFonts w:eastAsia="Times New Roman"/>
          <w:sz w:val="24"/>
          <w:szCs w:val="24"/>
        </w:rPr>
        <w:t xml:space="preserve"> соответствующем обосновании размеры земельных участков допускается уменьшать, но не более чем на 20%.</w:t>
      </w:r>
    </w:p>
    <w:p w:rsidR="00A30A95" w:rsidRPr="00875753" w:rsidRDefault="00A30A95" w:rsidP="00BC6790">
      <w:pPr>
        <w:spacing w:line="276" w:lineRule="auto"/>
        <w:ind w:firstLine="567"/>
        <w:jc w:val="both"/>
        <w:rPr>
          <w:rFonts w:eastAsia="Times New Roman"/>
          <w:sz w:val="24"/>
          <w:szCs w:val="24"/>
        </w:rPr>
      </w:pPr>
      <w:r>
        <w:rPr>
          <w:rFonts w:eastAsia="Times New Roman"/>
          <w:sz w:val="24"/>
          <w:szCs w:val="24"/>
        </w:rPr>
        <w:t>6</w:t>
      </w:r>
      <w:r w:rsidRPr="00875753">
        <w:rPr>
          <w:rFonts w:eastAsia="Times New Roman"/>
          <w:sz w:val="24"/>
          <w:szCs w:val="24"/>
        </w:rPr>
        <w:t>.</w:t>
      </w:r>
      <w:r>
        <w:rPr>
          <w:rFonts w:eastAsia="Times New Roman"/>
          <w:sz w:val="24"/>
          <w:szCs w:val="24"/>
        </w:rPr>
        <w:t>2.</w:t>
      </w:r>
      <w:r w:rsidRPr="00875753">
        <w:rPr>
          <w:rFonts w:eastAsia="Times New Roman"/>
          <w:sz w:val="24"/>
          <w:szCs w:val="24"/>
        </w:rPr>
        <w:t xml:space="preserve">10. Площадь участка для стоянки одного автотранспортного средства на открытых автостоянках следует принимать на одно </w:t>
      </w:r>
      <w:proofErr w:type="spellStart"/>
      <w:r w:rsidRPr="00875753">
        <w:rPr>
          <w:rFonts w:eastAsia="Times New Roman"/>
          <w:sz w:val="24"/>
          <w:szCs w:val="24"/>
        </w:rPr>
        <w:t>машино-место</w:t>
      </w:r>
      <w:proofErr w:type="spellEnd"/>
      <w:r w:rsidRPr="00875753">
        <w:rPr>
          <w:rFonts w:eastAsia="Times New Roman"/>
          <w:sz w:val="24"/>
          <w:szCs w:val="24"/>
        </w:rPr>
        <w:t xml:space="preserve">: </w:t>
      </w:r>
    </w:p>
    <w:p w:rsidR="00A30A95" w:rsidRPr="004D24E3" w:rsidRDefault="00A30A95" w:rsidP="00BC6790">
      <w:pPr>
        <w:widowControl/>
        <w:numPr>
          <w:ilvl w:val="0"/>
          <w:numId w:val="59"/>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легковых автомобилей – 25 (</w:t>
      </w:r>
      <w:r w:rsidR="00027119" w:rsidRPr="004D24E3">
        <w:rPr>
          <w:rFonts w:eastAsia="Times New Roman"/>
          <w:sz w:val="24"/>
          <w:szCs w:val="24"/>
        </w:rPr>
        <w:t>18) *</w:t>
      </w:r>
      <w:r w:rsidRPr="004D24E3">
        <w:rPr>
          <w:rFonts w:eastAsia="Times New Roman"/>
          <w:sz w:val="24"/>
          <w:szCs w:val="24"/>
        </w:rPr>
        <w:t xml:space="preserve"> м</w:t>
      </w:r>
      <w:proofErr w:type="gramStart"/>
      <w:r w:rsidRPr="009C4D5E">
        <w:rPr>
          <w:rFonts w:eastAsia="Times New Roman"/>
          <w:sz w:val="24"/>
          <w:szCs w:val="24"/>
          <w:vertAlign w:val="superscript"/>
        </w:rPr>
        <w:t>2</w:t>
      </w:r>
      <w:proofErr w:type="gramEnd"/>
      <w:r w:rsidRPr="004D24E3">
        <w:rPr>
          <w:rFonts w:eastAsia="Times New Roman"/>
          <w:sz w:val="24"/>
          <w:szCs w:val="24"/>
        </w:rPr>
        <w:t>;</w:t>
      </w:r>
    </w:p>
    <w:p w:rsidR="00A30A95" w:rsidRPr="004D24E3" w:rsidRDefault="00A30A95" w:rsidP="00BC6790">
      <w:pPr>
        <w:widowControl/>
        <w:numPr>
          <w:ilvl w:val="0"/>
          <w:numId w:val="59"/>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автобусов – 40 м</w:t>
      </w:r>
      <w:proofErr w:type="gramStart"/>
      <w:r w:rsidRPr="009C4D5E">
        <w:rPr>
          <w:rFonts w:eastAsia="Times New Roman"/>
          <w:sz w:val="24"/>
          <w:szCs w:val="24"/>
          <w:vertAlign w:val="superscript"/>
        </w:rPr>
        <w:t>2</w:t>
      </w:r>
      <w:proofErr w:type="gramEnd"/>
      <w:r w:rsidRPr="004D24E3">
        <w:rPr>
          <w:rFonts w:eastAsia="Times New Roman"/>
          <w:sz w:val="24"/>
          <w:szCs w:val="24"/>
        </w:rPr>
        <w:t>;</w:t>
      </w:r>
    </w:p>
    <w:p w:rsidR="00A30A95" w:rsidRPr="004D24E3" w:rsidRDefault="00A30A95" w:rsidP="00BC6790">
      <w:pPr>
        <w:widowControl/>
        <w:numPr>
          <w:ilvl w:val="0"/>
          <w:numId w:val="59"/>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велосипедов – 0,9 м</w:t>
      </w:r>
      <w:proofErr w:type="gramStart"/>
      <w:r w:rsidRPr="009C4D5E">
        <w:rPr>
          <w:rFonts w:eastAsia="Times New Roman"/>
          <w:sz w:val="24"/>
          <w:szCs w:val="24"/>
          <w:vertAlign w:val="superscript"/>
        </w:rPr>
        <w:t>2</w:t>
      </w:r>
      <w:proofErr w:type="gramEnd"/>
      <w:r w:rsidRPr="004D24E3">
        <w:rPr>
          <w:rFonts w:eastAsia="Times New Roman"/>
          <w:sz w:val="24"/>
          <w:szCs w:val="24"/>
        </w:rPr>
        <w:t>.</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В скобках – при примыкании участков для стоянки к проезжей части улиц и проездов.</w:t>
      </w:r>
    </w:p>
    <w:p w:rsidR="00A30A95" w:rsidRDefault="00A30A95" w:rsidP="00BC6790">
      <w:pPr>
        <w:spacing w:line="276" w:lineRule="auto"/>
        <w:ind w:firstLine="567"/>
        <w:jc w:val="both"/>
        <w:rPr>
          <w:rFonts w:eastAsia="Times New Roman"/>
          <w:sz w:val="24"/>
          <w:szCs w:val="24"/>
        </w:rPr>
      </w:pPr>
      <w:r>
        <w:rPr>
          <w:rFonts w:eastAsia="Times New Roman"/>
          <w:sz w:val="24"/>
          <w:szCs w:val="24"/>
        </w:rPr>
        <w:t>6.2</w:t>
      </w:r>
      <w:r w:rsidRPr="00875753">
        <w:rPr>
          <w:rFonts w:eastAsia="Times New Roman"/>
          <w:sz w:val="24"/>
          <w:szCs w:val="24"/>
        </w:rPr>
        <w:t>.11. Размер земельного участка автозаправочной станции (АЗС) (одна топливораздаточная колонка на 500-1200 автомобилей).</w:t>
      </w:r>
    </w:p>
    <w:p w:rsidR="00787E25" w:rsidRPr="00875753" w:rsidRDefault="00787E25" w:rsidP="00787E25">
      <w:pPr>
        <w:spacing w:line="276" w:lineRule="auto"/>
        <w:ind w:firstLine="567"/>
        <w:jc w:val="right"/>
        <w:rPr>
          <w:rFonts w:eastAsia="Times New Roman"/>
          <w:sz w:val="24"/>
          <w:szCs w:val="24"/>
        </w:rPr>
      </w:pPr>
      <w:r>
        <w:rPr>
          <w:rFonts w:eastAsia="Times New Roman"/>
          <w:sz w:val="24"/>
          <w:szCs w:val="24"/>
        </w:rPr>
        <w:t>Таблица №51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8"/>
        <w:gridCol w:w="2241"/>
        <w:gridCol w:w="2987"/>
      </w:tblGrid>
      <w:tr w:rsidR="00A30A95" w:rsidRPr="004D24E3" w:rsidTr="00A30A95">
        <w:trPr>
          <w:jc w:val="center"/>
        </w:trPr>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АЗС при количестве</w:t>
            </w:r>
          </w:p>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топливораздаточных колонок</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Размер земельного участка</w:t>
            </w:r>
          </w:p>
        </w:tc>
      </w:tr>
      <w:tr w:rsidR="00A30A95" w:rsidRPr="004D24E3" w:rsidTr="00A30A95">
        <w:trPr>
          <w:jc w:val="center"/>
        </w:trPr>
        <w:tc>
          <w:tcPr>
            <w:tcW w:w="0" w:type="auto"/>
            <w:vAlign w:val="center"/>
            <w:hideMark/>
          </w:tcPr>
          <w:p w:rsidR="00A30A95" w:rsidRPr="004D24E3" w:rsidRDefault="00A30A95" w:rsidP="001665F6">
            <w:pPr>
              <w:spacing w:line="276" w:lineRule="auto"/>
              <w:rPr>
                <w:rFonts w:eastAsia="Times New Roman"/>
                <w:sz w:val="24"/>
                <w:szCs w:val="24"/>
              </w:rPr>
            </w:pPr>
            <w:r w:rsidRPr="004D24E3">
              <w:rPr>
                <w:rFonts w:eastAsia="Times New Roman"/>
                <w:sz w:val="24"/>
                <w:szCs w:val="24"/>
              </w:rPr>
              <w:t>на 2 колонки</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га</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0,1</w:t>
            </w:r>
          </w:p>
        </w:tc>
      </w:tr>
      <w:tr w:rsidR="00A30A95" w:rsidRPr="004D24E3" w:rsidTr="00A30A95">
        <w:trPr>
          <w:jc w:val="center"/>
        </w:trPr>
        <w:tc>
          <w:tcPr>
            <w:tcW w:w="0" w:type="auto"/>
            <w:vAlign w:val="center"/>
            <w:hideMark/>
          </w:tcPr>
          <w:p w:rsidR="00A30A95" w:rsidRPr="004D24E3" w:rsidRDefault="00A30A95" w:rsidP="001665F6">
            <w:pPr>
              <w:spacing w:line="276" w:lineRule="auto"/>
              <w:rPr>
                <w:rFonts w:eastAsia="Times New Roman"/>
                <w:sz w:val="24"/>
                <w:szCs w:val="24"/>
              </w:rPr>
            </w:pPr>
            <w:r w:rsidRPr="004D24E3">
              <w:rPr>
                <w:rFonts w:eastAsia="Times New Roman"/>
                <w:sz w:val="24"/>
                <w:szCs w:val="24"/>
              </w:rPr>
              <w:t>5 колонок</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га</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0,2</w:t>
            </w:r>
          </w:p>
        </w:tc>
      </w:tr>
      <w:tr w:rsidR="00A30A95" w:rsidRPr="004D24E3" w:rsidTr="00A30A95">
        <w:trPr>
          <w:jc w:val="center"/>
        </w:trPr>
        <w:tc>
          <w:tcPr>
            <w:tcW w:w="0" w:type="auto"/>
            <w:vAlign w:val="center"/>
            <w:hideMark/>
          </w:tcPr>
          <w:p w:rsidR="00A30A95" w:rsidRPr="004D24E3" w:rsidRDefault="00A30A95" w:rsidP="001665F6">
            <w:pPr>
              <w:spacing w:line="276" w:lineRule="auto"/>
              <w:rPr>
                <w:rFonts w:eastAsia="Times New Roman"/>
                <w:sz w:val="24"/>
                <w:szCs w:val="24"/>
              </w:rPr>
            </w:pPr>
            <w:r w:rsidRPr="004D24E3">
              <w:rPr>
                <w:rFonts w:eastAsia="Times New Roman"/>
                <w:sz w:val="24"/>
                <w:szCs w:val="24"/>
              </w:rPr>
              <w:t>7 колонок</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га</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0,3</w:t>
            </w:r>
          </w:p>
        </w:tc>
      </w:tr>
    </w:tbl>
    <w:p w:rsidR="00A30A95" w:rsidRPr="00007B2B" w:rsidRDefault="00A30A95" w:rsidP="00BC6790">
      <w:pPr>
        <w:spacing w:line="276" w:lineRule="auto"/>
        <w:ind w:firstLine="567"/>
        <w:jc w:val="both"/>
        <w:rPr>
          <w:rFonts w:eastAsia="Times New Roman"/>
          <w:sz w:val="24"/>
          <w:szCs w:val="24"/>
        </w:rPr>
      </w:pPr>
      <w:r>
        <w:rPr>
          <w:rFonts w:eastAsia="Times New Roman"/>
          <w:sz w:val="24"/>
          <w:szCs w:val="24"/>
        </w:rPr>
        <w:t>6</w:t>
      </w:r>
      <w:r w:rsidRPr="00007B2B">
        <w:rPr>
          <w:rFonts w:eastAsia="Times New Roman"/>
          <w:sz w:val="24"/>
          <w:szCs w:val="24"/>
        </w:rPr>
        <w:t>.</w:t>
      </w:r>
      <w:r>
        <w:rPr>
          <w:rFonts w:eastAsia="Times New Roman"/>
          <w:sz w:val="24"/>
          <w:szCs w:val="24"/>
        </w:rPr>
        <w:t>2.</w:t>
      </w:r>
      <w:r w:rsidRPr="00007B2B">
        <w:rPr>
          <w:rFonts w:eastAsia="Times New Roman"/>
          <w:sz w:val="24"/>
          <w:szCs w:val="24"/>
        </w:rPr>
        <w:t xml:space="preserve">12. Наименьшие расстояния до въездов в гаражи и выездов из них следует принимать: </w:t>
      </w:r>
    </w:p>
    <w:p w:rsidR="00A30A95" w:rsidRPr="004D24E3" w:rsidRDefault="00A30A95" w:rsidP="00BC6790">
      <w:pPr>
        <w:widowControl/>
        <w:numPr>
          <w:ilvl w:val="0"/>
          <w:numId w:val="60"/>
        </w:numPr>
        <w:autoSpaceDE/>
        <w:autoSpaceDN/>
        <w:adjustRightInd/>
        <w:spacing w:line="276" w:lineRule="auto"/>
        <w:ind w:left="0" w:firstLine="567"/>
        <w:rPr>
          <w:rFonts w:eastAsia="Times New Roman"/>
          <w:sz w:val="24"/>
          <w:szCs w:val="24"/>
        </w:rPr>
      </w:pPr>
      <w:r w:rsidRPr="004D24E3">
        <w:rPr>
          <w:rFonts w:eastAsia="Times New Roman"/>
          <w:sz w:val="24"/>
          <w:szCs w:val="24"/>
        </w:rPr>
        <w:t>от перекрестков магистральных улиц – 50</w:t>
      </w:r>
      <w:r w:rsidRPr="009C4D5E">
        <w:rPr>
          <w:rFonts w:eastAsia="Times New Roman"/>
          <w:sz w:val="24"/>
          <w:szCs w:val="24"/>
        </w:rPr>
        <w:t xml:space="preserve"> </w:t>
      </w:r>
      <w:r w:rsidRPr="004D24E3">
        <w:rPr>
          <w:rFonts w:eastAsia="Times New Roman"/>
          <w:sz w:val="24"/>
          <w:szCs w:val="24"/>
        </w:rPr>
        <w:t xml:space="preserve">м; </w:t>
      </w:r>
    </w:p>
    <w:p w:rsidR="00A30A95" w:rsidRPr="004D24E3" w:rsidRDefault="00A30A95" w:rsidP="00BC6790">
      <w:pPr>
        <w:widowControl/>
        <w:numPr>
          <w:ilvl w:val="0"/>
          <w:numId w:val="60"/>
        </w:numPr>
        <w:autoSpaceDE/>
        <w:autoSpaceDN/>
        <w:adjustRightInd/>
        <w:spacing w:line="276" w:lineRule="auto"/>
        <w:ind w:left="0" w:firstLine="567"/>
        <w:rPr>
          <w:rFonts w:eastAsia="Times New Roman"/>
          <w:sz w:val="24"/>
          <w:szCs w:val="24"/>
        </w:rPr>
      </w:pPr>
      <w:r w:rsidRPr="004D24E3">
        <w:rPr>
          <w:rFonts w:eastAsia="Times New Roman"/>
          <w:sz w:val="24"/>
          <w:szCs w:val="24"/>
        </w:rPr>
        <w:t>улиц местного значения – 20</w:t>
      </w:r>
      <w:r>
        <w:rPr>
          <w:rFonts w:eastAsia="Times New Roman"/>
          <w:sz w:val="24"/>
          <w:szCs w:val="24"/>
          <w:lang w:val="en-US"/>
        </w:rPr>
        <w:t xml:space="preserve"> </w:t>
      </w:r>
      <w:r w:rsidRPr="004D24E3">
        <w:rPr>
          <w:rFonts w:eastAsia="Times New Roman"/>
          <w:sz w:val="24"/>
          <w:szCs w:val="24"/>
        </w:rPr>
        <w:t xml:space="preserve">м; </w:t>
      </w:r>
    </w:p>
    <w:p w:rsidR="00A30A95" w:rsidRPr="004D24E3" w:rsidRDefault="00A30A95" w:rsidP="00BC6790">
      <w:pPr>
        <w:widowControl/>
        <w:numPr>
          <w:ilvl w:val="0"/>
          <w:numId w:val="60"/>
        </w:numPr>
        <w:autoSpaceDE/>
        <w:autoSpaceDN/>
        <w:adjustRightInd/>
        <w:spacing w:line="276" w:lineRule="auto"/>
        <w:ind w:left="0" w:firstLine="567"/>
        <w:rPr>
          <w:rFonts w:eastAsia="Times New Roman"/>
          <w:sz w:val="24"/>
          <w:szCs w:val="24"/>
        </w:rPr>
      </w:pPr>
      <w:r w:rsidRPr="004D24E3">
        <w:rPr>
          <w:rFonts w:eastAsia="Times New Roman"/>
          <w:sz w:val="24"/>
          <w:szCs w:val="24"/>
        </w:rPr>
        <w:t>от остановочных пунктов общественного пассажирского транспорта – 30</w:t>
      </w:r>
      <w:r w:rsidRPr="009C4D5E">
        <w:rPr>
          <w:rFonts w:eastAsia="Times New Roman"/>
          <w:sz w:val="24"/>
          <w:szCs w:val="24"/>
        </w:rPr>
        <w:t xml:space="preserve"> </w:t>
      </w:r>
      <w:r w:rsidRPr="004D24E3">
        <w:rPr>
          <w:rFonts w:eastAsia="Times New Roman"/>
          <w:sz w:val="24"/>
          <w:szCs w:val="24"/>
        </w:rPr>
        <w:t xml:space="preserve">м. </w:t>
      </w:r>
    </w:p>
    <w:p w:rsidR="00A30A95" w:rsidRPr="00007B2B" w:rsidRDefault="00A30A95" w:rsidP="00BC6790">
      <w:pPr>
        <w:spacing w:line="276" w:lineRule="auto"/>
        <w:ind w:firstLine="567"/>
        <w:jc w:val="both"/>
        <w:rPr>
          <w:rFonts w:eastAsia="Times New Roman"/>
          <w:sz w:val="24"/>
          <w:szCs w:val="24"/>
        </w:rPr>
      </w:pPr>
      <w:r>
        <w:rPr>
          <w:rFonts w:eastAsia="Times New Roman"/>
          <w:sz w:val="24"/>
          <w:szCs w:val="24"/>
        </w:rPr>
        <w:t>6.2</w:t>
      </w:r>
      <w:r w:rsidRPr="00007B2B">
        <w:rPr>
          <w:rFonts w:eastAsia="Times New Roman"/>
          <w:sz w:val="24"/>
          <w:szCs w:val="24"/>
        </w:rPr>
        <w:t xml:space="preserve">.13. Расстояние от АЗС с подземными топливными резервуарами до границ участков общеобразовательных школ, детских дошкольных и лечебных учреждений или до стен жилых и общественных зданий (не </w:t>
      </w:r>
      <w:r w:rsidR="00027119" w:rsidRPr="00007B2B">
        <w:rPr>
          <w:rFonts w:eastAsia="Times New Roman"/>
          <w:sz w:val="24"/>
          <w:szCs w:val="24"/>
        </w:rPr>
        <w:t>менее) *</w:t>
      </w:r>
      <w:r w:rsidRPr="00007B2B">
        <w:rPr>
          <w:rFonts w:eastAsia="Times New Roman"/>
          <w:sz w:val="24"/>
          <w:szCs w:val="24"/>
        </w:rPr>
        <w:t xml:space="preserve"> - 50 м.</w:t>
      </w:r>
    </w:p>
    <w:p w:rsidR="00A30A95" w:rsidRPr="004D24E3" w:rsidRDefault="00A30A95" w:rsidP="00BC6790">
      <w:pPr>
        <w:spacing w:line="276" w:lineRule="auto"/>
        <w:ind w:firstLine="567"/>
        <w:rPr>
          <w:rFonts w:eastAsia="Times New Roman"/>
          <w:sz w:val="24"/>
          <w:szCs w:val="24"/>
        </w:rPr>
      </w:pPr>
      <w:r w:rsidRPr="004D24E3">
        <w:rPr>
          <w:rFonts w:eastAsia="Times New Roman"/>
          <w:sz w:val="24"/>
          <w:szCs w:val="24"/>
        </w:rPr>
        <w:t>* - расстояние следует определять от топливораздаточных колонок и подземных топливных резервуаров.</w:t>
      </w:r>
    </w:p>
    <w:p w:rsidR="00A30A95" w:rsidRDefault="00A30A95" w:rsidP="00BC6790">
      <w:pPr>
        <w:spacing w:line="276" w:lineRule="auto"/>
        <w:ind w:firstLine="567"/>
        <w:jc w:val="both"/>
        <w:rPr>
          <w:rFonts w:eastAsia="Times New Roman"/>
          <w:sz w:val="24"/>
          <w:szCs w:val="24"/>
        </w:rPr>
      </w:pPr>
      <w:r>
        <w:rPr>
          <w:rFonts w:eastAsia="Times New Roman"/>
          <w:sz w:val="24"/>
          <w:szCs w:val="24"/>
        </w:rPr>
        <w:t>6</w:t>
      </w:r>
      <w:r w:rsidRPr="00007B2B">
        <w:rPr>
          <w:rFonts w:eastAsia="Times New Roman"/>
          <w:sz w:val="24"/>
          <w:szCs w:val="24"/>
        </w:rPr>
        <w:t>.</w:t>
      </w:r>
      <w:r>
        <w:rPr>
          <w:rFonts w:eastAsia="Times New Roman"/>
          <w:sz w:val="24"/>
          <w:szCs w:val="24"/>
        </w:rPr>
        <w:t>2.</w:t>
      </w:r>
      <w:r w:rsidRPr="00007B2B">
        <w:rPr>
          <w:rFonts w:eastAsia="Times New Roman"/>
          <w:sz w:val="24"/>
          <w:szCs w:val="24"/>
        </w:rPr>
        <w:t>14. 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w:t>
      </w:r>
      <w:r>
        <w:rPr>
          <w:rFonts w:eastAsia="Times New Roman"/>
          <w:sz w:val="24"/>
          <w:szCs w:val="24"/>
        </w:rPr>
        <w:t>:</w:t>
      </w:r>
    </w:p>
    <w:p w:rsidR="00787E25" w:rsidRPr="00007B2B" w:rsidRDefault="00787E25" w:rsidP="00787E25">
      <w:pPr>
        <w:spacing w:line="276" w:lineRule="auto"/>
        <w:ind w:firstLine="567"/>
        <w:jc w:val="right"/>
        <w:rPr>
          <w:rFonts w:eastAsia="Times New Roman"/>
          <w:sz w:val="24"/>
          <w:szCs w:val="24"/>
        </w:rPr>
      </w:pPr>
      <w:r>
        <w:rPr>
          <w:rFonts w:eastAsia="Times New Roman"/>
          <w:sz w:val="24"/>
          <w:szCs w:val="24"/>
        </w:rPr>
        <w:t>Таблица №52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3"/>
        <w:gridCol w:w="2908"/>
        <w:gridCol w:w="2480"/>
        <w:gridCol w:w="1922"/>
      </w:tblGrid>
      <w:tr w:rsidR="00A30A95" w:rsidRPr="004D24E3" w:rsidTr="00A30A95">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Интенсивность движения,</w:t>
            </w:r>
          </w:p>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трансп. ед./</w:t>
            </w:r>
            <w:proofErr w:type="spellStart"/>
            <w:r w:rsidRPr="004D24E3">
              <w:rPr>
                <w:rFonts w:eastAsia="Times New Roman"/>
                <w:sz w:val="24"/>
                <w:szCs w:val="24"/>
              </w:rPr>
              <w:t>сут</w:t>
            </w:r>
            <w:proofErr w:type="spellEnd"/>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Мощность АЗС, заправок в сутки</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Расстояние между АЗС, км</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Размещение АЗС</w:t>
            </w:r>
          </w:p>
        </w:tc>
      </w:tr>
      <w:tr w:rsidR="00A30A95" w:rsidRPr="004D24E3" w:rsidTr="00A30A95">
        <w:tc>
          <w:tcPr>
            <w:tcW w:w="0" w:type="auto"/>
            <w:vAlign w:val="center"/>
            <w:hideMark/>
          </w:tcPr>
          <w:p w:rsidR="00A30A95" w:rsidRPr="004D24E3" w:rsidRDefault="00A30A95" w:rsidP="001665F6">
            <w:pPr>
              <w:spacing w:line="276" w:lineRule="auto"/>
              <w:rPr>
                <w:rFonts w:eastAsia="Times New Roman"/>
                <w:sz w:val="24"/>
                <w:szCs w:val="24"/>
              </w:rPr>
            </w:pPr>
            <w:r w:rsidRPr="004D24E3">
              <w:rPr>
                <w:rFonts w:eastAsia="Times New Roman"/>
                <w:sz w:val="24"/>
                <w:szCs w:val="24"/>
              </w:rPr>
              <w:t>Свыше 1000 до 2000</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250</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30 - 40</w:t>
            </w:r>
          </w:p>
        </w:tc>
        <w:tc>
          <w:tcPr>
            <w:tcW w:w="0" w:type="auto"/>
            <w:vAlign w:val="center"/>
            <w:hideMark/>
          </w:tcPr>
          <w:p w:rsidR="00A30A95" w:rsidRPr="004D24E3" w:rsidRDefault="00A30A95" w:rsidP="001665F6">
            <w:pPr>
              <w:spacing w:line="276" w:lineRule="auto"/>
              <w:rPr>
                <w:rFonts w:eastAsia="Times New Roman"/>
                <w:sz w:val="24"/>
                <w:szCs w:val="24"/>
              </w:rPr>
            </w:pPr>
            <w:r w:rsidRPr="004D24E3">
              <w:rPr>
                <w:rFonts w:eastAsia="Times New Roman"/>
                <w:sz w:val="24"/>
                <w:szCs w:val="24"/>
              </w:rPr>
              <w:t>Одностороннее</w:t>
            </w:r>
          </w:p>
        </w:tc>
      </w:tr>
      <w:tr w:rsidR="00A30A95" w:rsidRPr="004D24E3" w:rsidTr="00A30A95">
        <w:tc>
          <w:tcPr>
            <w:tcW w:w="0" w:type="auto"/>
            <w:vAlign w:val="center"/>
            <w:hideMark/>
          </w:tcPr>
          <w:p w:rsidR="00A30A95" w:rsidRPr="004D24E3" w:rsidRDefault="00A30A95" w:rsidP="001665F6">
            <w:pPr>
              <w:spacing w:line="276" w:lineRule="auto"/>
              <w:rPr>
                <w:rFonts w:eastAsia="Times New Roman"/>
                <w:sz w:val="24"/>
                <w:szCs w:val="24"/>
              </w:rPr>
            </w:pPr>
            <w:r w:rsidRPr="004D24E3">
              <w:rPr>
                <w:rFonts w:eastAsia="Times New Roman"/>
                <w:sz w:val="24"/>
                <w:szCs w:val="24"/>
              </w:rPr>
              <w:t>Свыше 2000 до 3000</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500</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40 - 50</w:t>
            </w:r>
          </w:p>
        </w:tc>
        <w:tc>
          <w:tcPr>
            <w:tcW w:w="0" w:type="auto"/>
            <w:vAlign w:val="center"/>
            <w:hideMark/>
          </w:tcPr>
          <w:p w:rsidR="00A30A95" w:rsidRPr="004D24E3" w:rsidRDefault="00A30A95" w:rsidP="001665F6">
            <w:pPr>
              <w:spacing w:line="276" w:lineRule="auto"/>
              <w:rPr>
                <w:rFonts w:eastAsia="Times New Roman"/>
                <w:sz w:val="24"/>
                <w:szCs w:val="24"/>
              </w:rPr>
            </w:pPr>
            <w:r w:rsidRPr="004D24E3">
              <w:rPr>
                <w:rFonts w:eastAsia="Times New Roman"/>
                <w:sz w:val="24"/>
                <w:szCs w:val="24"/>
              </w:rPr>
              <w:t>Одностороннее</w:t>
            </w:r>
          </w:p>
        </w:tc>
      </w:tr>
      <w:tr w:rsidR="00A30A95" w:rsidRPr="004D24E3" w:rsidTr="00A30A95">
        <w:tc>
          <w:tcPr>
            <w:tcW w:w="0" w:type="auto"/>
            <w:vAlign w:val="center"/>
            <w:hideMark/>
          </w:tcPr>
          <w:p w:rsidR="00A30A95" w:rsidRPr="004D24E3" w:rsidRDefault="00A30A95" w:rsidP="00BC6790">
            <w:pPr>
              <w:spacing w:line="276" w:lineRule="auto"/>
              <w:ind w:firstLine="567"/>
              <w:rPr>
                <w:rFonts w:eastAsia="Times New Roman"/>
                <w:sz w:val="24"/>
                <w:szCs w:val="24"/>
              </w:rPr>
            </w:pPr>
            <w:r w:rsidRPr="004D24E3">
              <w:rPr>
                <w:rFonts w:eastAsia="Times New Roman"/>
                <w:sz w:val="24"/>
                <w:szCs w:val="24"/>
              </w:rPr>
              <w:t>Свыше 3000 до 5000</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750</w:t>
            </w:r>
          </w:p>
        </w:tc>
        <w:tc>
          <w:tcPr>
            <w:tcW w:w="0" w:type="auto"/>
            <w:vAlign w:val="center"/>
            <w:hideMark/>
          </w:tcPr>
          <w:p w:rsidR="00A30A95" w:rsidRPr="004D24E3" w:rsidRDefault="00A30A95" w:rsidP="001665F6">
            <w:pPr>
              <w:spacing w:line="276" w:lineRule="auto"/>
              <w:ind w:hanging="25"/>
              <w:jc w:val="center"/>
              <w:rPr>
                <w:rFonts w:eastAsia="Times New Roman"/>
                <w:sz w:val="24"/>
                <w:szCs w:val="24"/>
              </w:rPr>
            </w:pPr>
            <w:r w:rsidRPr="004D24E3">
              <w:rPr>
                <w:rFonts w:eastAsia="Times New Roman"/>
                <w:sz w:val="24"/>
                <w:szCs w:val="24"/>
              </w:rPr>
              <w:t>40 - 50</w:t>
            </w:r>
          </w:p>
        </w:tc>
        <w:tc>
          <w:tcPr>
            <w:tcW w:w="0" w:type="auto"/>
            <w:vAlign w:val="center"/>
            <w:hideMark/>
          </w:tcPr>
          <w:p w:rsidR="00A30A95" w:rsidRPr="004D24E3" w:rsidRDefault="00A30A95" w:rsidP="00BC6790">
            <w:pPr>
              <w:spacing w:line="276" w:lineRule="auto"/>
              <w:ind w:firstLine="3"/>
              <w:rPr>
                <w:rFonts w:eastAsia="Times New Roman"/>
                <w:sz w:val="24"/>
                <w:szCs w:val="24"/>
              </w:rPr>
            </w:pPr>
            <w:r w:rsidRPr="004D24E3">
              <w:rPr>
                <w:rFonts w:eastAsia="Times New Roman"/>
                <w:sz w:val="24"/>
                <w:szCs w:val="24"/>
              </w:rPr>
              <w:t>Одностороннее</w:t>
            </w:r>
          </w:p>
        </w:tc>
      </w:tr>
    </w:tbl>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 АЗС следует размещать:</w:t>
      </w:r>
    </w:p>
    <w:p w:rsidR="00A30A95" w:rsidRPr="004D24E3" w:rsidRDefault="00A30A95" w:rsidP="00BC6790">
      <w:pPr>
        <w:widowControl/>
        <w:numPr>
          <w:ilvl w:val="0"/>
          <w:numId w:val="61"/>
        </w:numPr>
        <w:autoSpaceDE/>
        <w:autoSpaceDN/>
        <w:adjustRightInd/>
        <w:spacing w:line="276" w:lineRule="auto"/>
        <w:ind w:left="0" w:firstLine="567"/>
        <w:jc w:val="both"/>
        <w:rPr>
          <w:rFonts w:eastAsia="Times New Roman"/>
          <w:sz w:val="24"/>
          <w:szCs w:val="24"/>
        </w:rPr>
      </w:pPr>
      <w:proofErr w:type="gramStart"/>
      <w:r>
        <w:rPr>
          <w:rFonts w:eastAsia="Times New Roman"/>
          <w:sz w:val="24"/>
          <w:szCs w:val="24"/>
        </w:rPr>
        <w:t>В</w:t>
      </w:r>
      <w:r w:rsidRPr="004D24E3">
        <w:rPr>
          <w:rFonts w:eastAsia="Times New Roman"/>
          <w:sz w:val="24"/>
          <w:szCs w:val="24"/>
        </w:rPr>
        <w:t xml:space="preserve"> придорожных полосах на участках дорог с уклоном не более 40‰, на кривых в плане радиусом более 1000 м, на выпуклых кривых в продольном профиле радиусом более 10000 м;</w:t>
      </w:r>
      <w:proofErr w:type="gramEnd"/>
    </w:p>
    <w:p w:rsidR="00A30A95" w:rsidRPr="004D24E3" w:rsidRDefault="00A30A95" w:rsidP="00BC6790">
      <w:pPr>
        <w:widowControl/>
        <w:numPr>
          <w:ilvl w:val="0"/>
          <w:numId w:val="61"/>
        </w:numPr>
        <w:autoSpaceDE/>
        <w:autoSpaceDN/>
        <w:adjustRightInd/>
        <w:spacing w:line="276" w:lineRule="auto"/>
        <w:ind w:left="0" w:firstLine="567"/>
        <w:jc w:val="both"/>
        <w:rPr>
          <w:rFonts w:eastAsia="Times New Roman"/>
          <w:sz w:val="24"/>
          <w:szCs w:val="24"/>
        </w:rPr>
      </w:pPr>
      <w:r>
        <w:rPr>
          <w:rFonts w:eastAsia="Times New Roman"/>
          <w:sz w:val="24"/>
          <w:szCs w:val="24"/>
        </w:rPr>
        <w:t>Н</w:t>
      </w:r>
      <w:r w:rsidRPr="004D24E3">
        <w:rPr>
          <w:rFonts w:eastAsia="Times New Roman"/>
          <w:sz w:val="24"/>
          <w:szCs w:val="24"/>
        </w:rPr>
        <w:t>е ближе 250 м от железнодорожных переездов, не ближе 1000 м от мостовых переходов, на участках с насыпями высотой не более 2,0 м.</w:t>
      </w:r>
    </w:p>
    <w:p w:rsidR="00A30A95" w:rsidRDefault="00A30A95" w:rsidP="00BC6790">
      <w:pPr>
        <w:spacing w:line="276" w:lineRule="auto"/>
        <w:ind w:firstLine="567"/>
        <w:jc w:val="both"/>
        <w:rPr>
          <w:rFonts w:eastAsia="Times New Roman"/>
          <w:sz w:val="24"/>
          <w:szCs w:val="24"/>
        </w:rPr>
      </w:pPr>
      <w:r>
        <w:rPr>
          <w:rFonts w:eastAsia="Times New Roman"/>
          <w:sz w:val="24"/>
          <w:szCs w:val="24"/>
        </w:rPr>
        <w:t>6</w:t>
      </w:r>
      <w:r w:rsidRPr="00007B2B">
        <w:rPr>
          <w:rFonts w:eastAsia="Times New Roman"/>
          <w:sz w:val="24"/>
          <w:szCs w:val="24"/>
        </w:rPr>
        <w:t>.</w:t>
      </w:r>
      <w:r>
        <w:rPr>
          <w:rFonts w:eastAsia="Times New Roman"/>
          <w:sz w:val="24"/>
          <w:szCs w:val="24"/>
        </w:rPr>
        <w:t>2.</w:t>
      </w:r>
      <w:r w:rsidRPr="00007B2B">
        <w:rPr>
          <w:rFonts w:eastAsia="Times New Roman"/>
          <w:sz w:val="24"/>
          <w:szCs w:val="24"/>
        </w:rPr>
        <w:t>15. Размер земельного участка станции технического обслуживания (СТО) (Один пост на 100-200 автомобилей)</w:t>
      </w:r>
      <w:r>
        <w:rPr>
          <w:rFonts w:eastAsia="Times New Roman"/>
          <w:sz w:val="24"/>
          <w:szCs w:val="24"/>
        </w:rPr>
        <w:t>:</w:t>
      </w:r>
    </w:p>
    <w:p w:rsidR="00787E25" w:rsidRPr="00007B2B" w:rsidRDefault="00787E25" w:rsidP="00787E25">
      <w:pPr>
        <w:spacing w:line="276" w:lineRule="auto"/>
        <w:ind w:firstLine="567"/>
        <w:jc w:val="right"/>
        <w:rPr>
          <w:rFonts w:eastAsia="Times New Roman"/>
          <w:sz w:val="24"/>
          <w:szCs w:val="24"/>
        </w:rPr>
      </w:pPr>
      <w:r>
        <w:rPr>
          <w:rFonts w:eastAsia="Times New Roman"/>
          <w:sz w:val="24"/>
          <w:szCs w:val="24"/>
        </w:rPr>
        <w:t>Таблица №53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0"/>
        <w:gridCol w:w="2241"/>
        <w:gridCol w:w="2987"/>
      </w:tblGrid>
      <w:tr w:rsidR="00A30A95" w:rsidRPr="004D24E3" w:rsidTr="00A30A95">
        <w:trPr>
          <w:jc w:val="center"/>
        </w:trPr>
        <w:tc>
          <w:tcPr>
            <w:tcW w:w="0" w:type="auto"/>
            <w:vAlign w:val="center"/>
            <w:hideMark/>
          </w:tcPr>
          <w:p w:rsidR="00A30A95" w:rsidRPr="004D24E3" w:rsidRDefault="00A30A95" w:rsidP="004F6D8D">
            <w:pPr>
              <w:spacing w:line="276" w:lineRule="auto"/>
              <w:ind w:firstLine="34"/>
              <w:rPr>
                <w:rFonts w:eastAsia="Times New Roman"/>
                <w:sz w:val="24"/>
                <w:szCs w:val="24"/>
              </w:rPr>
            </w:pPr>
            <w:r w:rsidRPr="004D24E3">
              <w:rPr>
                <w:rFonts w:eastAsia="Times New Roman"/>
                <w:sz w:val="24"/>
                <w:szCs w:val="24"/>
              </w:rPr>
              <w:t>СТО при количестве постов</w:t>
            </w:r>
          </w:p>
        </w:tc>
        <w:tc>
          <w:tcPr>
            <w:tcW w:w="0" w:type="auto"/>
            <w:vAlign w:val="center"/>
            <w:hideMark/>
          </w:tcPr>
          <w:p w:rsidR="00A30A95" w:rsidRPr="004D24E3" w:rsidRDefault="00A30A95" w:rsidP="004F6D8D">
            <w:pPr>
              <w:spacing w:line="276" w:lineRule="auto"/>
              <w:ind w:firstLine="34"/>
              <w:rPr>
                <w:rFonts w:eastAsia="Times New Roman"/>
                <w:sz w:val="24"/>
                <w:szCs w:val="24"/>
              </w:rPr>
            </w:pPr>
            <w:r w:rsidRPr="004D24E3">
              <w:rPr>
                <w:rFonts w:eastAsia="Times New Roman"/>
                <w:sz w:val="24"/>
                <w:szCs w:val="24"/>
              </w:rPr>
              <w:t xml:space="preserve">Единица измерения </w:t>
            </w:r>
          </w:p>
        </w:tc>
        <w:tc>
          <w:tcPr>
            <w:tcW w:w="0" w:type="auto"/>
            <w:vAlign w:val="center"/>
            <w:hideMark/>
          </w:tcPr>
          <w:p w:rsidR="00A30A95" w:rsidRPr="004D24E3" w:rsidRDefault="00A30A95" w:rsidP="004F6D8D">
            <w:pPr>
              <w:spacing w:line="276" w:lineRule="auto"/>
              <w:ind w:firstLine="34"/>
              <w:rPr>
                <w:rFonts w:eastAsia="Times New Roman"/>
                <w:sz w:val="24"/>
                <w:szCs w:val="24"/>
              </w:rPr>
            </w:pPr>
            <w:r w:rsidRPr="004D24E3">
              <w:rPr>
                <w:rFonts w:eastAsia="Times New Roman"/>
                <w:sz w:val="24"/>
                <w:szCs w:val="24"/>
              </w:rPr>
              <w:t>Размер земельного участка</w:t>
            </w:r>
          </w:p>
        </w:tc>
      </w:tr>
      <w:tr w:rsidR="00A30A95" w:rsidRPr="004D24E3" w:rsidTr="00A30A95">
        <w:trPr>
          <w:jc w:val="center"/>
        </w:trPr>
        <w:tc>
          <w:tcPr>
            <w:tcW w:w="0" w:type="auto"/>
            <w:vAlign w:val="center"/>
            <w:hideMark/>
          </w:tcPr>
          <w:p w:rsidR="00A30A95" w:rsidRPr="004D24E3" w:rsidRDefault="00A30A95" w:rsidP="004F6D8D">
            <w:pPr>
              <w:spacing w:line="276" w:lineRule="auto"/>
              <w:ind w:firstLine="34"/>
              <w:rPr>
                <w:rFonts w:eastAsia="Times New Roman"/>
                <w:sz w:val="24"/>
                <w:szCs w:val="24"/>
              </w:rPr>
            </w:pPr>
            <w:r w:rsidRPr="004D24E3">
              <w:rPr>
                <w:rFonts w:eastAsia="Times New Roman"/>
                <w:sz w:val="24"/>
                <w:szCs w:val="24"/>
              </w:rPr>
              <w:t>на 10 постов</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га</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1,0</w:t>
            </w:r>
          </w:p>
        </w:tc>
      </w:tr>
      <w:tr w:rsidR="00A30A95" w:rsidRPr="004D24E3" w:rsidTr="00A30A95">
        <w:trPr>
          <w:jc w:val="center"/>
        </w:trPr>
        <w:tc>
          <w:tcPr>
            <w:tcW w:w="0" w:type="auto"/>
            <w:vAlign w:val="center"/>
            <w:hideMark/>
          </w:tcPr>
          <w:p w:rsidR="00A30A95" w:rsidRPr="004D24E3" w:rsidRDefault="00A30A95" w:rsidP="004F6D8D">
            <w:pPr>
              <w:spacing w:line="276" w:lineRule="auto"/>
              <w:ind w:firstLine="34"/>
              <w:rPr>
                <w:rFonts w:eastAsia="Times New Roman"/>
                <w:sz w:val="24"/>
                <w:szCs w:val="24"/>
              </w:rPr>
            </w:pPr>
            <w:r w:rsidRPr="004D24E3">
              <w:rPr>
                <w:rFonts w:eastAsia="Times New Roman"/>
                <w:sz w:val="24"/>
                <w:szCs w:val="24"/>
              </w:rPr>
              <w:t>15 постов</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га</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1,5</w:t>
            </w:r>
          </w:p>
        </w:tc>
      </w:tr>
    </w:tbl>
    <w:p w:rsidR="00A30A95" w:rsidRDefault="00A30A95" w:rsidP="00BC6790">
      <w:pPr>
        <w:spacing w:line="276" w:lineRule="auto"/>
        <w:ind w:firstLine="567"/>
        <w:jc w:val="both"/>
        <w:rPr>
          <w:rFonts w:eastAsia="Times New Roman"/>
          <w:sz w:val="24"/>
          <w:szCs w:val="24"/>
        </w:rPr>
      </w:pPr>
      <w:r>
        <w:rPr>
          <w:rFonts w:eastAsia="Times New Roman"/>
          <w:sz w:val="24"/>
          <w:szCs w:val="24"/>
        </w:rPr>
        <w:t>6</w:t>
      </w:r>
      <w:r w:rsidRPr="00007B2B">
        <w:rPr>
          <w:rFonts w:eastAsia="Times New Roman"/>
          <w:sz w:val="24"/>
          <w:szCs w:val="24"/>
        </w:rPr>
        <w:t>.</w:t>
      </w:r>
      <w:r>
        <w:rPr>
          <w:rFonts w:eastAsia="Times New Roman"/>
          <w:sz w:val="24"/>
          <w:szCs w:val="24"/>
        </w:rPr>
        <w:t>2.</w:t>
      </w:r>
      <w:r w:rsidRPr="00007B2B">
        <w:rPr>
          <w:rFonts w:eastAsia="Times New Roman"/>
          <w:sz w:val="24"/>
          <w:szCs w:val="24"/>
        </w:rPr>
        <w:t>16. 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w:t>
      </w:r>
    </w:p>
    <w:p w:rsidR="00787E25" w:rsidRDefault="00787E25" w:rsidP="00BC6790">
      <w:pPr>
        <w:spacing w:line="276" w:lineRule="auto"/>
        <w:ind w:firstLine="567"/>
        <w:jc w:val="both"/>
        <w:rPr>
          <w:rFonts w:eastAsia="Times New Roman"/>
          <w:sz w:val="24"/>
          <w:szCs w:val="24"/>
        </w:rPr>
      </w:pPr>
    </w:p>
    <w:p w:rsidR="00787E25" w:rsidRPr="00007B2B" w:rsidRDefault="00787E25" w:rsidP="00787E25">
      <w:pPr>
        <w:spacing w:line="276" w:lineRule="auto"/>
        <w:ind w:firstLine="567"/>
        <w:jc w:val="right"/>
        <w:rPr>
          <w:rFonts w:eastAsia="Times New Roman"/>
          <w:sz w:val="24"/>
          <w:szCs w:val="24"/>
        </w:rPr>
      </w:pPr>
      <w:r>
        <w:rPr>
          <w:rFonts w:eastAsia="Times New Roman"/>
          <w:sz w:val="24"/>
          <w:szCs w:val="24"/>
        </w:rPr>
        <w:t>Таблица №54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2"/>
        <w:gridCol w:w="3061"/>
        <w:gridCol w:w="1840"/>
      </w:tblGrid>
      <w:tr w:rsidR="00A30A95" w:rsidRPr="004D24E3" w:rsidTr="00A30A95">
        <w:tc>
          <w:tcPr>
            <w:tcW w:w="0" w:type="auto"/>
            <w:vMerge w:val="restart"/>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Здания, участки</w:t>
            </w:r>
          </w:p>
        </w:tc>
        <w:tc>
          <w:tcPr>
            <w:tcW w:w="0" w:type="auto"/>
            <w:gridSpan w:val="2"/>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 xml:space="preserve">Расстояние, </w:t>
            </w:r>
            <w:proofErr w:type="gramStart"/>
            <w:r w:rsidRPr="004D24E3">
              <w:rPr>
                <w:rFonts w:eastAsia="Times New Roman"/>
                <w:sz w:val="24"/>
                <w:szCs w:val="24"/>
              </w:rPr>
              <w:t>м</w:t>
            </w:r>
            <w:proofErr w:type="gramEnd"/>
            <w:r w:rsidRPr="004D24E3">
              <w:rPr>
                <w:rFonts w:eastAsia="Times New Roman"/>
                <w:sz w:val="24"/>
                <w:szCs w:val="24"/>
              </w:rPr>
              <w:t xml:space="preserve"> от станций технического обслуживания при числе постов</w:t>
            </w:r>
          </w:p>
        </w:tc>
      </w:tr>
      <w:tr w:rsidR="00A30A95" w:rsidRPr="004D24E3" w:rsidTr="00A30A95">
        <w:tc>
          <w:tcPr>
            <w:tcW w:w="0" w:type="auto"/>
            <w:vMerge/>
            <w:vAlign w:val="center"/>
            <w:hideMark/>
          </w:tcPr>
          <w:p w:rsidR="00A30A95" w:rsidRPr="004D24E3" w:rsidRDefault="00A30A95" w:rsidP="004F6D8D">
            <w:pPr>
              <w:spacing w:line="276" w:lineRule="auto"/>
              <w:ind w:firstLine="34"/>
              <w:jc w:val="center"/>
              <w:rPr>
                <w:rFonts w:eastAsia="Times New Roman"/>
                <w:sz w:val="24"/>
                <w:szCs w:val="24"/>
              </w:rPr>
            </w:pP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10 и менее</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11-30</w:t>
            </w:r>
          </w:p>
        </w:tc>
      </w:tr>
      <w:tr w:rsidR="00A30A95" w:rsidRPr="004D24E3" w:rsidTr="00A30A95">
        <w:tc>
          <w:tcPr>
            <w:tcW w:w="0" w:type="auto"/>
            <w:vAlign w:val="center"/>
            <w:hideMark/>
          </w:tcPr>
          <w:p w:rsidR="00A30A95" w:rsidRPr="004D24E3" w:rsidRDefault="00A30A95" w:rsidP="004F6D8D">
            <w:pPr>
              <w:spacing w:line="276" w:lineRule="auto"/>
              <w:ind w:firstLine="34"/>
              <w:rPr>
                <w:rFonts w:eastAsia="Times New Roman"/>
                <w:sz w:val="24"/>
                <w:szCs w:val="24"/>
              </w:rPr>
            </w:pPr>
            <w:r w:rsidRPr="004D24E3">
              <w:rPr>
                <w:rFonts w:eastAsia="Times New Roman"/>
                <w:sz w:val="24"/>
                <w:szCs w:val="24"/>
              </w:rPr>
              <w:t>Жилые дома</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50</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100</w:t>
            </w:r>
          </w:p>
        </w:tc>
      </w:tr>
      <w:tr w:rsidR="00A30A95" w:rsidRPr="004D24E3" w:rsidTr="00A30A95">
        <w:tc>
          <w:tcPr>
            <w:tcW w:w="0" w:type="auto"/>
            <w:vAlign w:val="center"/>
            <w:hideMark/>
          </w:tcPr>
          <w:p w:rsidR="00A30A95" w:rsidRPr="004D24E3" w:rsidRDefault="00A30A95" w:rsidP="004F6D8D">
            <w:pPr>
              <w:spacing w:line="276" w:lineRule="auto"/>
              <w:ind w:firstLine="34"/>
              <w:rPr>
                <w:rFonts w:eastAsia="Times New Roman"/>
                <w:sz w:val="24"/>
                <w:szCs w:val="24"/>
              </w:rPr>
            </w:pPr>
            <w:r w:rsidRPr="004D24E3">
              <w:rPr>
                <w:rFonts w:eastAsia="Times New Roman"/>
                <w:sz w:val="24"/>
                <w:szCs w:val="24"/>
              </w:rPr>
              <w:t>Торцы жилых домов без окон</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50</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100</w:t>
            </w:r>
          </w:p>
        </w:tc>
      </w:tr>
      <w:tr w:rsidR="00A30A95" w:rsidRPr="004D24E3" w:rsidTr="00A30A95">
        <w:tc>
          <w:tcPr>
            <w:tcW w:w="0" w:type="auto"/>
            <w:vAlign w:val="center"/>
            <w:hideMark/>
          </w:tcPr>
          <w:p w:rsidR="00A30A95" w:rsidRPr="004D24E3" w:rsidRDefault="00A30A95" w:rsidP="004F6D8D">
            <w:pPr>
              <w:spacing w:line="276" w:lineRule="auto"/>
              <w:ind w:firstLine="34"/>
              <w:rPr>
                <w:rFonts w:eastAsia="Times New Roman"/>
                <w:sz w:val="24"/>
                <w:szCs w:val="24"/>
              </w:rPr>
            </w:pPr>
            <w:r w:rsidRPr="004D24E3">
              <w:rPr>
                <w:rFonts w:eastAsia="Times New Roman"/>
                <w:sz w:val="24"/>
                <w:szCs w:val="24"/>
              </w:rPr>
              <w:t>Общественные здания</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15</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20</w:t>
            </w:r>
          </w:p>
        </w:tc>
      </w:tr>
      <w:tr w:rsidR="00A30A95" w:rsidRPr="004D24E3" w:rsidTr="00A30A95">
        <w:tc>
          <w:tcPr>
            <w:tcW w:w="0" w:type="auto"/>
            <w:vAlign w:val="center"/>
            <w:hideMark/>
          </w:tcPr>
          <w:p w:rsidR="00A30A95" w:rsidRPr="004D24E3" w:rsidRDefault="00A30A95" w:rsidP="004F6D8D">
            <w:pPr>
              <w:spacing w:line="276" w:lineRule="auto"/>
              <w:ind w:firstLine="34"/>
              <w:rPr>
                <w:rFonts w:eastAsia="Times New Roman"/>
                <w:sz w:val="24"/>
                <w:szCs w:val="24"/>
              </w:rPr>
            </w:pPr>
            <w:r w:rsidRPr="004D24E3">
              <w:rPr>
                <w:rFonts w:eastAsia="Times New Roman"/>
                <w:sz w:val="24"/>
                <w:szCs w:val="24"/>
              </w:rPr>
              <w:t>Общеобразовательные школы и детские дошкольные учреждения</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50</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w:t>
            </w:r>
          </w:p>
        </w:tc>
      </w:tr>
      <w:tr w:rsidR="00A30A95" w:rsidRPr="004D24E3" w:rsidTr="00A30A95">
        <w:tc>
          <w:tcPr>
            <w:tcW w:w="0" w:type="auto"/>
            <w:vAlign w:val="center"/>
            <w:hideMark/>
          </w:tcPr>
          <w:p w:rsidR="00A30A95" w:rsidRPr="004D24E3" w:rsidRDefault="00A30A95" w:rsidP="004F6D8D">
            <w:pPr>
              <w:spacing w:line="276" w:lineRule="auto"/>
              <w:ind w:firstLine="34"/>
              <w:rPr>
                <w:rFonts w:eastAsia="Times New Roman"/>
                <w:sz w:val="24"/>
                <w:szCs w:val="24"/>
              </w:rPr>
            </w:pPr>
            <w:r w:rsidRPr="004D24E3">
              <w:rPr>
                <w:rFonts w:eastAsia="Times New Roman"/>
                <w:sz w:val="24"/>
                <w:szCs w:val="24"/>
              </w:rPr>
              <w:t>Лечебные учреждения со стационаром</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50</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w:t>
            </w:r>
          </w:p>
        </w:tc>
      </w:tr>
    </w:tbl>
    <w:p w:rsidR="00A30A95" w:rsidRPr="004D24E3" w:rsidRDefault="00A30A95" w:rsidP="00BC6790">
      <w:pPr>
        <w:spacing w:line="276" w:lineRule="auto"/>
        <w:ind w:firstLine="567"/>
        <w:rPr>
          <w:rFonts w:eastAsia="Times New Roman"/>
          <w:sz w:val="24"/>
          <w:szCs w:val="24"/>
        </w:rPr>
      </w:pPr>
      <w:r w:rsidRPr="004D24E3">
        <w:rPr>
          <w:rFonts w:eastAsia="Times New Roman"/>
          <w:sz w:val="24"/>
          <w:szCs w:val="24"/>
        </w:rPr>
        <w:t>* - определяется по согласованию с органами Государственного санитарно-эпидемиологического надзора.</w:t>
      </w:r>
    </w:p>
    <w:p w:rsidR="00A30A95" w:rsidRDefault="00A30A95" w:rsidP="00BC6790">
      <w:pPr>
        <w:spacing w:line="276" w:lineRule="auto"/>
        <w:ind w:firstLine="567"/>
        <w:jc w:val="both"/>
        <w:rPr>
          <w:rFonts w:eastAsia="Times New Roman"/>
          <w:sz w:val="24"/>
          <w:szCs w:val="24"/>
        </w:rPr>
      </w:pPr>
      <w:r>
        <w:rPr>
          <w:rFonts w:eastAsia="Times New Roman"/>
          <w:sz w:val="24"/>
          <w:szCs w:val="24"/>
        </w:rPr>
        <w:t>6</w:t>
      </w:r>
      <w:r w:rsidRPr="003A76B9">
        <w:rPr>
          <w:rFonts w:eastAsia="Times New Roman"/>
          <w:sz w:val="24"/>
          <w:szCs w:val="24"/>
        </w:rPr>
        <w:t>.</w:t>
      </w:r>
      <w:r>
        <w:rPr>
          <w:rFonts w:eastAsia="Times New Roman"/>
          <w:sz w:val="24"/>
          <w:szCs w:val="24"/>
        </w:rPr>
        <w:t>2.</w:t>
      </w:r>
      <w:r w:rsidRPr="003A76B9">
        <w:rPr>
          <w:rFonts w:eastAsia="Times New Roman"/>
          <w:sz w:val="24"/>
          <w:szCs w:val="24"/>
        </w:rPr>
        <w:t>17. Мощность станций технического обслуживания автомобилей и расстояние между ними вне пределов населенных пунктов на автомобильных дорогах с различной интенсивностью движения</w:t>
      </w:r>
      <w:r>
        <w:rPr>
          <w:rFonts w:eastAsia="Times New Roman"/>
          <w:sz w:val="24"/>
          <w:szCs w:val="24"/>
        </w:rPr>
        <w:t>:</w:t>
      </w:r>
    </w:p>
    <w:p w:rsidR="00787E25" w:rsidRPr="003A76B9" w:rsidRDefault="00787E25" w:rsidP="00787E25">
      <w:pPr>
        <w:spacing w:line="276" w:lineRule="auto"/>
        <w:ind w:firstLine="567"/>
        <w:jc w:val="right"/>
        <w:rPr>
          <w:rFonts w:eastAsia="Times New Roman"/>
          <w:sz w:val="24"/>
          <w:szCs w:val="24"/>
        </w:rPr>
      </w:pPr>
      <w:r>
        <w:rPr>
          <w:rFonts w:eastAsia="Times New Roman"/>
          <w:sz w:val="24"/>
          <w:szCs w:val="24"/>
        </w:rPr>
        <w:t xml:space="preserve">Таблица №55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5"/>
        <w:gridCol w:w="902"/>
        <w:gridCol w:w="1140"/>
        <w:gridCol w:w="1140"/>
        <w:gridCol w:w="1140"/>
        <w:gridCol w:w="1140"/>
        <w:gridCol w:w="1926"/>
      </w:tblGrid>
      <w:tr w:rsidR="004F6D8D" w:rsidRPr="004D24E3" w:rsidTr="000152D5">
        <w:tc>
          <w:tcPr>
            <w:tcW w:w="0" w:type="auto"/>
            <w:vMerge w:val="restart"/>
            <w:vAlign w:val="center"/>
            <w:hideMark/>
          </w:tcPr>
          <w:p w:rsidR="004F6D8D" w:rsidRPr="004D24E3" w:rsidRDefault="004F6D8D" w:rsidP="000152D5">
            <w:pPr>
              <w:spacing w:line="276" w:lineRule="auto"/>
              <w:ind w:firstLine="34"/>
              <w:rPr>
                <w:rFonts w:eastAsia="Times New Roman"/>
                <w:sz w:val="24"/>
                <w:szCs w:val="24"/>
              </w:rPr>
            </w:pPr>
            <w:r w:rsidRPr="004D24E3">
              <w:rPr>
                <w:rFonts w:eastAsia="Times New Roman"/>
                <w:sz w:val="24"/>
                <w:szCs w:val="24"/>
              </w:rPr>
              <w:t xml:space="preserve">Интенсивность движения, </w:t>
            </w:r>
          </w:p>
          <w:p w:rsidR="004F6D8D" w:rsidRPr="004D24E3" w:rsidRDefault="004F6D8D" w:rsidP="000152D5">
            <w:pPr>
              <w:spacing w:line="276" w:lineRule="auto"/>
              <w:ind w:firstLine="34"/>
              <w:rPr>
                <w:rFonts w:eastAsia="Times New Roman"/>
                <w:sz w:val="24"/>
                <w:szCs w:val="24"/>
              </w:rPr>
            </w:pPr>
            <w:r w:rsidRPr="004D24E3">
              <w:rPr>
                <w:rFonts w:eastAsia="Times New Roman"/>
                <w:sz w:val="24"/>
                <w:szCs w:val="24"/>
              </w:rPr>
              <w:t>трансп. ед./</w:t>
            </w:r>
            <w:proofErr w:type="spellStart"/>
            <w:r w:rsidRPr="004D24E3">
              <w:rPr>
                <w:rFonts w:eastAsia="Times New Roman"/>
                <w:sz w:val="24"/>
                <w:szCs w:val="24"/>
              </w:rPr>
              <w:t>сут</w:t>
            </w:r>
            <w:proofErr w:type="spellEnd"/>
          </w:p>
        </w:tc>
        <w:tc>
          <w:tcPr>
            <w:tcW w:w="0" w:type="auto"/>
            <w:gridSpan w:val="5"/>
            <w:vAlign w:val="center"/>
            <w:hideMark/>
          </w:tcPr>
          <w:p w:rsidR="004F6D8D" w:rsidRPr="004D24E3" w:rsidRDefault="004F6D8D" w:rsidP="004F6D8D">
            <w:pPr>
              <w:spacing w:line="276" w:lineRule="auto"/>
              <w:ind w:firstLine="34"/>
              <w:jc w:val="center"/>
              <w:rPr>
                <w:rFonts w:eastAsia="Times New Roman"/>
                <w:sz w:val="24"/>
                <w:szCs w:val="24"/>
              </w:rPr>
            </w:pPr>
            <w:r w:rsidRPr="004D24E3">
              <w:rPr>
                <w:rFonts w:eastAsia="Times New Roman"/>
                <w:sz w:val="24"/>
                <w:szCs w:val="24"/>
              </w:rPr>
              <w:t xml:space="preserve">Число постов на СТО в зависимости от расстояния между ними, </w:t>
            </w:r>
            <w:proofErr w:type="gramStart"/>
            <w:r w:rsidRPr="004D24E3">
              <w:rPr>
                <w:rFonts w:eastAsia="Times New Roman"/>
                <w:sz w:val="24"/>
                <w:szCs w:val="24"/>
              </w:rPr>
              <w:t>км</w:t>
            </w:r>
            <w:proofErr w:type="gramEnd"/>
          </w:p>
        </w:tc>
        <w:tc>
          <w:tcPr>
            <w:tcW w:w="0" w:type="auto"/>
            <w:vAlign w:val="center"/>
            <w:hideMark/>
          </w:tcPr>
          <w:p w:rsidR="004F6D8D" w:rsidRPr="004D24E3" w:rsidRDefault="004F6D8D" w:rsidP="004F6D8D">
            <w:pPr>
              <w:spacing w:line="276" w:lineRule="auto"/>
              <w:ind w:firstLine="34"/>
              <w:jc w:val="center"/>
              <w:rPr>
                <w:rFonts w:eastAsia="Times New Roman"/>
                <w:sz w:val="24"/>
                <w:szCs w:val="24"/>
              </w:rPr>
            </w:pPr>
            <w:r w:rsidRPr="004D24E3">
              <w:rPr>
                <w:rFonts w:eastAsia="Times New Roman"/>
                <w:sz w:val="24"/>
                <w:szCs w:val="24"/>
              </w:rPr>
              <w:t>Размещение СТО</w:t>
            </w:r>
          </w:p>
        </w:tc>
      </w:tr>
      <w:tr w:rsidR="004F6D8D" w:rsidRPr="004D24E3" w:rsidTr="000152D5">
        <w:tc>
          <w:tcPr>
            <w:tcW w:w="0" w:type="auto"/>
            <w:vMerge/>
            <w:vAlign w:val="center"/>
            <w:hideMark/>
          </w:tcPr>
          <w:p w:rsidR="004F6D8D" w:rsidRPr="004D24E3" w:rsidRDefault="004F6D8D" w:rsidP="000152D5">
            <w:pPr>
              <w:spacing w:line="276" w:lineRule="auto"/>
              <w:ind w:firstLine="34"/>
              <w:rPr>
                <w:rFonts w:eastAsia="Times New Roman"/>
                <w:sz w:val="24"/>
                <w:szCs w:val="24"/>
              </w:rPr>
            </w:pP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80</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100</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150</w:t>
            </w:r>
          </w:p>
        </w:tc>
        <w:tc>
          <w:tcPr>
            <w:tcW w:w="0" w:type="auto"/>
            <w:vAlign w:val="center"/>
            <w:hideMark/>
          </w:tcPr>
          <w:p w:rsidR="004F6D8D" w:rsidRPr="004D24E3" w:rsidRDefault="004F6D8D" w:rsidP="004F6D8D">
            <w:pPr>
              <w:spacing w:line="276" w:lineRule="auto"/>
              <w:ind w:firstLine="34"/>
              <w:jc w:val="center"/>
              <w:rPr>
                <w:rFonts w:eastAsia="Times New Roman"/>
                <w:sz w:val="24"/>
                <w:szCs w:val="24"/>
              </w:rPr>
            </w:pPr>
            <w:r w:rsidRPr="004D24E3">
              <w:rPr>
                <w:rFonts w:eastAsia="Times New Roman"/>
                <w:sz w:val="24"/>
                <w:szCs w:val="24"/>
              </w:rPr>
              <w:t>200</w:t>
            </w:r>
          </w:p>
        </w:tc>
        <w:tc>
          <w:tcPr>
            <w:tcW w:w="0" w:type="auto"/>
            <w:vAlign w:val="center"/>
            <w:hideMark/>
          </w:tcPr>
          <w:p w:rsidR="004F6D8D" w:rsidRPr="004D24E3" w:rsidRDefault="004F6D8D" w:rsidP="004F6D8D">
            <w:pPr>
              <w:spacing w:line="276" w:lineRule="auto"/>
              <w:ind w:firstLine="34"/>
              <w:jc w:val="center"/>
              <w:rPr>
                <w:rFonts w:eastAsia="Times New Roman"/>
                <w:sz w:val="24"/>
                <w:szCs w:val="24"/>
              </w:rPr>
            </w:pPr>
            <w:r w:rsidRPr="004D24E3">
              <w:rPr>
                <w:rFonts w:eastAsia="Times New Roman"/>
                <w:sz w:val="24"/>
                <w:szCs w:val="24"/>
              </w:rPr>
              <w:t>250</w:t>
            </w:r>
          </w:p>
        </w:tc>
        <w:tc>
          <w:tcPr>
            <w:tcW w:w="0" w:type="auto"/>
            <w:vAlign w:val="center"/>
            <w:hideMark/>
          </w:tcPr>
          <w:p w:rsidR="004F6D8D" w:rsidRPr="004D24E3" w:rsidRDefault="004F6D8D" w:rsidP="004F6D8D">
            <w:pPr>
              <w:spacing w:line="276" w:lineRule="auto"/>
              <w:ind w:firstLine="34"/>
              <w:jc w:val="center"/>
              <w:rPr>
                <w:rFonts w:eastAsia="Times New Roman"/>
              </w:rPr>
            </w:pPr>
          </w:p>
        </w:tc>
      </w:tr>
      <w:tr w:rsidR="004F6D8D" w:rsidRPr="004D24E3" w:rsidTr="000152D5">
        <w:tc>
          <w:tcPr>
            <w:tcW w:w="0" w:type="auto"/>
            <w:vAlign w:val="center"/>
            <w:hideMark/>
          </w:tcPr>
          <w:p w:rsidR="004F6D8D" w:rsidRPr="004D24E3" w:rsidRDefault="004F6D8D" w:rsidP="000152D5">
            <w:pPr>
              <w:spacing w:line="276" w:lineRule="auto"/>
              <w:ind w:firstLine="34"/>
              <w:rPr>
                <w:rFonts w:eastAsia="Times New Roman"/>
                <w:sz w:val="24"/>
                <w:szCs w:val="24"/>
              </w:rPr>
            </w:pPr>
            <w:r w:rsidRPr="004D24E3">
              <w:rPr>
                <w:rFonts w:eastAsia="Times New Roman"/>
                <w:sz w:val="24"/>
                <w:szCs w:val="24"/>
              </w:rPr>
              <w:t>1000</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1</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1</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1</w:t>
            </w:r>
          </w:p>
        </w:tc>
        <w:tc>
          <w:tcPr>
            <w:tcW w:w="0" w:type="auto"/>
            <w:vAlign w:val="center"/>
            <w:hideMark/>
          </w:tcPr>
          <w:p w:rsidR="004F6D8D" w:rsidRPr="004D24E3" w:rsidRDefault="004F6D8D" w:rsidP="004F6D8D">
            <w:pPr>
              <w:spacing w:line="276" w:lineRule="auto"/>
              <w:ind w:firstLine="34"/>
              <w:jc w:val="center"/>
              <w:rPr>
                <w:rFonts w:eastAsia="Times New Roman"/>
                <w:sz w:val="24"/>
                <w:szCs w:val="24"/>
              </w:rPr>
            </w:pPr>
            <w:r w:rsidRPr="004D24E3">
              <w:rPr>
                <w:rFonts w:eastAsia="Times New Roman"/>
                <w:sz w:val="24"/>
                <w:szCs w:val="24"/>
              </w:rPr>
              <w:t>2</w:t>
            </w:r>
          </w:p>
        </w:tc>
        <w:tc>
          <w:tcPr>
            <w:tcW w:w="0" w:type="auto"/>
            <w:vAlign w:val="center"/>
            <w:hideMark/>
          </w:tcPr>
          <w:p w:rsidR="004F6D8D" w:rsidRPr="004D24E3" w:rsidRDefault="004F6D8D" w:rsidP="004F6D8D">
            <w:pPr>
              <w:spacing w:line="276" w:lineRule="auto"/>
              <w:ind w:firstLine="34"/>
              <w:jc w:val="center"/>
              <w:rPr>
                <w:rFonts w:eastAsia="Times New Roman"/>
                <w:sz w:val="24"/>
                <w:szCs w:val="24"/>
              </w:rPr>
            </w:pPr>
            <w:r w:rsidRPr="004D24E3">
              <w:rPr>
                <w:rFonts w:eastAsia="Times New Roman"/>
                <w:sz w:val="24"/>
                <w:szCs w:val="24"/>
              </w:rPr>
              <w:t>3</w:t>
            </w:r>
          </w:p>
        </w:tc>
        <w:tc>
          <w:tcPr>
            <w:tcW w:w="0" w:type="auto"/>
            <w:vMerge w:val="restart"/>
            <w:vAlign w:val="center"/>
            <w:hideMark/>
          </w:tcPr>
          <w:p w:rsidR="004F6D8D" w:rsidRPr="004D24E3" w:rsidRDefault="004F6D8D" w:rsidP="004F6D8D">
            <w:pPr>
              <w:spacing w:line="276" w:lineRule="auto"/>
              <w:ind w:firstLine="34"/>
              <w:jc w:val="center"/>
              <w:rPr>
                <w:rFonts w:eastAsia="Times New Roman"/>
                <w:sz w:val="24"/>
                <w:szCs w:val="24"/>
              </w:rPr>
            </w:pPr>
            <w:r w:rsidRPr="004D24E3">
              <w:rPr>
                <w:rFonts w:eastAsia="Times New Roman"/>
                <w:sz w:val="24"/>
                <w:szCs w:val="24"/>
              </w:rPr>
              <w:t>Одностороннее</w:t>
            </w:r>
          </w:p>
        </w:tc>
      </w:tr>
      <w:tr w:rsidR="004F6D8D" w:rsidRPr="004D24E3" w:rsidTr="000152D5">
        <w:tc>
          <w:tcPr>
            <w:tcW w:w="0" w:type="auto"/>
            <w:vAlign w:val="center"/>
            <w:hideMark/>
          </w:tcPr>
          <w:p w:rsidR="004F6D8D" w:rsidRPr="004D24E3" w:rsidRDefault="004F6D8D" w:rsidP="000152D5">
            <w:pPr>
              <w:spacing w:line="276" w:lineRule="auto"/>
              <w:ind w:firstLine="34"/>
              <w:rPr>
                <w:rFonts w:eastAsia="Times New Roman"/>
                <w:sz w:val="24"/>
                <w:szCs w:val="24"/>
              </w:rPr>
            </w:pPr>
            <w:r w:rsidRPr="004D24E3">
              <w:rPr>
                <w:rFonts w:eastAsia="Times New Roman"/>
                <w:sz w:val="24"/>
                <w:szCs w:val="24"/>
              </w:rPr>
              <w:t>2000</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1</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2</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2</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3</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3</w:t>
            </w:r>
          </w:p>
        </w:tc>
        <w:tc>
          <w:tcPr>
            <w:tcW w:w="0" w:type="auto"/>
            <w:vMerge/>
            <w:vAlign w:val="center"/>
            <w:hideMark/>
          </w:tcPr>
          <w:p w:rsidR="004F6D8D" w:rsidRPr="004D24E3" w:rsidRDefault="004F6D8D" w:rsidP="000152D5">
            <w:pPr>
              <w:spacing w:line="276" w:lineRule="auto"/>
              <w:ind w:firstLine="34"/>
              <w:rPr>
                <w:rFonts w:eastAsia="Times New Roman"/>
                <w:sz w:val="24"/>
                <w:szCs w:val="24"/>
              </w:rPr>
            </w:pPr>
          </w:p>
        </w:tc>
      </w:tr>
      <w:tr w:rsidR="004F6D8D" w:rsidRPr="004D24E3" w:rsidTr="000152D5">
        <w:tc>
          <w:tcPr>
            <w:tcW w:w="0" w:type="auto"/>
            <w:vAlign w:val="center"/>
            <w:hideMark/>
          </w:tcPr>
          <w:p w:rsidR="004F6D8D" w:rsidRPr="004D24E3" w:rsidRDefault="004F6D8D" w:rsidP="000152D5">
            <w:pPr>
              <w:spacing w:line="276" w:lineRule="auto"/>
              <w:ind w:firstLine="34"/>
              <w:rPr>
                <w:rFonts w:eastAsia="Times New Roman"/>
                <w:sz w:val="24"/>
                <w:szCs w:val="24"/>
              </w:rPr>
            </w:pPr>
            <w:r w:rsidRPr="004D24E3">
              <w:rPr>
                <w:rFonts w:eastAsia="Times New Roman"/>
                <w:sz w:val="24"/>
                <w:szCs w:val="24"/>
              </w:rPr>
              <w:t>3000</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2</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2</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3</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3</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5</w:t>
            </w:r>
          </w:p>
        </w:tc>
        <w:tc>
          <w:tcPr>
            <w:tcW w:w="0" w:type="auto"/>
            <w:vMerge/>
            <w:vAlign w:val="center"/>
            <w:hideMark/>
          </w:tcPr>
          <w:p w:rsidR="004F6D8D" w:rsidRPr="004D24E3" w:rsidRDefault="004F6D8D" w:rsidP="000152D5">
            <w:pPr>
              <w:spacing w:line="276" w:lineRule="auto"/>
              <w:ind w:firstLine="34"/>
              <w:rPr>
                <w:rFonts w:eastAsia="Times New Roman"/>
                <w:sz w:val="24"/>
                <w:szCs w:val="24"/>
              </w:rPr>
            </w:pPr>
          </w:p>
        </w:tc>
      </w:tr>
      <w:tr w:rsidR="004F6D8D" w:rsidRPr="004D24E3" w:rsidTr="000152D5">
        <w:tc>
          <w:tcPr>
            <w:tcW w:w="0" w:type="auto"/>
            <w:vAlign w:val="center"/>
            <w:hideMark/>
          </w:tcPr>
          <w:p w:rsidR="004F6D8D" w:rsidRPr="004D24E3" w:rsidRDefault="004F6D8D" w:rsidP="000152D5">
            <w:pPr>
              <w:spacing w:line="276" w:lineRule="auto"/>
              <w:ind w:firstLine="34"/>
              <w:rPr>
                <w:rFonts w:eastAsia="Times New Roman"/>
                <w:sz w:val="24"/>
                <w:szCs w:val="24"/>
              </w:rPr>
            </w:pPr>
            <w:r w:rsidRPr="004D24E3">
              <w:rPr>
                <w:rFonts w:eastAsia="Times New Roman"/>
                <w:sz w:val="24"/>
                <w:szCs w:val="24"/>
              </w:rPr>
              <w:t>4000</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3</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3</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w:t>
            </w:r>
          </w:p>
        </w:tc>
        <w:tc>
          <w:tcPr>
            <w:tcW w:w="0" w:type="auto"/>
            <w:vMerge/>
            <w:vAlign w:val="center"/>
            <w:hideMark/>
          </w:tcPr>
          <w:p w:rsidR="004F6D8D" w:rsidRPr="004D24E3" w:rsidRDefault="004F6D8D" w:rsidP="000152D5">
            <w:pPr>
              <w:spacing w:line="276" w:lineRule="auto"/>
              <w:ind w:firstLine="34"/>
              <w:rPr>
                <w:rFonts w:eastAsia="Times New Roman"/>
                <w:sz w:val="24"/>
                <w:szCs w:val="24"/>
              </w:rPr>
            </w:pPr>
          </w:p>
        </w:tc>
      </w:tr>
    </w:tbl>
    <w:p w:rsidR="00A30A95" w:rsidRDefault="00A30A95" w:rsidP="00BC6790">
      <w:pPr>
        <w:spacing w:line="276" w:lineRule="auto"/>
        <w:ind w:firstLine="567"/>
        <w:jc w:val="both"/>
        <w:rPr>
          <w:rFonts w:eastAsia="Times New Roman"/>
          <w:sz w:val="24"/>
          <w:szCs w:val="24"/>
        </w:rPr>
      </w:pPr>
      <w:r>
        <w:rPr>
          <w:rFonts w:eastAsia="Times New Roman"/>
          <w:sz w:val="24"/>
          <w:szCs w:val="24"/>
        </w:rPr>
        <w:t>6</w:t>
      </w:r>
      <w:r w:rsidRPr="003A76B9">
        <w:rPr>
          <w:rFonts w:eastAsia="Times New Roman"/>
          <w:sz w:val="24"/>
          <w:szCs w:val="24"/>
        </w:rPr>
        <w:t>.</w:t>
      </w:r>
      <w:r>
        <w:rPr>
          <w:rFonts w:eastAsia="Times New Roman"/>
          <w:sz w:val="24"/>
          <w:szCs w:val="24"/>
        </w:rPr>
        <w:t>2.</w:t>
      </w:r>
      <w:r w:rsidRPr="003A76B9">
        <w:rPr>
          <w:rFonts w:eastAsia="Times New Roman"/>
          <w:sz w:val="24"/>
          <w:szCs w:val="24"/>
        </w:rPr>
        <w:t>18. Расстояния между площадками отдыха вне пределов населенных пунктов на автомобильных дорогах различных категорий</w:t>
      </w:r>
      <w:r>
        <w:rPr>
          <w:rFonts w:eastAsia="Times New Roman"/>
          <w:sz w:val="24"/>
          <w:szCs w:val="24"/>
        </w:rPr>
        <w:t>:</w:t>
      </w:r>
    </w:p>
    <w:p w:rsidR="00787E25" w:rsidRPr="003A76B9" w:rsidRDefault="00787E25" w:rsidP="00787E25">
      <w:pPr>
        <w:spacing w:line="276" w:lineRule="auto"/>
        <w:ind w:firstLine="567"/>
        <w:jc w:val="right"/>
        <w:rPr>
          <w:rFonts w:eastAsia="Times New Roman"/>
          <w:sz w:val="24"/>
          <w:szCs w:val="24"/>
        </w:rPr>
      </w:pPr>
      <w:r>
        <w:rPr>
          <w:rFonts w:eastAsia="Times New Roman"/>
          <w:sz w:val="24"/>
          <w:szCs w:val="24"/>
        </w:rPr>
        <w:t>Таблица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2225"/>
        <w:gridCol w:w="5932"/>
      </w:tblGrid>
      <w:tr w:rsidR="00A30A95" w:rsidRPr="004D24E3" w:rsidTr="00791533">
        <w:tc>
          <w:tcPr>
            <w:tcW w:w="1696" w:type="dxa"/>
            <w:vAlign w:val="center"/>
            <w:hideMark/>
          </w:tcPr>
          <w:p w:rsidR="00A30A95" w:rsidRPr="004D24E3" w:rsidRDefault="00A30A95" w:rsidP="00791533">
            <w:pPr>
              <w:spacing w:line="276" w:lineRule="auto"/>
              <w:ind w:firstLine="34"/>
              <w:jc w:val="center"/>
              <w:rPr>
                <w:rFonts w:eastAsia="Times New Roman"/>
                <w:sz w:val="24"/>
                <w:szCs w:val="24"/>
              </w:rPr>
            </w:pPr>
            <w:r w:rsidRPr="004D24E3">
              <w:rPr>
                <w:rFonts w:eastAsia="Times New Roman"/>
                <w:sz w:val="24"/>
                <w:szCs w:val="24"/>
              </w:rPr>
              <w:t>Категория дорог</w:t>
            </w:r>
          </w:p>
        </w:tc>
        <w:tc>
          <w:tcPr>
            <w:tcW w:w="2225" w:type="dxa"/>
            <w:vAlign w:val="center"/>
            <w:hideMark/>
          </w:tcPr>
          <w:p w:rsidR="00A30A95" w:rsidRPr="004D24E3" w:rsidRDefault="00A30A95" w:rsidP="00791533">
            <w:pPr>
              <w:spacing w:line="276" w:lineRule="auto"/>
              <w:ind w:firstLine="34"/>
              <w:jc w:val="center"/>
              <w:rPr>
                <w:rFonts w:eastAsia="Times New Roman"/>
                <w:sz w:val="24"/>
                <w:szCs w:val="24"/>
              </w:rPr>
            </w:pPr>
            <w:r w:rsidRPr="004D24E3">
              <w:rPr>
                <w:rFonts w:eastAsia="Times New Roman"/>
                <w:sz w:val="24"/>
                <w:szCs w:val="24"/>
              </w:rPr>
              <w:t xml:space="preserve">Расстояние между площадками отдыха, </w:t>
            </w:r>
            <w:proofErr w:type="gramStart"/>
            <w:r w:rsidRPr="004D24E3">
              <w:rPr>
                <w:rFonts w:eastAsia="Times New Roman"/>
                <w:sz w:val="24"/>
                <w:szCs w:val="24"/>
              </w:rPr>
              <w:t>км</w:t>
            </w:r>
            <w:proofErr w:type="gramEnd"/>
          </w:p>
        </w:tc>
        <w:tc>
          <w:tcPr>
            <w:tcW w:w="0" w:type="auto"/>
            <w:vAlign w:val="center"/>
            <w:hideMark/>
          </w:tcPr>
          <w:p w:rsidR="00A30A95" w:rsidRPr="004D24E3" w:rsidRDefault="00A30A95" w:rsidP="00BC6790">
            <w:pPr>
              <w:spacing w:line="276" w:lineRule="auto"/>
              <w:ind w:firstLine="567"/>
              <w:jc w:val="center"/>
              <w:rPr>
                <w:rFonts w:eastAsia="Times New Roman"/>
                <w:sz w:val="24"/>
                <w:szCs w:val="24"/>
              </w:rPr>
            </w:pPr>
            <w:r w:rsidRPr="004D24E3">
              <w:rPr>
                <w:rFonts w:eastAsia="Times New Roman"/>
                <w:sz w:val="24"/>
                <w:szCs w:val="24"/>
              </w:rPr>
              <w:t>Примечание</w:t>
            </w:r>
          </w:p>
        </w:tc>
      </w:tr>
      <w:tr w:rsidR="00A30A95" w:rsidRPr="004D24E3" w:rsidTr="00791533">
        <w:tc>
          <w:tcPr>
            <w:tcW w:w="1696" w:type="dxa"/>
            <w:vAlign w:val="center"/>
            <w:hideMark/>
          </w:tcPr>
          <w:p w:rsidR="00A30A95" w:rsidRPr="004D24E3" w:rsidRDefault="00A30A95" w:rsidP="00791533">
            <w:pPr>
              <w:spacing w:line="276" w:lineRule="auto"/>
              <w:ind w:firstLine="34"/>
              <w:rPr>
                <w:rFonts w:eastAsia="Times New Roman"/>
                <w:sz w:val="24"/>
                <w:szCs w:val="24"/>
              </w:rPr>
            </w:pPr>
            <w:r w:rsidRPr="004D24E3">
              <w:rPr>
                <w:rFonts w:eastAsia="Times New Roman"/>
                <w:sz w:val="24"/>
                <w:szCs w:val="24"/>
              </w:rPr>
              <w:t>I и II категория</w:t>
            </w:r>
          </w:p>
        </w:tc>
        <w:tc>
          <w:tcPr>
            <w:tcW w:w="2225" w:type="dxa"/>
            <w:vAlign w:val="center"/>
            <w:hideMark/>
          </w:tcPr>
          <w:p w:rsidR="00A30A95" w:rsidRPr="004D24E3" w:rsidRDefault="00A30A95" w:rsidP="00791533">
            <w:pPr>
              <w:spacing w:line="276" w:lineRule="auto"/>
              <w:ind w:firstLine="34"/>
              <w:jc w:val="center"/>
              <w:rPr>
                <w:rFonts w:eastAsia="Times New Roman"/>
                <w:sz w:val="24"/>
                <w:szCs w:val="24"/>
              </w:rPr>
            </w:pPr>
            <w:r w:rsidRPr="004D24E3">
              <w:rPr>
                <w:rFonts w:eastAsia="Times New Roman"/>
                <w:sz w:val="24"/>
                <w:szCs w:val="24"/>
              </w:rPr>
              <w:t>15-20</w:t>
            </w:r>
          </w:p>
        </w:tc>
        <w:tc>
          <w:tcPr>
            <w:tcW w:w="0" w:type="auto"/>
            <w:vMerge w:val="restart"/>
            <w:vAlign w:val="center"/>
            <w:hideMark/>
          </w:tcPr>
          <w:p w:rsidR="00A30A95" w:rsidRPr="004D24E3" w:rsidRDefault="00A30A95" w:rsidP="00185073">
            <w:pPr>
              <w:spacing w:line="276" w:lineRule="auto"/>
              <w:rPr>
                <w:rFonts w:eastAsia="Times New Roman"/>
                <w:sz w:val="24"/>
                <w:szCs w:val="24"/>
              </w:rPr>
            </w:pPr>
            <w:r w:rsidRPr="004D24E3">
              <w:rPr>
                <w:rFonts w:eastAsia="Times New Roman"/>
                <w:sz w:val="24"/>
                <w:szCs w:val="24"/>
              </w:rPr>
              <w:t>На территории площадок отдыха могут быть предусмотрены сооружения для технического осмотра автомобилей и пункты торговли.</w:t>
            </w:r>
          </w:p>
        </w:tc>
      </w:tr>
      <w:tr w:rsidR="00A30A95" w:rsidRPr="004D24E3" w:rsidTr="00791533">
        <w:tc>
          <w:tcPr>
            <w:tcW w:w="1696" w:type="dxa"/>
            <w:vAlign w:val="center"/>
            <w:hideMark/>
          </w:tcPr>
          <w:p w:rsidR="00A30A95" w:rsidRPr="004D24E3" w:rsidRDefault="00A30A95" w:rsidP="00791533">
            <w:pPr>
              <w:spacing w:line="276" w:lineRule="auto"/>
              <w:ind w:firstLine="34"/>
              <w:rPr>
                <w:rFonts w:eastAsia="Times New Roman"/>
                <w:sz w:val="24"/>
                <w:szCs w:val="24"/>
              </w:rPr>
            </w:pPr>
            <w:r w:rsidRPr="004D24E3">
              <w:rPr>
                <w:rFonts w:eastAsia="Times New Roman"/>
                <w:sz w:val="24"/>
                <w:szCs w:val="24"/>
              </w:rPr>
              <w:t>III категория</w:t>
            </w:r>
          </w:p>
        </w:tc>
        <w:tc>
          <w:tcPr>
            <w:tcW w:w="2225" w:type="dxa"/>
            <w:vAlign w:val="center"/>
            <w:hideMark/>
          </w:tcPr>
          <w:p w:rsidR="00A30A95" w:rsidRPr="004D24E3" w:rsidRDefault="00A30A95" w:rsidP="00791533">
            <w:pPr>
              <w:spacing w:line="276" w:lineRule="auto"/>
              <w:ind w:firstLine="34"/>
              <w:jc w:val="center"/>
              <w:rPr>
                <w:rFonts w:eastAsia="Times New Roman"/>
                <w:sz w:val="24"/>
                <w:szCs w:val="24"/>
              </w:rPr>
            </w:pPr>
            <w:r w:rsidRPr="004D24E3">
              <w:rPr>
                <w:rFonts w:eastAsia="Times New Roman"/>
                <w:sz w:val="24"/>
                <w:szCs w:val="24"/>
              </w:rPr>
              <w:t>25-35</w:t>
            </w:r>
          </w:p>
        </w:tc>
        <w:tc>
          <w:tcPr>
            <w:tcW w:w="0" w:type="auto"/>
            <w:vMerge/>
            <w:vAlign w:val="center"/>
            <w:hideMark/>
          </w:tcPr>
          <w:p w:rsidR="00A30A95" w:rsidRPr="004D24E3" w:rsidRDefault="00A30A95" w:rsidP="00BC6790">
            <w:pPr>
              <w:spacing w:line="276" w:lineRule="auto"/>
              <w:ind w:firstLine="567"/>
              <w:rPr>
                <w:rFonts w:eastAsia="Times New Roman"/>
                <w:sz w:val="24"/>
                <w:szCs w:val="24"/>
              </w:rPr>
            </w:pPr>
          </w:p>
        </w:tc>
      </w:tr>
      <w:tr w:rsidR="00A30A95" w:rsidRPr="004D24E3" w:rsidTr="00791533">
        <w:tc>
          <w:tcPr>
            <w:tcW w:w="1696" w:type="dxa"/>
            <w:vAlign w:val="center"/>
            <w:hideMark/>
          </w:tcPr>
          <w:p w:rsidR="00A30A95" w:rsidRPr="004D24E3" w:rsidRDefault="00A30A95" w:rsidP="00791533">
            <w:pPr>
              <w:spacing w:line="276" w:lineRule="auto"/>
              <w:ind w:firstLine="34"/>
              <w:rPr>
                <w:rFonts w:eastAsia="Times New Roman"/>
                <w:sz w:val="24"/>
                <w:szCs w:val="24"/>
              </w:rPr>
            </w:pPr>
            <w:r w:rsidRPr="004D24E3">
              <w:rPr>
                <w:rFonts w:eastAsia="Times New Roman"/>
                <w:sz w:val="24"/>
                <w:szCs w:val="24"/>
              </w:rPr>
              <w:t>IV категория</w:t>
            </w:r>
          </w:p>
        </w:tc>
        <w:tc>
          <w:tcPr>
            <w:tcW w:w="2225" w:type="dxa"/>
            <w:vAlign w:val="center"/>
            <w:hideMark/>
          </w:tcPr>
          <w:p w:rsidR="00A30A95" w:rsidRPr="004D24E3" w:rsidRDefault="00A30A95" w:rsidP="00791533">
            <w:pPr>
              <w:spacing w:line="276" w:lineRule="auto"/>
              <w:ind w:firstLine="34"/>
              <w:jc w:val="center"/>
              <w:rPr>
                <w:rFonts w:eastAsia="Times New Roman"/>
                <w:sz w:val="24"/>
                <w:szCs w:val="24"/>
              </w:rPr>
            </w:pPr>
            <w:r w:rsidRPr="004D24E3">
              <w:rPr>
                <w:rFonts w:eastAsia="Times New Roman"/>
                <w:sz w:val="24"/>
                <w:szCs w:val="24"/>
              </w:rPr>
              <w:t>45-55</w:t>
            </w:r>
          </w:p>
        </w:tc>
        <w:tc>
          <w:tcPr>
            <w:tcW w:w="0" w:type="auto"/>
            <w:vMerge/>
            <w:vAlign w:val="center"/>
            <w:hideMark/>
          </w:tcPr>
          <w:p w:rsidR="00A30A95" w:rsidRPr="004D24E3" w:rsidRDefault="00A30A95" w:rsidP="00BC6790">
            <w:pPr>
              <w:spacing w:line="276" w:lineRule="auto"/>
              <w:ind w:firstLine="567"/>
              <w:rPr>
                <w:rFonts w:eastAsia="Times New Roman"/>
                <w:sz w:val="24"/>
                <w:szCs w:val="24"/>
              </w:rPr>
            </w:pPr>
          </w:p>
        </w:tc>
      </w:tr>
    </w:tbl>
    <w:p w:rsidR="00791533" w:rsidRDefault="00791533" w:rsidP="00BC6790">
      <w:pPr>
        <w:spacing w:line="276" w:lineRule="auto"/>
        <w:ind w:firstLine="567"/>
        <w:jc w:val="both"/>
        <w:rPr>
          <w:rFonts w:eastAsia="Times New Roman"/>
          <w:sz w:val="24"/>
          <w:szCs w:val="24"/>
        </w:rPr>
      </w:pPr>
    </w:p>
    <w:p w:rsidR="003D6132" w:rsidRDefault="003D6132" w:rsidP="003D6132">
      <w:pPr>
        <w:shd w:val="clear" w:color="auto" w:fill="FFFFFF"/>
        <w:ind w:firstLine="567"/>
        <w:rPr>
          <w:bCs/>
        </w:rPr>
      </w:pPr>
      <w:r>
        <w:rPr>
          <w:bCs/>
        </w:rPr>
        <w:br w:type="page"/>
      </w:r>
    </w:p>
    <w:p w:rsidR="003D6132" w:rsidRDefault="003D6132"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t>6</w:t>
      </w:r>
      <w:r w:rsidRPr="003A76B9">
        <w:rPr>
          <w:rFonts w:eastAsia="Times New Roman"/>
          <w:sz w:val="24"/>
          <w:szCs w:val="24"/>
        </w:rPr>
        <w:t>.</w:t>
      </w:r>
      <w:r>
        <w:rPr>
          <w:rFonts w:eastAsia="Times New Roman"/>
          <w:sz w:val="24"/>
          <w:szCs w:val="24"/>
        </w:rPr>
        <w:t>2.</w:t>
      </w:r>
      <w:r w:rsidRPr="003A76B9">
        <w:rPr>
          <w:rFonts w:eastAsia="Times New Roman"/>
          <w:sz w:val="24"/>
          <w:szCs w:val="24"/>
        </w:rPr>
        <w:t>19. Вместимость площадок отдыха из расчета на одновременную остановку</w:t>
      </w:r>
      <w:r w:rsidR="00787E25">
        <w:rPr>
          <w:rFonts w:eastAsia="Times New Roman"/>
          <w:sz w:val="24"/>
          <w:szCs w:val="24"/>
        </w:rPr>
        <w:t>.</w:t>
      </w:r>
    </w:p>
    <w:p w:rsidR="00787E25" w:rsidRPr="003A76B9" w:rsidRDefault="00787E25" w:rsidP="00787E25">
      <w:pPr>
        <w:spacing w:line="276" w:lineRule="auto"/>
        <w:ind w:firstLine="567"/>
        <w:jc w:val="right"/>
        <w:rPr>
          <w:rFonts w:eastAsia="Times New Roman"/>
          <w:sz w:val="24"/>
          <w:szCs w:val="24"/>
        </w:rPr>
      </w:pPr>
      <w:r>
        <w:rPr>
          <w:rFonts w:eastAsia="Times New Roman"/>
          <w:sz w:val="24"/>
          <w:szCs w:val="24"/>
        </w:rPr>
        <w:t>Таблица №57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3402"/>
        <w:gridCol w:w="4387"/>
      </w:tblGrid>
      <w:tr w:rsidR="00A30A95" w:rsidRPr="004D24E3" w:rsidTr="00791533">
        <w:tc>
          <w:tcPr>
            <w:tcW w:w="1838" w:type="dxa"/>
            <w:vAlign w:val="center"/>
            <w:hideMark/>
          </w:tcPr>
          <w:p w:rsidR="00A30A95" w:rsidRPr="004D24E3" w:rsidRDefault="00A30A95" w:rsidP="00791533">
            <w:pPr>
              <w:spacing w:line="276" w:lineRule="auto"/>
              <w:jc w:val="center"/>
              <w:rPr>
                <w:rFonts w:eastAsia="Times New Roman"/>
                <w:sz w:val="24"/>
                <w:szCs w:val="24"/>
              </w:rPr>
            </w:pPr>
            <w:r w:rsidRPr="004D24E3">
              <w:rPr>
                <w:rFonts w:eastAsia="Times New Roman"/>
                <w:sz w:val="24"/>
                <w:szCs w:val="24"/>
              </w:rPr>
              <w:t>Категория дорог</w:t>
            </w:r>
          </w:p>
        </w:tc>
        <w:tc>
          <w:tcPr>
            <w:tcW w:w="3402" w:type="dxa"/>
            <w:vAlign w:val="center"/>
            <w:hideMark/>
          </w:tcPr>
          <w:p w:rsidR="00A30A95" w:rsidRPr="004D24E3" w:rsidRDefault="00A30A95" w:rsidP="00791533">
            <w:pPr>
              <w:spacing w:line="276" w:lineRule="auto"/>
              <w:jc w:val="center"/>
              <w:rPr>
                <w:rFonts w:eastAsia="Times New Roman"/>
                <w:sz w:val="24"/>
                <w:szCs w:val="24"/>
              </w:rPr>
            </w:pPr>
            <w:r w:rsidRPr="004D24E3">
              <w:rPr>
                <w:rFonts w:eastAsia="Times New Roman"/>
                <w:sz w:val="24"/>
                <w:szCs w:val="24"/>
              </w:rPr>
              <w:t>Количество автомобилей при единовременной остановке</w:t>
            </w:r>
          </w:p>
          <w:p w:rsidR="00A30A95" w:rsidRPr="004D24E3" w:rsidRDefault="00A30A95" w:rsidP="00791533">
            <w:pPr>
              <w:spacing w:line="276" w:lineRule="auto"/>
              <w:jc w:val="center"/>
              <w:rPr>
                <w:rFonts w:eastAsia="Times New Roman"/>
                <w:sz w:val="24"/>
                <w:szCs w:val="24"/>
              </w:rPr>
            </w:pPr>
            <w:r w:rsidRPr="004D24E3">
              <w:rPr>
                <w:rFonts w:eastAsia="Times New Roman"/>
                <w:sz w:val="24"/>
                <w:szCs w:val="24"/>
              </w:rPr>
              <w:t>(не менее)</w:t>
            </w:r>
          </w:p>
        </w:tc>
        <w:tc>
          <w:tcPr>
            <w:tcW w:w="4387" w:type="dxa"/>
            <w:vAlign w:val="center"/>
            <w:hideMark/>
          </w:tcPr>
          <w:p w:rsidR="00A30A95" w:rsidRPr="004D24E3" w:rsidRDefault="00A30A95" w:rsidP="00791533">
            <w:pPr>
              <w:spacing w:line="276" w:lineRule="auto"/>
              <w:jc w:val="center"/>
              <w:rPr>
                <w:rFonts w:eastAsia="Times New Roman"/>
                <w:sz w:val="24"/>
                <w:szCs w:val="24"/>
              </w:rPr>
            </w:pPr>
            <w:r w:rsidRPr="004D24E3">
              <w:rPr>
                <w:rFonts w:eastAsia="Times New Roman"/>
                <w:sz w:val="24"/>
                <w:szCs w:val="24"/>
              </w:rPr>
              <w:t>Примечание</w:t>
            </w:r>
          </w:p>
        </w:tc>
      </w:tr>
      <w:tr w:rsidR="00A30A95" w:rsidRPr="004D24E3" w:rsidTr="00791533">
        <w:tc>
          <w:tcPr>
            <w:tcW w:w="1838" w:type="dxa"/>
            <w:vAlign w:val="center"/>
            <w:hideMark/>
          </w:tcPr>
          <w:p w:rsidR="00A30A95" w:rsidRPr="004D24E3" w:rsidRDefault="00A30A95" w:rsidP="00791533">
            <w:pPr>
              <w:spacing w:line="276" w:lineRule="auto"/>
              <w:rPr>
                <w:rFonts w:eastAsia="Times New Roman"/>
                <w:sz w:val="24"/>
                <w:szCs w:val="24"/>
              </w:rPr>
            </w:pPr>
            <w:r w:rsidRPr="004D24E3">
              <w:rPr>
                <w:rFonts w:eastAsia="Times New Roman"/>
                <w:sz w:val="24"/>
                <w:szCs w:val="24"/>
              </w:rPr>
              <w:t>I категория</w:t>
            </w:r>
          </w:p>
        </w:tc>
        <w:tc>
          <w:tcPr>
            <w:tcW w:w="3402" w:type="dxa"/>
            <w:vAlign w:val="center"/>
            <w:hideMark/>
          </w:tcPr>
          <w:p w:rsidR="00A30A95" w:rsidRPr="004D24E3" w:rsidRDefault="00A30A95" w:rsidP="00791533">
            <w:pPr>
              <w:spacing w:line="276" w:lineRule="auto"/>
              <w:jc w:val="center"/>
              <w:rPr>
                <w:rFonts w:eastAsia="Times New Roman"/>
                <w:sz w:val="24"/>
                <w:szCs w:val="24"/>
              </w:rPr>
            </w:pPr>
            <w:r w:rsidRPr="004D24E3">
              <w:rPr>
                <w:rFonts w:eastAsia="Times New Roman"/>
                <w:sz w:val="24"/>
                <w:szCs w:val="24"/>
              </w:rPr>
              <w:t>20-50</w:t>
            </w:r>
          </w:p>
        </w:tc>
        <w:tc>
          <w:tcPr>
            <w:tcW w:w="4387" w:type="dxa"/>
            <w:vMerge w:val="restart"/>
            <w:vAlign w:val="center"/>
            <w:hideMark/>
          </w:tcPr>
          <w:p w:rsidR="00A30A95" w:rsidRPr="004D24E3" w:rsidRDefault="00A30A95" w:rsidP="00791533">
            <w:pPr>
              <w:spacing w:line="276" w:lineRule="auto"/>
              <w:rPr>
                <w:rFonts w:eastAsia="Times New Roman"/>
                <w:sz w:val="24"/>
                <w:szCs w:val="24"/>
              </w:rPr>
            </w:pPr>
            <w:r w:rsidRPr="004D24E3">
              <w:rPr>
                <w:rFonts w:eastAsia="Times New Roman"/>
                <w:sz w:val="24"/>
                <w:szCs w:val="24"/>
              </w:rPr>
              <w:t>При двустороннем размещении площадок отд</w:t>
            </w:r>
            <w:r w:rsidR="00791533">
              <w:rPr>
                <w:rFonts w:eastAsia="Times New Roman"/>
                <w:sz w:val="24"/>
                <w:szCs w:val="24"/>
              </w:rPr>
              <w:t>ы</w:t>
            </w:r>
            <w:r w:rsidRPr="004D24E3">
              <w:rPr>
                <w:rFonts w:eastAsia="Times New Roman"/>
                <w:sz w:val="24"/>
                <w:szCs w:val="24"/>
              </w:rPr>
              <w:t>ха на дорогах I категории их вместимость уменьшается вдвое.</w:t>
            </w:r>
          </w:p>
        </w:tc>
      </w:tr>
      <w:tr w:rsidR="00A30A95" w:rsidRPr="004D24E3" w:rsidTr="00791533">
        <w:tc>
          <w:tcPr>
            <w:tcW w:w="1838" w:type="dxa"/>
            <w:vAlign w:val="center"/>
            <w:hideMark/>
          </w:tcPr>
          <w:p w:rsidR="00A30A95" w:rsidRPr="004D24E3" w:rsidRDefault="00A30A95" w:rsidP="00791533">
            <w:pPr>
              <w:spacing w:line="276" w:lineRule="auto"/>
              <w:ind w:firstLine="34"/>
              <w:rPr>
                <w:rFonts w:eastAsia="Times New Roman"/>
                <w:sz w:val="24"/>
                <w:szCs w:val="24"/>
              </w:rPr>
            </w:pPr>
            <w:r w:rsidRPr="004D24E3">
              <w:rPr>
                <w:rFonts w:eastAsia="Times New Roman"/>
                <w:sz w:val="24"/>
                <w:szCs w:val="24"/>
              </w:rPr>
              <w:t>II и III категории</w:t>
            </w:r>
          </w:p>
        </w:tc>
        <w:tc>
          <w:tcPr>
            <w:tcW w:w="3402" w:type="dxa"/>
            <w:vAlign w:val="center"/>
            <w:hideMark/>
          </w:tcPr>
          <w:p w:rsidR="00A30A95" w:rsidRPr="004D24E3" w:rsidRDefault="00A30A95" w:rsidP="00791533">
            <w:pPr>
              <w:spacing w:line="276" w:lineRule="auto"/>
              <w:ind w:firstLine="34"/>
              <w:jc w:val="center"/>
              <w:rPr>
                <w:rFonts w:eastAsia="Times New Roman"/>
                <w:sz w:val="24"/>
                <w:szCs w:val="24"/>
              </w:rPr>
            </w:pPr>
            <w:r w:rsidRPr="004D24E3">
              <w:rPr>
                <w:rFonts w:eastAsia="Times New Roman"/>
                <w:sz w:val="24"/>
                <w:szCs w:val="24"/>
              </w:rPr>
              <w:t>10-15</w:t>
            </w:r>
          </w:p>
        </w:tc>
        <w:tc>
          <w:tcPr>
            <w:tcW w:w="4387" w:type="dxa"/>
            <w:vMerge/>
            <w:vAlign w:val="center"/>
            <w:hideMark/>
          </w:tcPr>
          <w:p w:rsidR="00A30A95" w:rsidRPr="004D24E3" w:rsidRDefault="00A30A95" w:rsidP="00BC6790">
            <w:pPr>
              <w:spacing w:line="276" w:lineRule="auto"/>
              <w:ind w:firstLine="567"/>
              <w:rPr>
                <w:rFonts w:eastAsia="Times New Roman"/>
                <w:sz w:val="24"/>
                <w:szCs w:val="24"/>
              </w:rPr>
            </w:pPr>
          </w:p>
        </w:tc>
      </w:tr>
      <w:tr w:rsidR="00A30A95" w:rsidRPr="004D24E3" w:rsidTr="00791533">
        <w:tc>
          <w:tcPr>
            <w:tcW w:w="1838" w:type="dxa"/>
            <w:vAlign w:val="center"/>
            <w:hideMark/>
          </w:tcPr>
          <w:p w:rsidR="00A30A95" w:rsidRPr="004D24E3" w:rsidRDefault="00A30A95" w:rsidP="00791533">
            <w:pPr>
              <w:spacing w:line="276" w:lineRule="auto"/>
              <w:ind w:firstLine="34"/>
              <w:rPr>
                <w:rFonts w:eastAsia="Times New Roman"/>
                <w:sz w:val="24"/>
                <w:szCs w:val="24"/>
              </w:rPr>
            </w:pPr>
            <w:r w:rsidRPr="004D24E3">
              <w:rPr>
                <w:rFonts w:eastAsia="Times New Roman"/>
                <w:sz w:val="24"/>
                <w:szCs w:val="24"/>
              </w:rPr>
              <w:t>IV категория</w:t>
            </w:r>
          </w:p>
        </w:tc>
        <w:tc>
          <w:tcPr>
            <w:tcW w:w="3402" w:type="dxa"/>
            <w:vAlign w:val="center"/>
            <w:hideMark/>
          </w:tcPr>
          <w:p w:rsidR="00A30A95" w:rsidRPr="004D24E3" w:rsidRDefault="00A30A95" w:rsidP="00791533">
            <w:pPr>
              <w:spacing w:line="276" w:lineRule="auto"/>
              <w:ind w:firstLine="34"/>
              <w:jc w:val="center"/>
              <w:rPr>
                <w:rFonts w:eastAsia="Times New Roman"/>
                <w:sz w:val="24"/>
                <w:szCs w:val="24"/>
              </w:rPr>
            </w:pPr>
            <w:r w:rsidRPr="004D24E3">
              <w:rPr>
                <w:rFonts w:eastAsia="Times New Roman"/>
                <w:sz w:val="24"/>
                <w:szCs w:val="24"/>
              </w:rPr>
              <w:t>10</w:t>
            </w:r>
          </w:p>
        </w:tc>
        <w:tc>
          <w:tcPr>
            <w:tcW w:w="4387" w:type="dxa"/>
            <w:vMerge/>
            <w:vAlign w:val="center"/>
            <w:hideMark/>
          </w:tcPr>
          <w:p w:rsidR="00A30A95" w:rsidRPr="004D24E3" w:rsidRDefault="00A30A95" w:rsidP="00BC6790">
            <w:pPr>
              <w:spacing w:line="276" w:lineRule="auto"/>
              <w:ind w:firstLine="567"/>
              <w:rPr>
                <w:rFonts w:eastAsia="Times New Roman"/>
                <w:sz w:val="24"/>
                <w:szCs w:val="24"/>
              </w:rPr>
            </w:pPr>
          </w:p>
        </w:tc>
      </w:tr>
    </w:tbl>
    <w:p w:rsidR="00791533" w:rsidRPr="003A76B9" w:rsidRDefault="00791533" w:rsidP="00BC6790">
      <w:pPr>
        <w:spacing w:line="276" w:lineRule="auto"/>
        <w:ind w:firstLine="567"/>
        <w:jc w:val="both"/>
        <w:rPr>
          <w:rFonts w:eastAsia="Times New Roman"/>
          <w:sz w:val="24"/>
          <w:szCs w:val="24"/>
        </w:rPr>
      </w:pPr>
    </w:p>
    <w:p w:rsidR="00A30A95" w:rsidRDefault="00A30A95" w:rsidP="00BC6790">
      <w:pPr>
        <w:spacing w:line="276" w:lineRule="auto"/>
        <w:ind w:firstLine="567"/>
        <w:jc w:val="center"/>
        <w:rPr>
          <w:b/>
          <w:sz w:val="28"/>
          <w:szCs w:val="28"/>
        </w:rPr>
      </w:pPr>
      <w:r>
        <w:rPr>
          <w:rFonts w:eastAsia="Times New Roman"/>
          <w:b/>
          <w:sz w:val="28"/>
          <w:szCs w:val="28"/>
        </w:rPr>
        <w:t>7</w:t>
      </w:r>
      <w:r w:rsidRPr="00E11398">
        <w:rPr>
          <w:rFonts w:eastAsia="Times New Roman"/>
          <w:b/>
          <w:sz w:val="28"/>
          <w:szCs w:val="28"/>
        </w:rPr>
        <w:t xml:space="preserve">. </w:t>
      </w:r>
      <w:r w:rsidRPr="000410A8">
        <w:rPr>
          <w:b/>
          <w:sz w:val="28"/>
          <w:szCs w:val="28"/>
        </w:rPr>
        <w:t>Зоны инженерной инфраструктуры</w:t>
      </w:r>
      <w:r>
        <w:rPr>
          <w:b/>
          <w:sz w:val="28"/>
          <w:szCs w:val="28"/>
        </w:rPr>
        <w:t>.</w:t>
      </w:r>
    </w:p>
    <w:p w:rsidR="00185073" w:rsidRDefault="00185073" w:rsidP="00BC6790">
      <w:pPr>
        <w:spacing w:line="276" w:lineRule="auto"/>
        <w:ind w:firstLine="567"/>
        <w:jc w:val="both"/>
        <w:rPr>
          <w:rFonts w:eastAsia="Times New Roman"/>
          <w:b/>
          <w:i/>
          <w:sz w:val="24"/>
          <w:szCs w:val="24"/>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7</w:t>
      </w:r>
      <w:r w:rsidRPr="00145DCE">
        <w:rPr>
          <w:rFonts w:eastAsia="Times New Roman"/>
          <w:b/>
          <w:i/>
          <w:sz w:val="24"/>
          <w:szCs w:val="24"/>
        </w:rPr>
        <w:t>.1. Укрупненные показатели потребления населением тепла, горячей, холодной воды и показатель водоотведения при отсутствии приборов учёта (удельный расход на 1 жит</w:t>
      </w:r>
      <w:proofErr w:type="gramStart"/>
      <w:r w:rsidRPr="00145DCE">
        <w:rPr>
          <w:rFonts w:eastAsia="Times New Roman"/>
          <w:b/>
          <w:i/>
          <w:sz w:val="24"/>
          <w:szCs w:val="24"/>
        </w:rPr>
        <w:t>.</w:t>
      </w:r>
      <w:proofErr w:type="gramEnd"/>
      <w:r w:rsidRPr="00145DCE">
        <w:rPr>
          <w:rFonts w:eastAsia="Times New Roman"/>
          <w:b/>
          <w:i/>
          <w:sz w:val="24"/>
          <w:szCs w:val="24"/>
        </w:rPr>
        <w:t xml:space="preserve"> (</w:t>
      </w:r>
      <w:proofErr w:type="spellStart"/>
      <w:proofErr w:type="gramStart"/>
      <w:r w:rsidRPr="00145DCE">
        <w:rPr>
          <w:rFonts w:eastAsia="Times New Roman"/>
          <w:b/>
          <w:i/>
          <w:sz w:val="24"/>
          <w:szCs w:val="24"/>
        </w:rPr>
        <w:t>с</w:t>
      </w:r>
      <w:proofErr w:type="gramEnd"/>
      <w:r w:rsidRPr="00145DCE">
        <w:rPr>
          <w:rFonts w:eastAsia="Times New Roman"/>
          <w:b/>
          <w:i/>
          <w:sz w:val="24"/>
          <w:szCs w:val="24"/>
        </w:rPr>
        <w:t>реднемес</w:t>
      </w:r>
      <w:proofErr w:type="spellEnd"/>
      <w:r w:rsidRPr="00145DCE">
        <w:rPr>
          <w:rFonts w:eastAsia="Times New Roman"/>
          <w:b/>
          <w:i/>
          <w:sz w:val="24"/>
          <w:szCs w:val="24"/>
        </w:rPr>
        <w:t>.) за год)</w:t>
      </w:r>
      <w:r>
        <w:rPr>
          <w:rFonts w:eastAsia="Times New Roman"/>
          <w:b/>
          <w:i/>
          <w:sz w:val="24"/>
          <w:szCs w:val="24"/>
        </w:rPr>
        <w:t>.</w:t>
      </w:r>
    </w:p>
    <w:p w:rsidR="00787E25" w:rsidRPr="00787E25" w:rsidRDefault="00787E25" w:rsidP="00787E25">
      <w:pPr>
        <w:spacing w:line="276" w:lineRule="auto"/>
        <w:ind w:firstLine="567"/>
        <w:jc w:val="right"/>
        <w:rPr>
          <w:rFonts w:eastAsia="Times New Roman"/>
          <w:sz w:val="24"/>
          <w:szCs w:val="24"/>
        </w:rPr>
      </w:pPr>
      <w:r w:rsidRPr="00787E25">
        <w:rPr>
          <w:rFonts w:eastAsia="Times New Roman"/>
          <w:sz w:val="24"/>
          <w:szCs w:val="24"/>
        </w:rPr>
        <w:t>Таблица №58</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2"/>
        <w:gridCol w:w="1843"/>
        <w:gridCol w:w="1559"/>
      </w:tblGrid>
      <w:tr w:rsidR="00A30A95" w:rsidRPr="00F448F6" w:rsidTr="00A30A95">
        <w:trPr>
          <w:trHeight w:val="257"/>
        </w:trPr>
        <w:tc>
          <w:tcPr>
            <w:tcW w:w="6062" w:type="dxa"/>
            <w:vAlign w:val="center"/>
          </w:tcPr>
          <w:p w:rsidR="00A30A95" w:rsidRPr="00F448F6" w:rsidRDefault="00A30A95" w:rsidP="00185073">
            <w:pPr>
              <w:spacing w:line="276" w:lineRule="auto"/>
              <w:ind w:firstLine="34"/>
              <w:jc w:val="center"/>
              <w:rPr>
                <w:rFonts w:eastAsia="Times New Roman"/>
                <w:sz w:val="24"/>
                <w:szCs w:val="24"/>
              </w:rPr>
            </w:pPr>
            <w:r w:rsidRPr="00F448F6">
              <w:rPr>
                <w:rFonts w:eastAsia="Times New Roman"/>
                <w:sz w:val="24"/>
                <w:szCs w:val="24"/>
              </w:rPr>
              <w:t>Наименование услуг</w:t>
            </w:r>
          </w:p>
        </w:tc>
        <w:tc>
          <w:tcPr>
            <w:tcW w:w="1843" w:type="dxa"/>
          </w:tcPr>
          <w:p w:rsidR="00A30A95" w:rsidRPr="00F448F6" w:rsidRDefault="00A30A95" w:rsidP="00185073">
            <w:pPr>
              <w:spacing w:line="276" w:lineRule="auto"/>
              <w:ind w:firstLine="34"/>
              <w:jc w:val="center"/>
              <w:rPr>
                <w:rFonts w:eastAsia="Times New Roman"/>
                <w:sz w:val="24"/>
                <w:szCs w:val="24"/>
              </w:rPr>
            </w:pPr>
            <w:r w:rsidRPr="00F448F6">
              <w:rPr>
                <w:rFonts w:eastAsia="Times New Roman"/>
                <w:sz w:val="24"/>
                <w:szCs w:val="24"/>
              </w:rPr>
              <w:t>Единица измерения</w:t>
            </w:r>
          </w:p>
        </w:tc>
        <w:tc>
          <w:tcPr>
            <w:tcW w:w="1559" w:type="dxa"/>
            <w:vAlign w:val="center"/>
          </w:tcPr>
          <w:p w:rsidR="00A30A95" w:rsidRPr="00F448F6" w:rsidRDefault="00A30A95" w:rsidP="00185073">
            <w:pPr>
              <w:spacing w:line="276" w:lineRule="auto"/>
              <w:ind w:firstLine="34"/>
              <w:jc w:val="center"/>
              <w:rPr>
                <w:rFonts w:eastAsia="Times New Roman"/>
                <w:sz w:val="24"/>
                <w:szCs w:val="24"/>
              </w:rPr>
            </w:pPr>
            <w:r w:rsidRPr="00F448F6">
              <w:rPr>
                <w:rFonts w:eastAsia="Times New Roman"/>
                <w:sz w:val="24"/>
                <w:szCs w:val="24"/>
              </w:rPr>
              <w:t>Показатель</w:t>
            </w:r>
          </w:p>
        </w:tc>
      </w:tr>
      <w:tr w:rsidR="00A30A95" w:rsidRPr="00F448F6" w:rsidTr="00A30A95">
        <w:trPr>
          <w:trHeight w:val="648"/>
        </w:trPr>
        <w:tc>
          <w:tcPr>
            <w:tcW w:w="6062" w:type="dxa"/>
          </w:tcPr>
          <w:p w:rsidR="00A30A95" w:rsidRPr="00F448F6" w:rsidRDefault="00A30A95" w:rsidP="00185073">
            <w:pPr>
              <w:spacing w:line="276" w:lineRule="auto"/>
              <w:ind w:firstLine="34"/>
              <w:jc w:val="both"/>
              <w:rPr>
                <w:rFonts w:eastAsia="Times New Roman"/>
                <w:sz w:val="24"/>
                <w:szCs w:val="24"/>
              </w:rPr>
            </w:pPr>
            <w:r w:rsidRPr="00F448F6">
              <w:rPr>
                <w:rFonts w:eastAsia="Times New Roman"/>
                <w:sz w:val="24"/>
                <w:szCs w:val="24"/>
              </w:rPr>
              <w:t>Теплоснабжение (</w:t>
            </w:r>
            <w:r w:rsidR="00027119" w:rsidRPr="00F448F6">
              <w:rPr>
                <w:rFonts w:eastAsia="Times New Roman"/>
                <w:sz w:val="24"/>
                <w:szCs w:val="24"/>
              </w:rPr>
              <w:t xml:space="preserve">отопление)  </w:t>
            </w:r>
          </w:p>
        </w:tc>
        <w:tc>
          <w:tcPr>
            <w:tcW w:w="1843" w:type="dxa"/>
            <w:vAlign w:val="center"/>
          </w:tcPr>
          <w:p w:rsidR="00A30A95" w:rsidRPr="00F448F6" w:rsidRDefault="00A30A95" w:rsidP="00185073">
            <w:pPr>
              <w:spacing w:line="276" w:lineRule="auto"/>
              <w:ind w:firstLine="34"/>
              <w:jc w:val="center"/>
              <w:rPr>
                <w:rFonts w:eastAsia="Times New Roman"/>
                <w:sz w:val="24"/>
                <w:szCs w:val="24"/>
              </w:rPr>
            </w:pPr>
            <w:r w:rsidRPr="00F448F6">
              <w:rPr>
                <w:rFonts w:eastAsia="Times New Roman"/>
                <w:sz w:val="24"/>
                <w:szCs w:val="24"/>
              </w:rPr>
              <w:t xml:space="preserve">Гкал/мес. на </w:t>
            </w:r>
            <w:smartTag w:uri="urn:schemas-microsoft-com:office:smarttags" w:element="metricconverter">
              <w:smartTagPr>
                <w:attr w:name="ProductID" w:val="1 м2"/>
              </w:smartTagPr>
              <w:r w:rsidRPr="00F448F6">
                <w:rPr>
                  <w:rFonts w:eastAsia="Times New Roman"/>
                  <w:sz w:val="24"/>
                  <w:szCs w:val="24"/>
                </w:rPr>
                <w:t>1 м</w:t>
              </w:r>
              <w:r w:rsidRPr="00F448F6">
                <w:rPr>
                  <w:rFonts w:eastAsia="Times New Roman"/>
                  <w:sz w:val="24"/>
                  <w:szCs w:val="24"/>
                  <w:vertAlign w:val="superscript"/>
                </w:rPr>
                <w:t>2</w:t>
              </w:r>
            </w:smartTag>
            <w:r w:rsidRPr="00F448F6">
              <w:rPr>
                <w:rFonts w:eastAsia="Times New Roman"/>
                <w:sz w:val="24"/>
                <w:szCs w:val="24"/>
              </w:rPr>
              <w:t xml:space="preserve"> общ</w:t>
            </w:r>
            <w:proofErr w:type="gramStart"/>
            <w:r w:rsidRPr="00F448F6">
              <w:rPr>
                <w:rFonts w:eastAsia="Times New Roman"/>
                <w:sz w:val="24"/>
                <w:szCs w:val="24"/>
              </w:rPr>
              <w:t>.</w:t>
            </w:r>
            <w:proofErr w:type="gramEnd"/>
            <w:r w:rsidRPr="00F448F6">
              <w:rPr>
                <w:rFonts w:eastAsia="Times New Roman"/>
                <w:sz w:val="24"/>
                <w:szCs w:val="24"/>
              </w:rPr>
              <w:t xml:space="preserve"> </w:t>
            </w:r>
            <w:proofErr w:type="gramStart"/>
            <w:r w:rsidRPr="00F448F6">
              <w:rPr>
                <w:rFonts w:eastAsia="Times New Roman"/>
                <w:sz w:val="24"/>
                <w:szCs w:val="24"/>
              </w:rPr>
              <w:t>п</w:t>
            </w:r>
            <w:proofErr w:type="gramEnd"/>
            <w:r w:rsidRPr="00F448F6">
              <w:rPr>
                <w:rFonts w:eastAsia="Times New Roman"/>
                <w:sz w:val="24"/>
                <w:szCs w:val="24"/>
              </w:rPr>
              <w:t>л. жилья</w:t>
            </w:r>
          </w:p>
        </w:tc>
        <w:tc>
          <w:tcPr>
            <w:tcW w:w="1559" w:type="dxa"/>
            <w:vAlign w:val="center"/>
          </w:tcPr>
          <w:p w:rsidR="00A30A95" w:rsidRPr="00F448F6" w:rsidRDefault="00A30A95" w:rsidP="00185073">
            <w:pPr>
              <w:spacing w:line="276" w:lineRule="auto"/>
              <w:ind w:firstLine="34"/>
              <w:jc w:val="center"/>
              <w:rPr>
                <w:rFonts w:eastAsia="Times New Roman"/>
                <w:sz w:val="24"/>
                <w:szCs w:val="24"/>
              </w:rPr>
            </w:pPr>
            <w:r w:rsidRPr="00F448F6">
              <w:rPr>
                <w:rFonts w:eastAsia="Times New Roman"/>
                <w:sz w:val="24"/>
                <w:szCs w:val="24"/>
              </w:rPr>
              <w:t>0,0402</w:t>
            </w:r>
          </w:p>
          <w:p w:rsidR="00A30A95" w:rsidRPr="00F448F6" w:rsidRDefault="00A30A95" w:rsidP="00185073">
            <w:pPr>
              <w:spacing w:line="276" w:lineRule="auto"/>
              <w:ind w:firstLine="34"/>
              <w:jc w:val="center"/>
              <w:rPr>
                <w:rFonts w:eastAsia="Times New Roman"/>
                <w:sz w:val="24"/>
                <w:szCs w:val="24"/>
              </w:rPr>
            </w:pPr>
          </w:p>
        </w:tc>
      </w:tr>
      <w:tr w:rsidR="00A30A95" w:rsidRPr="00F448F6" w:rsidTr="00A30A95">
        <w:trPr>
          <w:trHeight w:val="267"/>
        </w:trPr>
        <w:tc>
          <w:tcPr>
            <w:tcW w:w="6062" w:type="dxa"/>
          </w:tcPr>
          <w:p w:rsidR="00A30A95" w:rsidRPr="00F448F6" w:rsidRDefault="00A30A95" w:rsidP="00185073">
            <w:pPr>
              <w:spacing w:line="276" w:lineRule="auto"/>
              <w:ind w:firstLine="34"/>
              <w:jc w:val="both"/>
              <w:rPr>
                <w:rFonts w:eastAsia="Times New Roman"/>
                <w:sz w:val="24"/>
                <w:szCs w:val="24"/>
              </w:rPr>
            </w:pPr>
            <w:r w:rsidRPr="00F448F6">
              <w:rPr>
                <w:rFonts w:eastAsia="Times New Roman"/>
                <w:sz w:val="24"/>
                <w:szCs w:val="24"/>
              </w:rPr>
              <w:t xml:space="preserve">Холодное </w:t>
            </w:r>
            <w:r w:rsidR="00C3376E" w:rsidRPr="00F448F6">
              <w:rPr>
                <w:rFonts w:eastAsia="Times New Roman"/>
                <w:sz w:val="24"/>
                <w:szCs w:val="24"/>
              </w:rPr>
              <w:t xml:space="preserve">водоснабжение:  </w:t>
            </w:r>
          </w:p>
        </w:tc>
        <w:tc>
          <w:tcPr>
            <w:tcW w:w="1843" w:type="dxa"/>
            <w:vAlign w:val="center"/>
          </w:tcPr>
          <w:p w:rsidR="00A30A95" w:rsidRPr="00F448F6" w:rsidRDefault="00A30A95" w:rsidP="00185073">
            <w:pPr>
              <w:spacing w:line="276" w:lineRule="auto"/>
              <w:ind w:firstLine="34"/>
              <w:jc w:val="center"/>
              <w:rPr>
                <w:rFonts w:eastAsia="Times New Roman"/>
                <w:sz w:val="24"/>
                <w:szCs w:val="24"/>
              </w:rPr>
            </w:pPr>
          </w:p>
        </w:tc>
        <w:tc>
          <w:tcPr>
            <w:tcW w:w="1559" w:type="dxa"/>
            <w:vAlign w:val="center"/>
          </w:tcPr>
          <w:p w:rsidR="00A30A95" w:rsidRPr="00F448F6" w:rsidRDefault="00A30A95" w:rsidP="00185073">
            <w:pPr>
              <w:spacing w:line="276" w:lineRule="auto"/>
              <w:ind w:firstLine="34"/>
              <w:jc w:val="center"/>
              <w:rPr>
                <w:rFonts w:eastAsia="Times New Roman"/>
                <w:sz w:val="24"/>
                <w:szCs w:val="24"/>
              </w:rPr>
            </w:pPr>
          </w:p>
        </w:tc>
      </w:tr>
      <w:tr w:rsidR="00A30A95" w:rsidRPr="00F448F6" w:rsidTr="00A30A95">
        <w:trPr>
          <w:trHeight w:val="534"/>
        </w:trPr>
        <w:tc>
          <w:tcPr>
            <w:tcW w:w="6062" w:type="dxa"/>
          </w:tcPr>
          <w:p w:rsidR="00A30A95" w:rsidRPr="00F448F6" w:rsidRDefault="00A30A95" w:rsidP="00185073">
            <w:pPr>
              <w:spacing w:line="276" w:lineRule="auto"/>
              <w:ind w:firstLine="34"/>
              <w:jc w:val="both"/>
              <w:rPr>
                <w:rFonts w:eastAsia="Times New Roman"/>
                <w:sz w:val="24"/>
                <w:szCs w:val="24"/>
              </w:rPr>
            </w:pPr>
            <w:r w:rsidRPr="00F448F6">
              <w:rPr>
                <w:rFonts w:eastAsia="Times New Roman"/>
                <w:sz w:val="24"/>
                <w:szCs w:val="24"/>
              </w:rPr>
              <w:t>здания, оборудованные водопроводом, канализацией и ваннами с местными водонагревателями</w:t>
            </w:r>
          </w:p>
        </w:tc>
        <w:tc>
          <w:tcPr>
            <w:tcW w:w="1843" w:type="dxa"/>
            <w:vMerge w:val="restart"/>
            <w:vAlign w:val="center"/>
          </w:tcPr>
          <w:p w:rsidR="00A30A95" w:rsidRPr="00F448F6" w:rsidRDefault="00A30A95" w:rsidP="00185073">
            <w:pPr>
              <w:spacing w:line="276" w:lineRule="auto"/>
              <w:ind w:firstLine="34"/>
              <w:jc w:val="center"/>
              <w:rPr>
                <w:rFonts w:eastAsia="Times New Roman"/>
                <w:sz w:val="24"/>
                <w:szCs w:val="24"/>
              </w:rPr>
            </w:pPr>
            <w:proofErr w:type="gramStart"/>
            <w:r w:rsidRPr="00F448F6">
              <w:rPr>
                <w:rFonts w:eastAsia="Times New Roman"/>
                <w:sz w:val="24"/>
                <w:szCs w:val="24"/>
              </w:rPr>
              <w:t>л</w:t>
            </w:r>
            <w:proofErr w:type="gramEnd"/>
            <w:r w:rsidRPr="00F448F6">
              <w:rPr>
                <w:rFonts w:eastAsia="Times New Roman"/>
                <w:sz w:val="24"/>
                <w:szCs w:val="24"/>
              </w:rPr>
              <w:t>/</w:t>
            </w:r>
            <w:proofErr w:type="spellStart"/>
            <w:r w:rsidRPr="00F448F6">
              <w:rPr>
                <w:rFonts w:eastAsia="Times New Roman"/>
                <w:sz w:val="24"/>
                <w:szCs w:val="24"/>
              </w:rPr>
              <w:t>сут</w:t>
            </w:r>
            <w:proofErr w:type="spellEnd"/>
            <w:r w:rsidRPr="00F448F6">
              <w:rPr>
                <w:rFonts w:eastAsia="Times New Roman"/>
                <w:sz w:val="24"/>
                <w:szCs w:val="24"/>
              </w:rPr>
              <w:t>. на 1 человека</w:t>
            </w:r>
          </w:p>
        </w:tc>
        <w:tc>
          <w:tcPr>
            <w:tcW w:w="1559" w:type="dxa"/>
            <w:shd w:val="clear" w:color="auto" w:fill="auto"/>
            <w:vAlign w:val="center"/>
          </w:tcPr>
          <w:p w:rsidR="00A30A95" w:rsidRPr="00F448F6" w:rsidRDefault="00A30A95" w:rsidP="00185073">
            <w:pPr>
              <w:spacing w:line="276" w:lineRule="auto"/>
              <w:ind w:firstLine="34"/>
              <w:jc w:val="center"/>
              <w:rPr>
                <w:rFonts w:eastAsia="Times New Roman"/>
                <w:sz w:val="24"/>
                <w:szCs w:val="24"/>
              </w:rPr>
            </w:pPr>
            <w:r w:rsidRPr="00F448F6">
              <w:rPr>
                <w:rFonts w:eastAsia="Times New Roman"/>
                <w:sz w:val="24"/>
                <w:szCs w:val="24"/>
              </w:rPr>
              <w:t>160</w:t>
            </w:r>
          </w:p>
        </w:tc>
      </w:tr>
      <w:tr w:rsidR="00A30A95" w:rsidRPr="00F448F6" w:rsidTr="00A30A95">
        <w:trPr>
          <w:trHeight w:val="261"/>
        </w:trPr>
        <w:tc>
          <w:tcPr>
            <w:tcW w:w="6062" w:type="dxa"/>
          </w:tcPr>
          <w:p w:rsidR="00A30A95" w:rsidRPr="00F448F6" w:rsidRDefault="00A30A95" w:rsidP="00185073">
            <w:pPr>
              <w:spacing w:line="276" w:lineRule="auto"/>
              <w:ind w:firstLine="34"/>
              <w:jc w:val="both"/>
              <w:rPr>
                <w:rFonts w:eastAsia="Times New Roman"/>
                <w:sz w:val="24"/>
                <w:szCs w:val="24"/>
              </w:rPr>
            </w:pPr>
            <w:r w:rsidRPr="00F448F6">
              <w:rPr>
                <w:rFonts w:eastAsia="Times New Roman"/>
                <w:sz w:val="24"/>
                <w:szCs w:val="24"/>
              </w:rPr>
              <w:t xml:space="preserve">не </w:t>
            </w:r>
            <w:proofErr w:type="gramStart"/>
            <w:r w:rsidRPr="00F448F6">
              <w:rPr>
                <w:rFonts w:eastAsia="Times New Roman"/>
                <w:sz w:val="24"/>
                <w:szCs w:val="24"/>
              </w:rPr>
              <w:t>обустроенных</w:t>
            </w:r>
            <w:proofErr w:type="gramEnd"/>
            <w:r w:rsidRPr="00F448F6">
              <w:rPr>
                <w:rFonts w:eastAsia="Times New Roman"/>
                <w:sz w:val="24"/>
                <w:szCs w:val="24"/>
              </w:rPr>
              <w:t xml:space="preserve"> внутренней канализацией</w:t>
            </w:r>
          </w:p>
        </w:tc>
        <w:tc>
          <w:tcPr>
            <w:tcW w:w="1843" w:type="dxa"/>
            <w:vMerge/>
            <w:vAlign w:val="center"/>
          </w:tcPr>
          <w:p w:rsidR="00A30A95" w:rsidRPr="00F448F6" w:rsidRDefault="00A30A95" w:rsidP="00185073">
            <w:pPr>
              <w:spacing w:line="276" w:lineRule="auto"/>
              <w:ind w:firstLine="34"/>
              <w:jc w:val="center"/>
              <w:rPr>
                <w:rFonts w:eastAsia="Times New Roman"/>
                <w:sz w:val="24"/>
                <w:szCs w:val="24"/>
              </w:rPr>
            </w:pPr>
          </w:p>
        </w:tc>
        <w:tc>
          <w:tcPr>
            <w:tcW w:w="1559" w:type="dxa"/>
            <w:shd w:val="clear" w:color="auto" w:fill="auto"/>
            <w:vAlign w:val="center"/>
          </w:tcPr>
          <w:p w:rsidR="00A30A95" w:rsidRPr="00F448F6" w:rsidRDefault="00A30A95" w:rsidP="00185073">
            <w:pPr>
              <w:spacing w:line="276" w:lineRule="auto"/>
              <w:ind w:firstLine="34"/>
              <w:jc w:val="center"/>
              <w:rPr>
                <w:rFonts w:eastAsia="Times New Roman"/>
                <w:sz w:val="24"/>
                <w:szCs w:val="24"/>
              </w:rPr>
            </w:pPr>
            <w:r w:rsidRPr="00F448F6">
              <w:rPr>
                <w:rFonts w:eastAsia="Times New Roman"/>
                <w:sz w:val="24"/>
                <w:szCs w:val="24"/>
              </w:rPr>
              <w:t>125</w:t>
            </w:r>
          </w:p>
        </w:tc>
      </w:tr>
      <w:tr w:rsidR="00A30A95" w:rsidRPr="00F448F6" w:rsidTr="00A30A95">
        <w:trPr>
          <w:trHeight w:val="238"/>
        </w:trPr>
        <w:tc>
          <w:tcPr>
            <w:tcW w:w="6062" w:type="dxa"/>
          </w:tcPr>
          <w:p w:rsidR="00A30A95" w:rsidRPr="00C3376E" w:rsidRDefault="00A30A95" w:rsidP="00185073">
            <w:pPr>
              <w:pStyle w:val="Default"/>
              <w:spacing w:line="276" w:lineRule="auto"/>
              <w:ind w:firstLine="34"/>
              <w:rPr>
                <w:rFonts w:ascii="Times New Roman" w:hAnsi="Times New Roman" w:cs="Times New Roman"/>
                <w:color w:val="auto"/>
              </w:rPr>
            </w:pPr>
            <w:r w:rsidRPr="00C3376E">
              <w:rPr>
                <w:rFonts w:ascii="Times New Roman" w:hAnsi="Times New Roman" w:cs="Times New Roman"/>
                <w:color w:val="auto"/>
              </w:rPr>
              <w:t>неучтенные расходы</w:t>
            </w:r>
          </w:p>
        </w:tc>
        <w:tc>
          <w:tcPr>
            <w:tcW w:w="1843" w:type="dxa"/>
            <w:vMerge/>
            <w:vAlign w:val="center"/>
          </w:tcPr>
          <w:p w:rsidR="00A30A95" w:rsidRPr="00F448F6" w:rsidRDefault="00A30A95" w:rsidP="00185073">
            <w:pPr>
              <w:spacing w:line="276" w:lineRule="auto"/>
              <w:ind w:firstLine="34"/>
              <w:jc w:val="center"/>
              <w:rPr>
                <w:rFonts w:eastAsia="Times New Roman"/>
                <w:sz w:val="24"/>
                <w:szCs w:val="24"/>
              </w:rPr>
            </w:pPr>
          </w:p>
        </w:tc>
        <w:tc>
          <w:tcPr>
            <w:tcW w:w="1559" w:type="dxa"/>
            <w:shd w:val="clear" w:color="auto" w:fill="auto"/>
            <w:vAlign w:val="center"/>
          </w:tcPr>
          <w:p w:rsidR="00A30A95" w:rsidRPr="00F448F6" w:rsidRDefault="00A30A95" w:rsidP="00185073">
            <w:pPr>
              <w:spacing w:line="276" w:lineRule="auto"/>
              <w:ind w:firstLine="34"/>
              <w:jc w:val="center"/>
              <w:rPr>
                <w:rFonts w:eastAsia="Times New Roman"/>
                <w:sz w:val="24"/>
                <w:szCs w:val="24"/>
              </w:rPr>
            </w:pPr>
            <w:r w:rsidRPr="00F448F6">
              <w:rPr>
                <w:rFonts w:eastAsia="Times New Roman"/>
                <w:sz w:val="24"/>
                <w:szCs w:val="24"/>
              </w:rPr>
              <w:t>50</w:t>
            </w:r>
          </w:p>
        </w:tc>
      </w:tr>
      <w:tr w:rsidR="00A30A95" w:rsidRPr="00F448F6" w:rsidTr="00A30A95">
        <w:trPr>
          <w:trHeight w:val="267"/>
        </w:trPr>
        <w:tc>
          <w:tcPr>
            <w:tcW w:w="6062" w:type="dxa"/>
          </w:tcPr>
          <w:p w:rsidR="00A30A95" w:rsidRPr="00F448F6" w:rsidRDefault="00C3376E" w:rsidP="00185073">
            <w:pPr>
              <w:spacing w:line="276" w:lineRule="auto"/>
              <w:ind w:firstLine="34"/>
              <w:jc w:val="both"/>
              <w:rPr>
                <w:rFonts w:eastAsia="Times New Roman"/>
                <w:sz w:val="24"/>
                <w:szCs w:val="24"/>
              </w:rPr>
            </w:pPr>
            <w:r w:rsidRPr="00F448F6">
              <w:rPr>
                <w:rFonts w:eastAsia="Times New Roman"/>
                <w:sz w:val="24"/>
                <w:szCs w:val="24"/>
              </w:rPr>
              <w:t xml:space="preserve">Водоотведение:  </w:t>
            </w:r>
          </w:p>
        </w:tc>
        <w:tc>
          <w:tcPr>
            <w:tcW w:w="1843" w:type="dxa"/>
          </w:tcPr>
          <w:p w:rsidR="00A30A95" w:rsidRPr="00F448F6" w:rsidRDefault="00A30A95" w:rsidP="00185073">
            <w:pPr>
              <w:spacing w:line="276" w:lineRule="auto"/>
              <w:ind w:firstLine="34"/>
              <w:jc w:val="center"/>
              <w:rPr>
                <w:rFonts w:eastAsia="Times New Roman"/>
                <w:sz w:val="24"/>
                <w:szCs w:val="24"/>
              </w:rPr>
            </w:pPr>
          </w:p>
        </w:tc>
        <w:tc>
          <w:tcPr>
            <w:tcW w:w="1559" w:type="dxa"/>
            <w:shd w:val="clear" w:color="auto" w:fill="auto"/>
            <w:vAlign w:val="center"/>
          </w:tcPr>
          <w:p w:rsidR="00A30A95" w:rsidRPr="00F448F6" w:rsidRDefault="00A30A95" w:rsidP="00185073">
            <w:pPr>
              <w:spacing w:line="276" w:lineRule="auto"/>
              <w:ind w:firstLine="34"/>
              <w:jc w:val="center"/>
              <w:rPr>
                <w:rFonts w:eastAsia="Times New Roman"/>
                <w:sz w:val="24"/>
                <w:szCs w:val="24"/>
              </w:rPr>
            </w:pPr>
            <w:r>
              <w:rPr>
                <w:rFonts w:eastAsia="Times New Roman"/>
                <w:sz w:val="24"/>
                <w:szCs w:val="24"/>
              </w:rPr>
              <w:t>100 % от потребления</w:t>
            </w:r>
          </w:p>
        </w:tc>
      </w:tr>
    </w:tbl>
    <w:p w:rsidR="00185073" w:rsidRDefault="00185073" w:rsidP="00BC6790">
      <w:pPr>
        <w:spacing w:line="276" w:lineRule="auto"/>
        <w:ind w:firstLine="567"/>
        <w:jc w:val="both"/>
        <w:rPr>
          <w:rFonts w:eastAsia="Times New Roman"/>
          <w:b/>
          <w:i/>
          <w:sz w:val="24"/>
          <w:szCs w:val="24"/>
        </w:rPr>
      </w:pPr>
    </w:p>
    <w:p w:rsidR="00A30A95" w:rsidRPr="00617301" w:rsidRDefault="00A30A95" w:rsidP="00BC6790">
      <w:pPr>
        <w:spacing w:line="276" w:lineRule="auto"/>
        <w:ind w:firstLine="567"/>
        <w:jc w:val="both"/>
        <w:rPr>
          <w:rFonts w:eastAsia="Times New Roman"/>
          <w:b/>
          <w:i/>
          <w:sz w:val="24"/>
          <w:szCs w:val="24"/>
        </w:rPr>
      </w:pPr>
      <w:r>
        <w:rPr>
          <w:rFonts w:eastAsia="Times New Roman"/>
          <w:b/>
          <w:i/>
          <w:sz w:val="24"/>
          <w:szCs w:val="24"/>
        </w:rPr>
        <w:t>7</w:t>
      </w:r>
      <w:r w:rsidRPr="00617301">
        <w:rPr>
          <w:rFonts w:eastAsia="Times New Roman"/>
          <w:b/>
          <w:i/>
          <w:sz w:val="24"/>
          <w:szCs w:val="24"/>
        </w:rPr>
        <w:t>.</w:t>
      </w:r>
      <w:r>
        <w:rPr>
          <w:rFonts w:eastAsia="Times New Roman"/>
          <w:b/>
          <w:i/>
          <w:sz w:val="24"/>
          <w:szCs w:val="24"/>
        </w:rPr>
        <w:t>2</w:t>
      </w:r>
      <w:r w:rsidRPr="00617301">
        <w:rPr>
          <w:rFonts w:eastAsia="Times New Roman"/>
          <w:b/>
          <w:i/>
          <w:sz w:val="24"/>
          <w:szCs w:val="24"/>
        </w:rPr>
        <w:t xml:space="preserve">. Нормативы </w:t>
      </w:r>
      <w:r w:rsidR="00C3376E" w:rsidRPr="00617301">
        <w:rPr>
          <w:rFonts w:eastAsia="Times New Roman"/>
          <w:b/>
          <w:i/>
          <w:sz w:val="24"/>
          <w:szCs w:val="24"/>
        </w:rPr>
        <w:t>обеспечения электропотреблением</w:t>
      </w:r>
      <w:r w:rsidRPr="00617301">
        <w:rPr>
          <w:rFonts w:eastAsia="Times New Roman"/>
          <w:b/>
          <w:i/>
          <w:sz w:val="24"/>
          <w:szCs w:val="24"/>
        </w:rPr>
        <w:t xml:space="preserve">. </w:t>
      </w:r>
    </w:p>
    <w:p w:rsidR="00A30A95" w:rsidRDefault="00A30A95" w:rsidP="00BC6790">
      <w:pPr>
        <w:spacing w:line="276" w:lineRule="auto"/>
        <w:ind w:firstLine="567"/>
        <w:jc w:val="both"/>
        <w:rPr>
          <w:rFonts w:eastAsia="Times New Roman"/>
          <w:sz w:val="24"/>
          <w:szCs w:val="24"/>
        </w:rPr>
      </w:pPr>
      <w:r>
        <w:rPr>
          <w:rFonts w:eastAsia="Times New Roman"/>
          <w:sz w:val="24"/>
          <w:szCs w:val="24"/>
        </w:rPr>
        <w:t xml:space="preserve">7.2.1. </w:t>
      </w:r>
      <w:r w:rsidRPr="006A6B67">
        <w:rPr>
          <w:rFonts w:eastAsia="Times New Roman"/>
          <w:sz w:val="24"/>
          <w:szCs w:val="24"/>
        </w:rPr>
        <w:t>Укрупненные показатели электропотребления (удельная расчетная нагрузка на 1 чел.)</w:t>
      </w:r>
      <w:r w:rsidR="004570DD">
        <w:rPr>
          <w:rFonts w:eastAsia="Times New Roman"/>
          <w:sz w:val="24"/>
          <w:szCs w:val="24"/>
        </w:rPr>
        <w:t>.</w:t>
      </w:r>
    </w:p>
    <w:p w:rsidR="004570DD" w:rsidRPr="006A6B67" w:rsidRDefault="004570DD" w:rsidP="004570DD">
      <w:pPr>
        <w:spacing w:line="276" w:lineRule="auto"/>
        <w:ind w:firstLine="567"/>
        <w:jc w:val="right"/>
        <w:rPr>
          <w:rFonts w:eastAsia="Times New Roman"/>
          <w:sz w:val="24"/>
          <w:szCs w:val="24"/>
        </w:rPr>
      </w:pPr>
      <w:r>
        <w:rPr>
          <w:rFonts w:eastAsia="Times New Roman"/>
          <w:sz w:val="24"/>
          <w:szCs w:val="24"/>
        </w:rPr>
        <w:t>Таблица №59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2"/>
        <w:gridCol w:w="3405"/>
        <w:gridCol w:w="1701"/>
        <w:gridCol w:w="2232"/>
      </w:tblGrid>
      <w:tr w:rsidR="00A30A95" w:rsidRPr="004D24E3" w:rsidTr="00A30A95">
        <w:tc>
          <w:tcPr>
            <w:tcW w:w="5637" w:type="dxa"/>
            <w:gridSpan w:val="2"/>
            <w:vAlign w:val="center"/>
            <w:hideMark/>
          </w:tcPr>
          <w:p w:rsidR="00A30A95" w:rsidRPr="004D24E3" w:rsidRDefault="00A30A95" w:rsidP="00807B20">
            <w:pPr>
              <w:spacing w:line="276" w:lineRule="auto"/>
              <w:ind w:firstLine="34"/>
              <w:jc w:val="center"/>
              <w:rPr>
                <w:rFonts w:eastAsia="Times New Roman"/>
                <w:sz w:val="24"/>
                <w:szCs w:val="24"/>
              </w:rPr>
            </w:pPr>
            <w:r w:rsidRPr="004D24E3">
              <w:rPr>
                <w:rFonts w:eastAsia="Times New Roman"/>
                <w:sz w:val="24"/>
                <w:szCs w:val="24"/>
              </w:rPr>
              <w:t>Степень благоустройства населенного пункта</w:t>
            </w:r>
          </w:p>
        </w:tc>
        <w:tc>
          <w:tcPr>
            <w:tcW w:w="1701" w:type="dxa"/>
            <w:vAlign w:val="center"/>
            <w:hideMark/>
          </w:tcPr>
          <w:p w:rsidR="00A30A95" w:rsidRPr="004D24E3" w:rsidRDefault="00D16F3C" w:rsidP="00807B20">
            <w:pPr>
              <w:spacing w:line="276" w:lineRule="auto"/>
              <w:ind w:firstLine="34"/>
              <w:jc w:val="center"/>
              <w:rPr>
                <w:rFonts w:eastAsia="Times New Roman"/>
                <w:sz w:val="24"/>
                <w:szCs w:val="24"/>
              </w:rPr>
            </w:pPr>
            <w:r w:rsidRPr="004D24E3">
              <w:rPr>
                <w:rFonts w:eastAsia="Times New Roman"/>
                <w:sz w:val="24"/>
                <w:szCs w:val="24"/>
              </w:rPr>
              <w:t>Электро</w:t>
            </w:r>
            <w:r>
              <w:rPr>
                <w:rFonts w:eastAsia="Times New Roman"/>
                <w:sz w:val="24"/>
                <w:szCs w:val="24"/>
              </w:rPr>
              <w:t>потребление</w:t>
            </w:r>
            <w:r w:rsidR="00A30A95" w:rsidRPr="004D24E3">
              <w:rPr>
                <w:rFonts w:eastAsia="Times New Roman"/>
                <w:sz w:val="24"/>
                <w:szCs w:val="24"/>
              </w:rPr>
              <w:t>,</w:t>
            </w:r>
          </w:p>
          <w:p w:rsidR="00A30A95" w:rsidRPr="004D24E3" w:rsidRDefault="00A30A95" w:rsidP="00807B20">
            <w:pPr>
              <w:spacing w:line="276" w:lineRule="auto"/>
              <w:ind w:firstLine="34"/>
              <w:jc w:val="center"/>
              <w:rPr>
                <w:rFonts w:eastAsia="Times New Roman"/>
                <w:sz w:val="24"/>
                <w:szCs w:val="24"/>
              </w:rPr>
            </w:pPr>
            <w:r w:rsidRPr="004D24E3">
              <w:rPr>
                <w:rFonts w:eastAsia="Times New Roman"/>
                <w:sz w:val="24"/>
                <w:szCs w:val="24"/>
              </w:rPr>
              <w:t xml:space="preserve">кВт </w:t>
            </w:r>
            <w:proofErr w:type="spellStart"/>
            <w:r w:rsidRPr="004D24E3">
              <w:rPr>
                <w:rFonts w:eastAsia="Times New Roman"/>
                <w:sz w:val="24"/>
                <w:szCs w:val="24"/>
              </w:rPr>
              <w:t>х</w:t>
            </w:r>
            <w:proofErr w:type="spellEnd"/>
            <w:r w:rsidRPr="004D24E3">
              <w:rPr>
                <w:rFonts w:eastAsia="Times New Roman"/>
                <w:sz w:val="24"/>
                <w:szCs w:val="24"/>
              </w:rPr>
              <w:t xml:space="preserve"> ч/год на 1 чел.</w:t>
            </w:r>
          </w:p>
        </w:tc>
        <w:tc>
          <w:tcPr>
            <w:tcW w:w="2232" w:type="dxa"/>
            <w:vAlign w:val="center"/>
            <w:hideMark/>
          </w:tcPr>
          <w:p w:rsidR="00A30A95" w:rsidRPr="004D24E3" w:rsidRDefault="00A30A95" w:rsidP="00807B20">
            <w:pPr>
              <w:spacing w:line="276" w:lineRule="auto"/>
              <w:ind w:firstLine="34"/>
              <w:jc w:val="center"/>
              <w:rPr>
                <w:rFonts w:eastAsia="Times New Roman"/>
                <w:sz w:val="24"/>
                <w:szCs w:val="24"/>
              </w:rPr>
            </w:pPr>
            <w:r w:rsidRPr="004D24E3">
              <w:rPr>
                <w:rFonts w:eastAsia="Times New Roman"/>
                <w:sz w:val="24"/>
                <w:szCs w:val="24"/>
              </w:rPr>
              <w:t xml:space="preserve">Использование максимума электрической нагрузки, </w:t>
            </w:r>
            <w:proofErr w:type="gramStart"/>
            <w:r w:rsidRPr="004D24E3">
              <w:rPr>
                <w:rFonts w:eastAsia="Times New Roman"/>
                <w:sz w:val="24"/>
                <w:szCs w:val="24"/>
              </w:rPr>
              <w:t>ч</w:t>
            </w:r>
            <w:proofErr w:type="gramEnd"/>
            <w:r w:rsidRPr="004D24E3">
              <w:rPr>
                <w:rFonts w:eastAsia="Times New Roman"/>
                <w:sz w:val="24"/>
                <w:szCs w:val="24"/>
              </w:rPr>
              <w:t>/год</w:t>
            </w:r>
          </w:p>
        </w:tc>
      </w:tr>
      <w:tr w:rsidR="00A30A95" w:rsidRPr="004D24E3" w:rsidTr="00A30A95">
        <w:tc>
          <w:tcPr>
            <w:tcW w:w="2232" w:type="dxa"/>
            <w:vMerge w:val="restart"/>
            <w:vAlign w:val="center"/>
            <w:hideMark/>
          </w:tcPr>
          <w:p w:rsidR="00A30A95" w:rsidRPr="004D24E3" w:rsidRDefault="00A30A95" w:rsidP="00807B20">
            <w:pPr>
              <w:spacing w:line="276" w:lineRule="auto"/>
              <w:ind w:firstLine="34"/>
              <w:rPr>
                <w:rFonts w:eastAsia="Times New Roman"/>
                <w:sz w:val="24"/>
                <w:szCs w:val="24"/>
              </w:rPr>
            </w:pPr>
            <w:r>
              <w:rPr>
                <w:rFonts w:eastAsia="Times New Roman"/>
                <w:sz w:val="24"/>
                <w:szCs w:val="24"/>
              </w:rPr>
              <w:t xml:space="preserve">Поселки и села (без </w:t>
            </w:r>
            <w:r w:rsidRPr="004D24E3">
              <w:rPr>
                <w:rFonts w:eastAsia="Times New Roman"/>
                <w:sz w:val="24"/>
                <w:szCs w:val="24"/>
              </w:rPr>
              <w:t>кондиционеров):</w:t>
            </w:r>
          </w:p>
        </w:tc>
        <w:tc>
          <w:tcPr>
            <w:tcW w:w="3405" w:type="dxa"/>
            <w:vAlign w:val="center"/>
            <w:hideMark/>
          </w:tcPr>
          <w:p w:rsidR="00A30A95" w:rsidRPr="004D24E3" w:rsidRDefault="00A30A95" w:rsidP="00807B20">
            <w:pPr>
              <w:spacing w:line="276" w:lineRule="auto"/>
              <w:ind w:firstLine="34"/>
              <w:rPr>
                <w:rFonts w:eastAsia="Times New Roman"/>
                <w:sz w:val="24"/>
                <w:szCs w:val="24"/>
              </w:rPr>
            </w:pPr>
            <w:r>
              <w:rPr>
                <w:rFonts w:eastAsia="Times New Roman"/>
                <w:sz w:val="24"/>
                <w:szCs w:val="24"/>
              </w:rPr>
              <w:t xml:space="preserve">не </w:t>
            </w:r>
            <w:proofErr w:type="gramStart"/>
            <w:r>
              <w:rPr>
                <w:rFonts w:eastAsia="Times New Roman"/>
                <w:sz w:val="24"/>
                <w:szCs w:val="24"/>
              </w:rPr>
              <w:t>оборудованные</w:t>
            </w:r>
            <w:proofErr w:type="gramEnd"/>
            <w:r>
              <w:rPr>
                <w:rFonts w:eastAsia="Times New Roman"/>
                <w:sz w:val="24"/>
                <w:szCs w:val="24"/>
              </w:rPr>
              <w:t xml:space="preserve"> </w:t>
            </w:r>
            <w:r w:rsidRPr="004D24E3">
              <w:rPr>
                <w:rFonts w:eastAsia="Times New Roman"/>
                <w:sz w:val="24"/>
                <w:szCs w:val="24"/>
              </w:rPr>
              <w:t>стационарными электроплитами</w:t>
            </w:r>
          </w:p>
        </w:tc>
        <w:tc>
          <w:tcPr>
            <w:tcW w:w="1701" w:type="dxa"/>
            <w:vAlign w:val="center"/>
            <w:hideMark/>
          </w:tcPr>
          <w:p w:rsidR="00A30A95" w:rsidRPr="004D24E3" w:rsidRDefault="00A30A95" w:rsidP="00807B20">
            <w:pPr>
              <w:spacing w:line="276" w:lineRule="auto"/>
              <w:ind w:firstLine="34"/>
              <w:jc w:val="center"/>
              <w:rPr>
                <w:rFonts w:eastAsia="Times New Roman"/>
                <w:sz w:val="24"/>
                <w:szCs w:val="24"/>
              </w:rPr>
            </w:pPr>
            <w:r w:rsidRPr="004D24E3">
              <w:rPr>
                <w:rFonts w:eastAsia="Times New Roman"/>
                <w:sz w:val="24"/>
                <w:szCs w:val="24"/>
              </w:rPr>
              <w:t>950</w:t>
            </w:r>
          </w:p>
        </w:tc>
        <w:tc>
          <w:tcPr>
            <w:tcW w:w="2232" w:type="dxa"/>
            <w:vAlign w:val="center"/>
            <w:hideMark/>
          </w:tcPr>
          <w:p w:rsidR="00A30A95" w:rsidRPr="004D24E3" w:rsidRDefault="00A30A95" w:rsidP="00807B20">
            <w:pPr>
              <w:spacing w:line="276" w:lineRule="auto"/>
              <w:ind w:firstLine="34"/>
              <w:jc w:val="center"/>
              <w:rPr>
                <w:rFonts w:eastAsia="Times New Roman"/>
                <w:sz w:val="24"/>
                <w:szCs w:val="24"/>
              </w:rPr>
            </w:pPr>
            <w:r w:rsidRPr="004D24E3">
              <w:rPr>
                <w:rFonts w:eastAsia="Times New Roman"/>
                <w:sz w:val="24"/>
                <w:szCs w:val="24"/>
              </w:rPr>
              <w:t>4100</w:t>
            </w:r>
          </w:p>
        </w:tc>
      </w:tr>
      <w:tr w:rsidR="00A30A95" w:rsidRPr="004D24E3" w:rsidTr="00A30A95">
        <w:tc>
          <w:tcPr>
            <w:tcW w:w="2232" w:type="dxa"/>
            <w:vMerge/>
            <w:vAlign w:val="center"/>
            <w:hideMark/>
          </w:tcPr>
          <w:p w:rsidR="00A30A95" w:rsidRPr="004D24E3" w:rsidRDefault="00A30A95" w:rsidP="00807B20">
            <w:pPr>
              <w:spacing w:line="276" w:lineRule="auto"/>
              <w:ind w:firstLine="34"/>
              <w:rPr>
                <w:rFonts w:eastAsia="Times New Roman"/>
                <w:sz w:val="24"/>
                <w:szCs w:val="24"/>
              </w:rPr>
            </w:pPr>
          </w:p>
        </w:tc>
        <w:tc>
          <w:tcPr>
            <w:tcW w:w="3405" w:type="dxa"/>
            <w:vAlign w:val="center"/>
            <w:hideMark/>
          </w:tcPr>
          <w:p w:rsidR="00A30A95" w:rsidRPr="004D24E3" w:rsidRDefault="00A30A95" w:rsidP="00807B20">
            <w:pPr>
              <w:spacing w:line="276" w:lineRule="auto"/>
              <w:ind w:firstLine="34"/>
              <w:rPr>
                <w:rFonts w:eastAsia="Times New Roman"/>
                <w:sz w:val="24"/>
                <w:szCs w:val="24"/>
              </w:rPr>
            </w:pPr>
            <w:proofErr w:type="gramStart"/>
            <w:r w:rsidRPr="004D24E3">
              <w:rPr>
                <w:rFonts w:eastAsia="Times New Roman"/>
                <w:sz w:val="24"/>
                <w:szCs w:val="24"/>
              </w:rPr>
              <w:t>оборудованные</w:t>
            </w:r>
            <w:proofErr w:type="gramEnd"/>
            <w:r w:rsidRPr="004D24E3">
              <w:rPr>
                <w:rFonts w:eastAsia="Times New Roman"/>
                <w:sz w:val="24"/>
                <w:szCs w:val="24"/>
              </w:rPr>
              <w:t xml:space="preserve"> ста</w:t>
            </w:r>
            <w:r>
              <w:rPr>
                <w:rFonts w:eastAsia="Times New Roman"/>
                <w:sz w:val="24"/>
                <w:szCs w:val="24"/>
              </w:rPr>
              <w:t xml:space="preserve">ционарными электроплитами (100% </w:t>
            </w:r>
            <w:r w:rsidRPr="004D24E3">
              <w:rPr>
                <w:rFonts w:eastAsia="Times New Roman"/>
                <w:sz w:val="24"/>
                <w:szCs w:val="24"/>
              </w:rPr>
              <w:t>охвата)</w:t>
            </w:r>
          </w:p>
        </w:tc>
        <w:tc>
          <w:tcPr>
            <w:tcW w:w="1701" w:type="dxa"/>
            <w:vAlign w:val="center"/>
            <w:hideMark/>
          </w:tcPr>
          <w:p w:rsidR="00A30A95" w:rsidRPr="004D24E3" w:rsidRDefault="00A30A95" w:rsidP="00807B20">
            <w:pPr>
              <w:spacing w:line="276" w:lineRule="auto"/>
              <w:ind w:firstLine="34"/>
              <w:jc w:val="center"/>
              <w:rPr>
                <w:rFonts w:eastAsia="Times New Roman"/>
                <w:sz w:val="24"/>
                <w:szCs w:val="24"/>
              </w:rPr>
            </w:pPr>
            <w:r w:rsidRPr="004D24E3">
              <w:rPr>
                <w:rFonts w:eastAsia="Times New Roman"/>
                <w:sz w:val="24"/>
                <w:szCs w:val="24"/>
              </w:rPr>
              <w:t>1350</w:t>
            </w:r>
          </w:p>
        </w:tc>
        <w:tc>
          <w:tcPr>
            <w:tcW w:w="2232" w:type="dxa"/>
            <w:vAlign w:val="center"/>
            <w:hideMark/>
          </w:tcPr>
          <w:p w:rsidR="00A30A95" w:rsidRPr="004D24E3" w:rsidRDefault="00A30A95" w:rsidP="00807B20">
            <w:pPr>
              <w:spacing w:line="276" w:lineRule="auto"/>
              <w:ind w:firstLine="34"/>
              <w:jc w:val="center"/>
              <w:rPr>
                <w:rFonts w:eastAsia="Times New Roman"/>
                <w:sz w:val="24"/>
                <w:szCs w:val="24"/>
              </w:rPr>
            </w:pPr>
            <w:r w:rsidRPr="004D24E3">
              <w:rPr>
                <w:rFonts w:eastAsia="Times New Roman"/>
                <w:sz w:val="24"/>
                <w:szCs w:val="24"/>
              </w:rPr>
              <w:t>4400</w:t>
            </w:r>
          </w:p>
        </w:tc>
      </w:tr>
    </w:tbl>
    <w:p w:rsidR="00807B20"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Примечание: </w:t>
      </w:r>
    </w:p>
    <w:p w:rsidR="00A30A95" w:rsidRDefault="00A30A95" w:rsidP="00BC6790">
      <w:pPr>
        <w:spacing w:line="276" w:lineRule="auto"/>
        <w:ind w:firstLine="567"/>
        <w:jc w:val="both"/>
        <w:rPr>
          <w:rFonts w:eastAsia="Times New Roman"/>
          <w:sz w:val="24"/>
          <w:szCs w:val="24"/>
        </w:rPr>
      </w:pPr>
      <w:r w:rsidRPr="004D24E3">
        <w:rPr>
          <w:rFonts w:eastAsia="Times New Roman"/>
          <w:sz w:val="24"/>
          <w:szCs w:val="24"/>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A30A95" w:rsidRDefault="00A30A95" w:rsidP="00BC6790">
      <w:pPr>
        <w:spacing w:line="276" w:lineRule="auto"/>
        <w:ind w:firstLine="567"/>
        <w:jc w:val="center"/>
        <w:rPr>
          <w:rFonts w:eastAsia="Times New Roman"/>
          <w:sz w:val="24"/>
          <w:szCs w:val="24"/>
        </w:rPr>
      </w:pPr>
      <w:r>
        <w:rPr>
          <w:rFonts w:eastAsia="Times New Roman"/>
          <w:sz w:val="24"/>
          <w:szCs w:val="24"/>
        </w:rPr>
        <w:br w:type="page"/>
        <w:t>7.2.2</w:t>
      </w:r>
      <w:r w:rsidRPr="00617301">
        <w:rPr>
          <w:rFonts w:eastAsia="Times New Roman"/>
          <w:sz w:val="24"/>
          <w:szCs w:val="24"/>
        </w:rPr>
        <w:t>. Размеры земельных участков для размещения понизительных подстанций</w:t>
      </w:r>
      <w:r w:rsidR="004570DD">
        <w:rPr>
          <w:rFonts w:eastAsia="Times New Roman"/>
          <w:sz w:val="24"/>
          <w:szCs w:val="24"/>
        </w:rPr>
        <w:t>.</w:t>
      </w:r>
    </w:p>
    <w:p w:rsidR="004570DD" w:rsidRPr="00617301" w:rsidRDefault="004570DD" w:rsidP="004570DD">
      <w:pPr>
        <w:spacing w:line="276" w:lineRule="auto"/>
        <w:ind w:firstLine="567"/>
        <w:jc w:val="right"/>
        <w:rPr>
          <w:rFonts w:eastAsia="Times New Roman"/>
          <w:sz w:val="24"/>
          <w:szCs w:val="24"/>
        </w:rPr>
      </w:pPr>
      <w:r>
        <w:rPr>
          <w:rFonts w:eastAsia="Times New Roman"/>
          <w:sz w:val="24"/>
          <w:szCs w:val="24"/>
        </w:rPr>
        <w:t>Таблица №60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7"/>
        <w:gridCol w:w="4670"/>
      </w:tblGrid>
      <w:tr w:rsidR="00A30A95" w:rsidRPr="004D24E3" w:rsidTr="00807B20">
        <w:tc>
          <w:tcPr>
            <w:tcW w:w="4957" w:type="dxa"/>
            <w:vAlign w:val="center"/>
            <w:hideMark/>
          </w:tcPr>
          <w:p w:rsidR="00A30A95" w:rsidRPr="004D24E3" w:rsidRDefault="00A30A95" w:rsidP="00807B20">
            <w:pPr>
              <w:spacing w:line="276" w:lineRule="auto"/>
              <w:jc w:val="center"/>
              <w:rPr>
                <w:rFonts w:eastAsia="Times New Roman"/>
                <w:sz w:val="24"/>
                <w:szCs w:val="24"/>
              </w:rPr>
            </w:pPr>
            <w:r w:rsidRPr="004D24E3">
              <w:rPr>
                <w:rFonts w:eastAsia="Times New Roman"/>
                <w:sz w:val="24"/>
                <w:szCs w:val="24"/>
              </w:rPr>
              <w:t>Тип понизительной станции</w:t>
            </w:r>
          </w:p>
        </w:tc>
        <w:tc>
          <w:tcPr>
            <w:tcW w:w="4670" w:type="dxa"/>
            <w:vAlign w:val="center"/>
            <w:hideMark/>
          </w:tcPr>
          <w:p w:rsidR="00A30A95" w:rsidRPr="004D24E3" w:rsidRDefault="00A30A95" w:rsidP="00807B20">
            <w:pPr>
              <w:spacing w:line="276" w:lineRule="auto"/>
              <w:jc w:val="center"/>
              <w:rPr>
                <w:rFonts w:eastAsia="Times New Roman"/>
                <w:sz w:val="24"/>
                <w:szCs w:val="24"/>
              </w:rPr>
            </w:pPr>
            <w:r w:rsidRPr="004D24E3">
              <w:rPr>
                <w:rFonts w:eastAsia="Times New Roman"/>
                <w:sz w:val="24"/>
                <w:szCs w:val="24"/>
              </w:rPr>
              <w:t xml:space="preserve">Размеры земельных участков котельных (не более), </w:t>
            </w:r>
            <w:proofErr w:type="gramStart"/>
            <w:r w:rsidRPr="004D24E3">
              <w:rPr>
                <w:rFonts w:eastAsia="Times New Roman"/>
                <w:sz w:val="24"/>
                <w:szCs w:val="24"/>
              </w:rPr>
              <w:t>га</w:t>
            </w:r>
            <w:proofErr w:type="gramEnd"/>
          </w:p>
        </w:tc>
      </w:tr>
      <w:tr w:rsidR="00A30A95" w:rsidRPr="004D24E3" w:rsidTr="00807B20">
        <w:tc>
          <w:tcPr>
            <w:tcW w:w="4957" w:type="dxa"/>
            <w:vAlign w:val="center"/>
            <w:hideMark/>
          </w:tcPr>
          <w:p w:rsidR="00A30A95" w:rsidRPr="004D24E3" w:rsidRDefault="00A30A95" w:rsidP="00807B20">
            <w:pPr>
              <w:spacing w:line="276" w:lineRule="auto"/>
              <w:rPr>
                <w:rFonts w:eastAsia="Times New Roman"/>
                <w:sz w:val="24"/>
                <w:szCs w:val="24"/>
              </w:rPr>
            </w:pPr>
            <w:r w:rsidRPr="004D24E3">
              <w:rPr>
                <w:rFonts w:eastAsia="Times New Roman"/>
                <w:sz w:val="24"/>
                <w:szCs w:val="24"/>
              </w:rPr>
              <w:t xml:space="preserve">Комплектные и распределительные устройства </w:t>
            </w:r>
          </w:p>
        </w:tc>
        <w:tc>
          <w:tcPr>
            <w:tcW w:w="4670" w:type="dxa"/>
            <w:vAlign w:val="center"/>
            <w:hideMark/>
          </w:tcPr>
          <w:p w:rsidR="00A30A95" w:rsidRPr="004D24E3" w:rsidRDefault="00A30A95" w:rsidP="00807B20">
            <w:pPr>
              <w:spacing w:line="276" w:lineRule="auto"/>
              <w:jc w:val="center"/>
              <w:rPr>
                <w:rFonts w:eastAsia="Times New Roman"/>
                <w:sz w:val="24"/>
                <w:szCs w:val="24"/>
              </w:rPr>
            </w:pPr>
            <w:r w:rsidRPr="004D24E3">
              <w:rPr>
                <w:rFonts w:eastAsia="Times New Roman"/>
                <w:sz w:val="24"/>
                <w:szCs w:val="24"/>
              </w:rPr>
              <w:t>0,6</w:t>
            </w:r>
          </w:p>
        </w:tc>
      </w:tr>
      <w:tr w:rsidR="00A30A95" w:rsidRPr="004D24E3" w:rsidTr="00807B20">
        <w:tc>
          <w:tcPr>
            <w:tcW w:w="4957" w:type="dxa"/>
            <w:vAlign w:val="center"/>
            <w:hideMark/>
          </w:tcPr>
          <w:p w:rsidR="00A30A95" w:rsidRPr="004D24E3" w:rsidRDefault="00A30A95" w:rsidP="00807B20">
            <w:pPr>
              <w:spacing w:line="276" w:lineRule="auto"/>
              <w:rPr>
                <w:rFonts w:eastAsia="Times New Roman"/>
                <w:sz w:val="24"/>
                <w:szCs w:val="24"/>
              </w:rPr>
            </w:pPr>
            <w:r w:rsidRPr="004D24E3">
              <w:rPr>
                <w:rFonts w:eastAsia="Times New Roman"/>
                <w:sz w:val="24"/>
                <w:szCs w:val="24"/>
              </w:rPr>
              <w:t xml:space="preserve">Пункты перехода воздушных линий </w:t>
            </w:r>
            <w:proofErr w:type="gramStart"/>
            <w:r w:rsidRPr="004D24E3">
              <w:rPr>
                <w:rFonts w:eastAsia="Times New Roman"/>
                <w:sz w:val="24"/>
                <w:szCs w:val="24"/>
              </w:rPr>
              <w:t>в</w:t>
            </w:r>
            <w:proofErr w:type="gramEnd"/>
            <w:r w:rsidRPr="004D24E3">
              <w:rPr>
                <w:rFonts w:eastAsia="Times New Roman"/>
                <w:sz w:val="24"/>
                <w:szCs w:val="24"/>
              </w:rPr>
              <w:t xml:space="preserve"> кабельные </w:t>
            </w:r>
          </w:p>
        </w:tc>
        <w:tc>
          <w:tcPr>
            <w:tcW w:w="4670" w:type="dxa"/>
            <w:vAlign w:val="center"/>
            <w:hideMark/>
          </w:tcPr>
          <w:p w:rsidR="00A30A95" w:rsidRPr="004D24E3" w:rsidRDefault="00A30A95" w:rsidP="00807B20">
            <w:pPr>
              <w:spacing w:line="276" w:lineRule="auto"/>
              <w:jc w:val="center"/>
              <w:rPr>
                <w:rFonts w:eastAsia="Times New Roman"/>
                <w:sz w:val="24"/>
                <w:szCs w:val="24"/>
              </w:rPr>
            </w:pPr>
            <w:r w:rsidRPr="004D24E3">
              <w:rPr>
                <w:rFonts w:eastAsia="Times New Roman"/>
                <w:sz w:val="24"/>
                <w:szCs w:val="24"/>
              </w:rPr>
              <w:t>0,1</w:t>
            </w:r>
          </w:p>
        </w:tc>
      </w:tr>
    </w:tbl>
    <w:p w:rsidR="00A30A95" w:rsidRPr="00145DCE" w:rsidRDefault="00A30A95" w:rsidP="00BC6790">
      <w:pPr>
        <w:spacing w:line="276" w:lineRule="auto"/>
        <w:ind w:firstLine="567"/>
        <w:jc w:val="both"/>
        <w:rPr>
          <w:rFonts w:eastAsia="Times New Roman"/>
          <w:sz w:val="24"/>
          <w:szCs w:val="24"/>
        </w:rPr>
      </w:pPr>
      <w:r>
        <w:rPr>
          <w:rFonts w:eastAsia="Times New Roman"/>
          <w:sz w:val="24"/>
          <w:szCs w:val="24"/>
        </w:rPr>
        <w:t>7.2.3</w:t>
      </w:r>
      <w:r w:rsidRPr="00145DCE">
        <w:rPr>
          <w:rFonts w:eastAsia="Times New Roman"/>
          <w:sz w:val="24"/>
          <w:szCs w:val="24"/>
        </w:rPr>
        <w:t xml:space="preserve">. Расстояние от </w:t>
      </w:r>
      <w:proofErr w:type="spellStart"/>
      <w:r w:rsidRPr="00145DCE">
        <w:rPr>
          <w:rFonts w:eastAsia="Times New Roman"/>
          <w:sz w:val="24"/>
          <w:szCs w:val="24"/>
        </w:rPr>
        <w:t>отдельностоящих</w:t>
      </w:r>
      <w:proofErr w:type="spellEnd"/>
      <w:r w:rsidRPr="00145DCE">
        <w:rPr>
          <w:rFonts w:eastAsia="Times New Roman"/>
          <w:sz w:val="24"/>
          <w:szCs w:val="24"/>
        </w:rPr>
        <w:t xml:space="preserve"> распределительных пунктов и трансформаторных подстанций напряжением 6-20 кВ при числе трансформаторов не более двух мощностью до 1000кВ </w:t>
      </w:r>
      <w:proofErr w:type="spellStart"/>
      <w:r w:rsidRPr="00145DCE">
        <w:rPr>
          <w:rFonts w:eastAsia="Times New Roman"/>
          <w:sz w:val="24"/>
          <w:szCs w:val="24"/>
        </w:rPr>
        <w:t>х</w:t>
      </w:r>
      <w:proofErr w:type="spellEnd"/>
      <w:r w:rsidRPr="00145DCE">
        <w:rPr>
          <w:rFonts w:eastAsia="Times New Roman"/>
          <w:sz w:val="24"/>
          <w:szCs w:val="24"/>
        </w:rPr>
        <w:t xml:space="preserve"> А</w:t>
      </w:r>
      <w:r>
        <w:rPr>
          <w:rFonts w:eastAsia="Times New Roman"/>
          <w:sz w:val="24"/>
          <w:szCs w:val="24"/>
        </w:rPr>
        <w:t>.</w:t>
      </w:r>
    </w:p>
    <w:p w:rsidR="00A30A95" w:rsidRPr="004D24E3" w:rsidRDefault="00A30A95" w:rsidP="00BC6790">
      <w:pPr>
        <w:widowControl/>
        <w:numPr>
          <w:ilvl w:val="0"/>
          <w:numId w:val="29"/>
        </w:numPr>
        <w:autoSpaceDE/>
        <w:autoSpaceDN/>
        <w:adjustRightInd/>
        <w:spacing w:line="276" w:lineRule="auto"/>
        <w:ind w:left="0" w:firstLine="567"/>
        <w:rPr>
          <w:rFonts w:eastAsia="Times New Roman"/>
          <w:sz w:val="24"/>
          <w:szCs w:val="24"/>
        </w:rPr>
      </w:pPr>
      <w:r w:rsidRPr="004D24E3">
        <w:rPr>
          <w:rFonts w:eastAsia="Times New Roman"/>
          <w:sz w:val="24"/>
          <w:szCs w:val="24"/>
        </w:rPr>
        <w:t>до окон жилых домов и общественных зданий (не менее) – 10 м;</w:t>
      </w:r>
    </w:p>
    <w:p w:rsidR="00A30A95" w:rsidRPr="004D24E3" w:rsidRDefault="00A30A95" w:rsidP="00BC6790">
      <w:pPr>
        <w:widowControl/>
        <w:numPr>
          <w:ilvl w:val="0"/>
          <w:numId w:val="29"/>
        </w:numPr>
        <w:autoSpaceDE/>
        <w:autoSpaceDN/>
        <w:adjustRightInd/>
        <w:spacing w:line="276" w:lineRule="auto"/>
        <w:ind w:left="0" w:firstLine="567"/>
        <w:rPr>
          <w:rFonts w:eastAsia="Times New Roman"/>
          <w:sz w:val="24"/>
          <w:szCs w:val="24"/>
        </w:rPr>
      </w:pPr>
      <w:r w:rsidRPr="004D24E3">
        <w:rPr>
          <w:rFonts w:eastAsia="Times New Roman"/>
          <w:sz w:val="24"/>
          <w:szCs w:val="24"/>
        </w:rPr>
        <w:t>до зданий лечебно-профилактических учреждений (не менее) – 15 м.</w:t>
      </w:r>
    </w:p>
    <w:p w:rsidR="0089064F" w:rsidRDefault="0089064F" w:rsidP="00BC6790">
      <w:pPr>
        <w:spacing w:line="276" w:lineRule="auto"/>
        <w:ind w:firstLine="567"/>
        <w:jc w:val="both"/>
        <w:rPr>
          <w:rFonts w:eastAsia="Times New Roman"/>
          <w:b/>
          <w:i/>
          <w:sz w:val="24"/>
          <w:szCs w:val="24"/>
        </w:rPr>
      </w:pPr>
    </w:p>
    <w:p w:rsidR="00A30A95" w:rsidRPr="00145DCE" w:rsidRDefault="00A30A95" w:rsidP="00BC6790">
      <w:pPr>
        <w:spacing w:line="276" w:lineRule="auto"/>
        <w:ind w:firstLine="567"/>
        <w:jc w:val="both"/>
        <w:rPr>
          <w:rFonts w:eastAsia="Times New Roman"/>
          <w:b/>
          <w:i/>
          <w:sz w:val="24"/>
          <w:szCs w:val="24"/>
        </w:rPr>
      </w:pPr>
      <w:r>
        <w:rPr>
          <w:rFonts w:eastAsia="Times New Roman"/>
          <w:b/>
          <w:i/>
          <w:sz w:val="24"/>
          <w:szCs w:val="24"/>
        </w:rPr>
        <w:t>7</w:t>
      </w:r>
      <w:r w:rsidRPr="00145DCE">
        <w:rPr>
          <w:rFonts w:eastAsia="Times New Roman"/>
          <w:b/>
          <w:i/>
          <w:sz w:val="24"/>
          <w:szCs w:val="24"/>
        </w:rPr>
        <w:t>.3. Нормативы обеспеченности водоснабжением и водоотведением.</w:t>
      </w:r>
    </w:p>
    <w:p w:rsidR="00A30A95" w:rsidRDefault="00A30A95" w:rsidP="00BC6790">
      <w:pPr>
        <w:spacing w:line="276" w:lineRule="auto"/>
        <w:ind w:firstLine="567"/>
        <w:jc w:val="both"/>
        <w:rPr>
          <w:rFonts w:eastAsia="Times New Roman"/>
          <w:sz w:val="24"/>
          <w:szCs w:val="24"/>
        </w:rPr>
      </w:pPr>
      <w:r w:rsidRPr="00460491">
        <w:rPr>
          <w:rFonts w:eastAsia="Times New Roman"/>
          <w:sz w:val="24"/>
          <w:szCs w:val="24"/>
        </w:rPr>
        <w:t xml:space="preserve">Минимальный свободный напор </w:t>
      </w:r>
      <w:proofErr w:type="gramStart"/>
      <w:r w:rsidRPr="00460491">
        <w:rPr>
          <w:rFonts w:eastAsia="Times New Roman"/>
          <w:sz w:val="24"/>
          <w:szCs w:val="24"/>
        </w:rPr>
        <w:t>в водопроводной сети при максимальном хозяйственно-питьевом водопотреблении на вводе в здание над поверхностью</w:t>
      </w:r>
      <w:proofErr w:type="gramEnd"/>
      <w:r w:rsidRPr="00460491">
        <w:rPr>
          <w:rFonts w:eastAsia="Times New Roman"/>
          <w:sz w:val="24"/>
          <w:szCs w:val="24"/>
        </w:rPr>
        <w:t xml:space="preserve"> земли должен быть не менее 10 метров водяного столба.</w:t>
      </w:r>
    </w:p>
    <w:p w:rsidR="00A30A95" w:rsidRDefault="00A30A95" w:rsidP="00BC6790">
      <w:pPr>
        <w:spacing w:line="276" w:lineRule="auto"/>
        <w:ind w:firstLine="567"/>
        <w:jc w:val="both"/>
        <w:rPr>
          <w:bCs/>
          <w:sz w:val="24"/>
          <w:szCs w:val="24"/>
        </w:rPr>
      </w:pPr>
      <w:r w:rsidRPr="002F00B5">
        <w:rPr>
          <w:bCs/>
          <w:sz w:val="24"/>
          <w:szCs w:val="24"/>
        </w:rPr>
        <w:t xml:space="preserve">Расход воды на нужды промышленных и сельскохозяйственных предприятий, оздоровительных учреждений, а также на неучтенные расходы и поливку в каждом конкретном случае определяется отдельно в соответствии с требованиями </w:t>
      </w:r>
      <w:proofErr w:type="spellStart"/>
      <w:r w:rsidRPr="002F00B5">
        <w:rPr>
          <w:bCs/>
          <w:sz w:val="24"/>
          <w:szCs w:val="24"/>
        </w:rPr>
        <w:t>СНиП</w:t>
      </w:r>
      <w:proofErr w:type="spellEnd"/>
      <w:r w:rsidRPr="002F00B5">
        <w:rPr>
          <w:bCs/>
          <w:sz w:val="24"/>
          <w:szCs w:val="24"/>
        </w:rPr>
        <w:t xml:space="preserve"> 2.04.02-84*</w:t>
      </w:r>
      <w:r>
        <w:rPr>
          <w:bCs/>
          <w:sz w:val="24"/>
          <w:szCs w:val="24"/>
        </w:rPr>
        <w:t>.</w:t>
      </w:r>
    </w:p>
    <w:p w:rsidR="00A30A95" w:rsidRPr="00460491" w:rsidRDefault="00A30A95" w:rsidP="00BC6790">
      <w:pPr>
        <w:spacing w:line="276" w:lineRule="auto"/>
        <w:ind w:firstLine="567"/>
        <w:jc w:val="both"/>
        <w:rPr>
          <w:rFonts w:eastAsia="Times New Roman"/>
          <w:bCs/>
          <w:sz w:val="24"/>
          <w:szCs w:val="24"/>
        </w:rPr>
      </w:pPr>
      <w:r w:rsidRPr="00460491">
        <w:rPr>
          <w:rFonts w:eastAsia="Times New Roman"/>
          <w:bCs/>
          <w:sz w:val="24"/>
          <w:szCs w:val="24"/>
        </w:rPr>
        <w:t>При проектировании сооружений водоснабжения следует учитывать требования бесперебойности водоснабжения.</w:t>
      </w:r>
    </w:p>
    <w:p w:rsidR="00A30A95" w:rsidRDefault="00A30A95" w:rsidP="00BC6790">
      <w:pPr>
        <w:spacing w:line="276" w:lineRule="auto"/>
        <w:ind w:firstLine="567"/>
        <w:jc w:val="both"/>
        <w:rPr>
          <w:rFonts w:eastAsia="Times New Roman"/>
          <w:bCs/>
          <w:sz w:val="24"/>
          <w:szCs w:val="24"/>
        </w:rPr>
      </w:pPr>
      <w:r w:rsidRPr="00460491">
        <w:rPr>
          <w:rFonts w:eastAsia="Times New Roman"/>
          <w:bCs/>
          <w:sz w:val="24"/>
          <w:szCs w:val="24"/>
        </w:rPr>
        <w:t xml:space="preserve">При проектировании систем канализации населенных пунктов, в том числе их отдельных структурных элементов, расчетное </w:t>
      </w:r>
      <w:r w:rsidRPr="00460491">
        <w:rPr>
          <w:rFonts w:eastAsia="Times New Roman"/>
          <w:sz w:val="24"/>
          <w:szCs w:val="24"/>
        </w:rPr>
        <w:t>удельное среднесуточное водоотведение</w:t>
      </w:r>
      <w:r w:rsidRPr="00460491">
        <w:rPr>
          <w:rFonts w:eastAsia="Times New Roman"/>
          <w:bCs/>
          <w:sz w:val="24"/>
          <w:szCs w:val="24"/>
        </w:rPr>
        <w:t xml:space="preserve"> бытовых сточных вод следует принимать </w:t>
      </w:r>
      <w:proofErr w:type="gramStart"/>
      <w:r w:rsidRPr="00460491">
        <w:rPr>
          <w:rFonts w:eastAsia="Times New Roman"/>
          <w:bCs/>
          <w:sz w:val="24"/>
          <w:szCs w:val="24"/>
        </w:rPr>
        <w:t>равным</w:t>
      </w:r>
      <w:proofErr w:type="gramEnd"/>
      <w:r w:rsidRPr="00460491">
        <w:rPr>
          <w:rFonts w:eastAsia="Times New Roman"/>
          <w:bCs/>
          <w:sz w:val="24"/>
          <w:szCs w:val="24"/>
        </w:rPr>
        <w:t xml:space="preserve"> удельному среднесуточному водопотреблению без учета расхода воды на полив территории и зеленых насаждений.</w:t>
      </w:r>
    </w:p>
    <w:p w:rsidR="00A30A95" w:rsidRPr="00617301" w:rsidRDefault="00A30A95" w:rsidP="00BC6790">
      <w:pPr>
        <w:spacing w:line="276" w:lineRule="auto"/>
        <w:ind w:firstLine="567"/>
        <w:jc w:val="both"/>
        <w:rPr>
          <w:rFonts w:eastAsia="Times New Roman"/>
          <w:bCs/>
          <w:sz w:val="24"/>
          <w:szCs w:val="24"/>
        </w:rPr>
      </w:pPr>
      <w:r w:rsidRPr="00617301">
        <w:rPr>
          <w:rFonts w:eastAsia="Times New Roman"/>
          <w:bCs/>
          <w:sz w:val="24"/>
          <w:szCs w:val="24"/>
        </w:rPr>
        <w:t>Расчетное суточное (за год) водоотведение сточных вод следует определять как сумму среднесуточных расходов по всем видам сточных вод, в зависимости от системы водоотведения.</w:t>
      </w:r>
    </w:p>
    <w:p w:rsidR="00A30A95" w:rsidRDefault="00A30A95" w:rsidP="00BC6790">
      <w:pPr>
        <w:spacing w:line="276" w:lineRule="auto"/>
        <w:ind w:firstLine="567"/>
        <w:jc w:val="both"/>
        <w:rPr>
          <w:rFonts w:eastAsia="Times New Roman"/>
          <w:bCs/>
          <w:sz w:val="24"/>
          <w:szCs w:val="24"/>
        </w:rPr>
      </w:pPr>
      <w:r w:rsidRPr="00617301">
        <w:rPr>
          <w:rFonts w:eastAsia="Times New Roman"/>
          <w:bCs/>
          <w:sz w:val="24"/>
          <w:szCs w:val="24"/>
        </w:rPr>
        <w:t xml:space="preserve">Удельное водоотведение для определения расчетных расходов сточных вод от отдельных жилых и общественных зданий при необходимости учета сосредоточенных расходов следует принимать согласно требованиям </w:t>
      </w:r>
      <w:proofErr w:type="spellStart"/>
      <w:r w:rsidRPr="00617301">
        <w:rPr>
          <w:rFonts w:eastAsia="Times New Roman"/>
          <w:bCs/>
          <w:sz w:val="24"/>
          <w:szCs w:val="24"/>
        </w:rPr>
        <w:t>СНиП</w:t>
      </w:r>
      <w:proofErr w:type="spellEnd"/>
      <w:r w:rsidRPr="00617301">
        <w:rPr>
          <w:rFonts w:eastAsia="Times New Roman"/>
          <w:bCs/>
          <w:sz w:val="24"/>
          <w:szCs w:val="24"/>
        </w:rPr>
        <w:t xml:space="preserve"> 2.04.01-85</w:t>
      </w:r>
      <w:r>
        <w:rPr>
          <w:rFonts w:eastAsia="Times New Roman"/>
          <w:bCs/>
          <w:sz w:val="24"/>
          <w:szCs w:val="24"/>
        </w:rPr>
        <w:t>.</w:t>
      </w:r>
    </w:p>
    <w:p w:rsidR="00A30A95" w:rsidRPr="00617301" w:rsidRDefault="00A30A95" w:rsidP="00BC6790">
      <w:pPr>
        <w:spacing w:line="276" w:lineRule="auto"/>
        <w:ind w:firstLine="567"/>
        <w:jc w:val="both"/>
        <w:rPr>
          <w:rFonts w:eastAsia="Times New Roman"/>
          <w:bCs/>
          <w:sz w:val="24"/>
          <w:szCs w:val="24"/>
        </w:rPr>
      </w:pPr>
      <w:r w:rsidRPr="00617301">
        <w:rPr>
          <w:rFonts w:eastAsia="Times New Roman"/>
          <w:bCs/>
          <w:sz w:val="24"/>
          <w:szCs w:val="24"/>
        </w:rPr>
        <w:t>Расчетные среднесуточные расходы производственных сточных вод от промышленных и сельскохозяйственных предприятий, а также неучтенные расходы допускается принимать дополнительно в размере 25 % суммарного среднесуточного водоотведения населенного пункта.</w:t>
      </w:r>
    </w:p>
    <w:p w:rsidR="00A30A95" w:rsidRDefault="00A30A95" w:rsidP="00BC6790">
      <w:pPr>
        <w:spacing w:line="276" w:lineRule="auto"/>
        <w:ind w:firstLine="567"/>
        <w:jc w:val="both"/>
        <w:rPr>
          <w:rFonts w:eastAsia="Times New Roman"/>
          <w:bCs/>
          <w:sz w:val="24"/>
          <w:szCs w:val="24"/>
        </w:rPr>
      </w:pPr>
      <w:r w:rsidRPr="00617301">
        <w:rPr>
          <w:rFonts w:eastAsia="Times New Roman"/>
          <w:bCs/>
          <w:sz w:val="24"/>
          <w:szCs w:val="24"/>
        </w:rPr>
        <w:t xml:space="preserve">Удельное водоотведение в </w:t>
      </w:r>
      <w:proofErr w:type="spellStart"/>
      <w:r w:rsidRPr="00617301">
        <w:rPr>
          <w:rFonts w:eastAsia="Times New Roman"/>
          <w:bCs/>
          <w:sz w:val="24"/>
          <w:szCs w:val="24"/>
        </w:rPr>
        <w:t>неканализованных</w:t>
      </w:r>
      <w:proofErr w:type="spellEnd"/>
      <w:r w:rsidRPr="00617301">
        <w:rPr>
          <w:rFonts w:eastAsia="Times New Roman"/>
          <w:bCs/>
          <w:sz w:val="24"/>
          <w:szCs w:val="24"/>
        </w:rPr>
        <w:t xml:space="preserve"> районах следует принимать 25 л/</w:t>
      </w:r>
      <w:proofErr w:type="spellStart"/>
      <w:r w:rsidRPr="00617301">
        <w:rPr>
          <w:rFonts w:eastAsia="Times New Roman"/>
          <w:bCs/>
          <w:sz w:val="24"/>
          <w:szCs w:val="24"/>
        </w:rPr>
        <w:t>сут</w:t>
      </w:r>
      <w:proofErr w:type="spellEnd"/>
      <w:r w:rsidRPr="00617301">
        <w:rPr>
          <w:rFonts w:eastAsia="Times New Roman"/>
          <w:bCs/>
          <w:sz w:val="24"/>
          <w:szCs w:val="24"/>
        </w:rPr>
        <w:t xml:space="preserve"> на одного жителя</w:t>
      </w:r>
      <w:r>
        <w:rPr>
          <w:rFonts w:eastAsia="Times New Roman"/>
          <w:bCs/>
          <w:sz w:val="24"/>
          <w:szCs w:val="24"/>
        </w:rPr>
        <w:t>.</w:t>
      </w:r>
    </w:p>
    <w:p w:rsidR="00A30A95" w:rsidRDefault="00A30A95" w:rsidP="00BC6790">
      <w:pPr>
        <w:spacing w:line="276" w:lineRule="auto"/>
        <w:ind w:firstLine="567"/>
        <w:jc w:val="both"/>
        <w:rPr>
          <w:rFonts w:eastAsia="Times New Roman"/>
          <w:bCs/>
          <w:sz w:val="24"/>
          <w:szCs w:val="24"/>
        </w:rPr>
      </w:pPr>
      <w:r w:rsidRPr="002F00B5">
        <w:rPr>
          <w:bCs/>
          <w:sz w:val="24"/>
          <w:szCs w:val="24"/>
        </w:rPr>
        <w:t>Противопожарный водопровод должен предусматриваться в соответствии с требованиями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89064F" w:rsidRDefault="0089064F" w:rsidP="00BC6790">
      <w:pPr>
        <w:spacing w:line="276" w:lineRule="auto"/>
        <w:ind w:firstLine="567"/>
        <w:jc w:val="both"/>
        <w:rPr>
          <w:rFonts w:eastAsia="Times New Roman"/>
          <w:b/>
          <w:i/>
          <w:sz w:val="24"/>
          <w:szCs w:val="24"/>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7</w:t>
      </w:r>
      <w:r w:rsidRPr="00A92985">
        <w:rPr>
          <w:rFonts w:eastAsia="Times New Roman"/>
          <w:b/>
          <w:i/>
          <w:sz w:val="24"/>
          <w:szCs w:val="24"/>
        </w:rPr>
        <w:t>.</w:t>
      </w:r>
      <w:r>
        <w:rPr>
          <w:rFonts w:eastAsia="Times New Roman"/>
          <w:b/>
          <w:i/>
          <w:sz w:val="24"/>
          <w:szCs w:val="24"/>
        </w:rPr>
        <w:t>4</w:t>
      </w:r>
      <w:r w:rsidRPr="00A92985">
        <w:rPr>
          <w:rFonts w:eastAsia="Times New Roman"/>
          <w:b/>
          <w:i/>
          <w:sz w:val="24"/>
          <w:szCs w:val="24"/>
        </w:rPr>
        <w:t xml:space="preserve">. </w:t>
      </w:r>
      <w:r>
        <w:rPr>
          <w:rFonts w:eastAsia="Times New Roman"/>
          <w:b/>
          <w:i/>
          <w:sz w:val="24"/>
          <w:szCs w:val="24"/>
        </w:rPr>
        <w:t>Нормативы обеспеченности теплоснабжением.</w:t>
      </w:r>
    </w:p>
    <w:p w:rsidR="00A30A95" w:rsidRPr="001C51DF" w:rsidRDefault="00A30A95" w:rsidP="00BC6790">
      <w:pPr>
        <w:spacing w:line="276" w:lineRule="auto"/>
        <w:ind w:firstLine="567"/>
        <w:jc w:val="both"/>
        <w:rPr>
          <w:rFonts w:eastAsia="Times New Roman"/>
          <w:bCs/>
          <w:sz w:val="24"/>
          <w:szCs w:val="24"/>
        </w:rPr>
      </w:pPr>
      <w:r>
        <w:rPr>
          <w:rFonts w:eastAsia="Times New Roman"/>
          <w:sz w:val="24"/>
          <w:szCs w:val="24"/>
        </w:rPr>
        <w:t>7</w:t>
      </w:r>
      <w:r w:rsidRPr="001C51DF">
        <w:rPr>
          <w:rFonts w:eastAsia="Times New Roman"/>
          <w:sz w:val="24"/>
          <w:szCs w:val="24"/>
        </w:rPr>
        <w:t xml:space="preserve">.4.1. </w:t>
      </w:r>
      <w:r w:rsidRPr="001C51DF">
        <w:rPr>
          <w:rFonts w:eastAsia="Times New Roman"/>
          <w:bCs/>
          <w:sz w:val="24"/>
          <w:szCs w:val="24"/>
        </w:rPr>
        <w:t>Теплоснабжение поселения следует предусматривать в соответствии с утвержденными схемами теплоснабжения.</w:t>
      </w:r>
    </w:p>
    <w:p w:rsidR="00A30A95" w:rsidRPr="001C51DF" w:rsidRDefault="00A30A95" w:rsidP="00BC6790">
      <w:pPr>
        <w:spacing w:line="276" w:lineRule="auto"/>
        <w:ind w:firstLine="567"/>
        <w:jc w:val="both"/>
        <w:rPr>
          <w:rFonts w:eastAsia="Times New Roman"/>
          <w:bCs/>
          <w:sz w:val="24"/>
          <w:szCs w:val="24"/>
        </w:rPr>
      </w:pPr>
      <w:r w:rsidRPr="001C51DF">
        <w:rPr>
          <w:rFonts w:eastAsia="Times New Roman"/>
          <w:bCs/>
          <w:sz w:val="24"/>
          <w:szCs w:val="24"/>
        </w:rPr>
        <w:t>При разработке схем теплоснабжения расчетные тепловые нагрузки определяются:</w:t>
      </w:r>
    </w:p>
    <w:p w:rsidR="00A30A95" w:rsidRPr="001C51DF" w:rsidRDefault="00A30A95" w:rsidP="00BC6790">
      <w:pPr>
        <w:widowControl/>
        <w:numPr>
          <w:ilvl w:val="0"/>
          <w:numId w:val="62"/>
        </w:numPr>
        <w:autoSpaceDE/>
        <w:autoSpaceDN/>
        <w:adjustRightInd/>
        <w:spacing w:line="276" w:lineRule="auto"/>
        <w:ind w:left="0" w:firstLine="567"/>
        <w:jc w:val="both"/>
        <w:rPr>
          <w:rFonts w:eastAsia="Times New Roman"/>
          <w:bCs/>
          <w:sz w:val="24"/>
          <w:szCs w:val="24"/>
        </w:rPr>
      </w:pPr>
      <w:r w:rsidRPr="001C51DF">
        <w:rPr>
          <w:rFonts w:eastAsia="Times New Roman"/>
          <w:bCs/>
          <w:sz w:val="24"/>
          <w:szCs w:val="24"/>
        </w:rPr>
        <w:t>для существующей застройки населенных пунктов и действующих промышленных предприятий - по проектам с уточнением по фактическим тепловым нагрузкам;</w:t>
      </w:r>
    </w:p>
    <w:p w:rsidR="00A30A95" w:rsidRPr="001C51DF" w:rsidRDefault="00A30A95" w:rsidP="00BC6790">
      <w:pPr>
        <w:widowControl/>
        <w:numPr>
          <w:ilvl w:val="0"/>
          <w:numId w:val="62"/>
        </w:numPr>
        <w:autoSpaceDE/>
        <w:autoSpaceDN/>
        <w:adjustRightInd/>
        <w:spacing w:line="276" w:lineRule="auto"/>
        <w:ind w:left="0" w:firstLine="567"/>
        <w:jc w:val="both"/>
        <w:rPr>
          <w:rFonts w:eastAsia="Times New Roman"/>
          <w:bCs/>
          <w:sz w:val="24"/>
          <w:szCs w:val="24"/>
        </w:rPr>
      </w:pPr>
      <w:r w:rsidRPr="001C51DF">
        <w:rPr>
          <w:rFonts w:eastAsia="Times New Roman"/>
          <w:bCs/>
          <w:sz w:val="24"/>
          <w:szCs w:val="24"/>
        </w:rPr>
        <w:t>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A30A95" w:rsidRPr="001C51DF" w:rsidRDefault="00A30A95" w:rsidP="00BC6790">
      <w:pPr>
        <w:widowControl/>
        <w:numPr>
          <w:ilvl w:val="0"/>
          <w:numId w:val="62"/>
        </w:numPr>
        <w:autoSpaceDE/>
        <w:autoSpaceDN/>
        <w:adjustRightInd/>
        <w:spacing w:line="276" w:lineRule="auto"/>
        <w:ind w:left="0" w:firstLine="567"/>
        <w:jc w:val="both"/>
        <w:rPr>
          <w:rFonts w:eastAsia="Times New Roman"/>
          <w:bCs/>
          <w:sz w:val="24"/>
          <w:szCs w:val="24"/>
        </w:rPr>
      </w:pPr>
      <w:r w:rsidRPr="001C51DF">
        <w:rPr>
          <w:rFonts w:eastAsia="Times New Roman"/>
          <w:bCs/>
          <w:sz w:val="24"/>
          <w:szCs w:val="24"/>
        </w:rPr>
        <w:t>для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w:t>
      </w:r>
    </w:p>
    <w:p w:rsidR="00A30A95" w:rsidRPr="001C51DF" w:rsidRDefault="00A30A95" w:rsidP="00BC6790">
      <w:pPr>
        <w:spacing w:line="276" w:lineRule="auto"/>
        <w:ind w:firstLine="567"/>
        <w:jc w:val="both"/>
        <w:rPr>
          <w:rFonts w:eastAsia="Times New Roman"/>
          <w:bCs/>
          <w:sz w:val="24"/>
          <w:szCs w:val="24"/>
        </w:rPr>
      </w:pPr>
      <w:r w:rsidRPr="001C51DF">
        <w:rPr>
          <w:rFonts w:eastAsia="Times New Roman"/>
          <w:bCs/>
          <w:sz w:val="24"/>
          <w:szCs w:val="24"/>
        </w:rPr>
        <w:t xml:space="preserve">Тепловые нагрузки определяются с учетом категорий потребителей по надежности теплоснабжения в соответствии с требованиями </w:t>
      </w:r>
      <w:proofErr w:type="spellStart"/>
      <w:r w:rsidRPr="001C51DF">
        <w:rPr>
          <w:rFonts w:eastAsia="Times New Roman"/>
          <w:bCs/>
          <w:sz w:val="24"/>
          <w:szCs w:val="24"/>
        </w:rPr>
        <w:t>СНиП</w:t>
      </w:r>
      <w:proofErr w:type="spellEnd"/>
      <w:r w:rsidRPr="001C51DF">
        <w:rPr>
          <w:rFonts w:eastAsia="Times New Roman"/>
          <w:bCs/>
          <w:sz w:val="24"/>
          <w:szCs w:val="24"/>
        </w:rPr>
        <w:t xml:space="preserve"> 41-02-2003.</w:t>
      </w:r>
    </w:p>
    <w:p w:rsidR="00A30A95" w:rsidRDefault="00A30A95" w:rsidP="00BC6790">
      <w:pPr>
        <w:spacing w:line="276" w:lineRule="auto"/>
        <w:ind w:firstLine="567"/>
        <w:jc w:val="both"/>
        <w:rPr>
          <w:rFonts w:eastAsia="Times New Roman"/>
          <w:sz w:val="24"/>
          <w:szCs w:val="24"/>
        </w:rPr>
      </w:pPr>
      <w:r>
        <w:rPr>
          <w:rFonts w:eastAsia="Times New Roman"/>
          <w:sz w:val="24"/>
          <w:szCs w:val="24"/>
        </w:rPr>
        <w:t xml:space="preserve">7.4.2. </w:t>
      </w:r>
      <w:r w:rsidRPr="001C51DF">
        <w:rPr>
          <w:rFonts w:eastAsia="Times New Roman"/>
          <w:sz w:val="24"/>
          <w:szCs w:val="24"/>
        </w:rPr>
        <w:t>Размеры земельных участков для размещения котельных</w:t>
      </w:r>
      <w:r>
        <w:rPr>
          <w:rFonts w:eastAsia="Times New Roman"/>
          <w:sz w:val="24"/>
          <w:szCs w:val="24"/>
        </w:rPr>
        <w:t>.</w:t>
      </w:r>
    </w:p>
    <w:p w:rsidR="004570DD" w:rsidRPr="001C51DF" w:rsidRDefault="004570DD" w:rsidP="004570DD">
      <w:pPr>
        <w:spacing w:line="276" w:lineRule="auto"/>
        <w:ind w:firstLine="567"/>
        <w:jc w:val="right"/>
        <w:rPr>
          <w:rFonts w:eastAsia="Times New Roman"/>
          <w:sz w:val="24"/>
          <w:szCs w:val="24"/>
        </w:rPr>
      </w:pPr>
      <w:r>
        <w:rPr>
          <w:rFonts w:eastAsia="Times New Roman"/>
          <w:sz w:val="24"/>
          <w:szCs w:val="24"/>
        </w:rPr>
        <w:t>Таблица №61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2"/>
        <w:gridCol w:w="1747"/>
        <w:gridCol w:w="3974"/>
      </w:tblGrid>
      <w:tr w:rsidR="00A30A95" w:rsidRPr="004D24E3" w:rsidTr="00A30A95">
        <w:trPr>
          <w:jc w:val="center"/>
        </w:trPr>
        <w:tc>
          <w:tcPr>
            <w:tcW w:w="4219" w:type="dxa"/>
            <w:vMerge w:val="restart"/>
            <w:vAlign w:val="center"/>
            <w:hideMark/>
          </w:tcPr>
          <w:p w:rsidR="00A30A95" w:rsidRPr="004D24E3" w:rsidRDefault="00A30A95" w:rsidP="0089064F">
            <w:pPr>
              <w:spacing w:line="276" w:lineRule="auto"/>
              <w:jc w:val="center"/>
              <w:rPr>
                <w:rFonts w:eastAsia="Times New Roman"/>
                <w:sz w:val="24"/>
                <w:szCs w:val="24"/>
              </w:rPr>
            </w:pPr>
            <w:proofErr w:type="spellStart"/>
            <w:r w:rsidRPr="004D24E3">
              <w:rPr>
                <w:rFonts w:eastAsia="Times New Roman"/>
                <w:sz w:val="24"/>
                <w:szCs w:val="24"/>
              </w:rPr>
              <w:t>Теплопроизводительность</w:t>
            </w:r>
            <w:proofErr w:type="spellEnd"/>
            <w:r w:rsidRPr="004D24E3">
              <w:rPr>
                <w:rFonts w:eastAsia="Times New Roman"/>
                <w:sz w:val="24"/>
                <w:szCs w:val="24"/>
              </w:rPr>
              <w:t xml:space="preserve"> котельных,</w:t>
            </w:r>
          </w:p>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Гкал/</w:t>
            </w:r>
            <w:proofErr w:type="gramStart"/>
            <w:r w:rsidRPr="004D24E3">
              <w:rPr>
                <w:rFonts w:eastAsia="Times New Roman"/>
                <w:sz w:val="24"/>
                <w:szCs w:val="24"/>
              </w:rPr>
              <w:t>ч</w:t>
            </w:r>
            <w:proofErr w:type="gramEnd"/>
            <w:r w:rsidRPr="004D24E3">
              <w:rPr>
                <w:rFonts w:eastAsia="Times New Roman"/>
                <w:sz w:val="24"/>
                <w:szCs w:val="24"/>
              </w:rPr>
              <w:t xml:space="preserve"> (МВт)</w:t>
            </w:r>
          </w:p>
        </w:tc>
        <w:tc>
          <w:tcPr>
            <w:tcW w:w="5351" w:type="dxa"/>
            <w:gridSpan w:val="2"/>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 xml:space="preserve">Размеры земельных участков котельных, </w:t>
            </w:r>
            <w:proofErr w:type="gramStart"/>
            <w:r w:rsidRPr="004D24E3">
              <w:rPr>
                <w:rFonts w:eastAsia="Times New Roman"/>
                <w:sz w:val="24"/>
                <w:szCs w:val="24"/>
              </w:rPr>
              <w:t>га</w:t>
            </w:r>
            <w:proofErr w:type="gramEnd"/>
          </w:p>
        </w:tc>
      </w:tr>
      <w:tr w:rsidR="00A30A95" w:rsidRPr="004D24E3" w:rsidTr="00A30A95">
        <w:trPr>
          <w:jc w:val="center"/>
        </w:trPr>
        <w:tc>
          <w:tcPr>
            <w:tcW w:w="4219" w:type="dxa"/>
            <w:vMerge/>
            <w:vAlign w:val="center"/>
            <w:hideMark/>
          </w:tcPr>
          <w:p w:rsidR="00A30A95" w:rsidRPr="004D24E3" w:rsidRDefault="00A30A95" w:rsidP="0089064F">
            <w:pPr>
              <w:spacing w:line="276" w:lineRule="auto"/>
              <w:jc w:val="center"/>
              <w:rPr>
                <w:rFonts w:eastAsia="Times New Roman"/>
                <w:sz w:val="24"/>
                <w:szCs w:val="24"/>
              </w:rPr>
            </w:pPr>
          </w:p>
        </w:tc>
        <w:tc>
          <w:tcPr>
            <w:tcW w:w="1764" w:type="dxa"/>
            <w:vAlign w:val="center"/>
            <w:hideMark/>
          </w:tcPr>
          <w:p w:rsidR="00A30A95" w:rsidRPr="004D24E3" w:rsidRDefault="00A30A95" w:rsidP="0089064F">
            <w:pPr>
              <w:spacing w:line="276" w:lineRule="auto"/>
              <w:jc w:val="center"/>
              <w:rPr>
                <w:rFonts w:eastAsia="Times New Roman"/>
                <w:sz w:val="24"/>
                <w:szCs w:val="24"/>
              </w:rPr>
            </w:pPr>
            <w:proofErr w:type="gramStart"/>
            <w:r w:rsidRPr="004D24E3">
              <w:rPr>
                <w:rFonts w:eastAsia="Times New Roman"/>
                <w:sz w:val="24"/>
                <w:szCs w:val="24"/>
              </w:rPr>
              <w:t>работающих</w:t>
            </w:r>
            <w:proofErr w:type="gramEnd"/>
            <w:r w:rsidRPr="004D24E3">
              <w:rPr>
                <w:rFonts w:eastAsia="Times New Roman"/>
                <w:sz w:val="24"/>
                <w:szCs w:val="24"/>
              </w:rPr>
              <w:t xml:space="preserve"> на твердом топливе</w:t>
            </w:r>
          </w:p>
        </w:tc>
        <w:tc>
          <w:tcPr>
            <w:tcW w:w="0" w:type="auto"/>
            <w:vAlign w:val="center"/>
            <w:hideMark/>
          </w:tcPr>
          <w:p w:rsidR="00A30A95" w:rsidRPr="004D24E3" w:rsidRDefault="00A30A95" w:rsidP="0089064F">
            <w:pPr>
              <w:spacing w:line="276" w:lineRule="auto"/>
              <w:jc w:val="center"/>
              <w:rPr>
                <w:rFonts w:eastAsia="Times New Roman"/>
                <w:sz w:val="24"/>
                <w:szCs w:val="24"/>
              </w:rPr>
            </w:pPr>
            <w:proofErr w:type="gramStart"/>
            <w:r w:rsidRPr="004D24E3">
              <w:rPr>
                <w:rFonts w:eastAsia="Times New Roman"/>
                <w:sz w:val="24"/>
                <w:szCs w:val="24"/>
              </w:rPr>
              <w:t>работающих</w:t>
            </w:r>
            <w:proofErr w:type="gramEnd"/>
            <w:r w:rsidRPr="004D24E3">
              <w:rPr>
                <w:rFonts w:eastAsia="Times New Roman"/>
                <w:sz w:val="24"/>
                <w:szCs w:val="24"/>
              </w:rPr>
              <w:t xml:space="preserve"> на </w:t>
            </w:r>
            <w:proofErr w:type="spellStart"/>
            <w:r w:rsidRPr="004D24E3">
              <w:rPr>
                <w:rFonts w:eastAsia="Times New Roman"/>
                <w:sz w:val="24"/>
                <w:szCs w:val="24"/>
              </w:rPr>
              <w:t>газомазутном</w:t>
            </w:r>
            <w:proofErr w:type="spellEnd"/>
            <w:r w:rsidRPr="004D24E3">
              <w:rPr>
                <w:rFonts w:eastAsia="Times New Roman"/>
                <w:sz w:val="24"/>
                <w:szCs w:val="24"/>
              </w:rPr>
              <w:t xml:space="preserve"> топливе</w:t>
            </w:r>
          </w:p>
        </w:tc>
      </w:tr>
      <w:tr w:rsidR="00A30A95" w:rsidRPr="004D24E3" w:rsidTr="00A30A95">
        <w:trPr>
          <w:jc w:val="center"/>
        </w:trPr>
        <w:tc>
          <w:tcPr>
            <w:tcW w:w="4219" w:type="dxa"/>
            <w:vAlign w:val="center"/>
            <w:hideMark/>
          </w:tcPr>
          <w:p w:rsidR="00A30A95" w:rsidRPr="004D24E3" w:rsidRDefault="00A30A95" w:rsidP="0089064F">
            <w:pPr>
              <w:spacing w:line="276" w:lineRule="auto"/>
              <w:rPr>
                <w:rFonts w:eastAsia="Times New Roman"/>
                <w:sz w:val="24"/>
                <w:szCs w:val="24"/>
              </w:rPr>
            </w:pPr>
            <w:r w:rsidRPr="004D24E3">
              <w:rPr>
                <w:rFonts w:eastAsia="Times New Roman"/>
                <w:sz w:val="24"/>
                <w:szCs w:val="24"/>
              </w:rPr>
              <w:t>до 5</w:t>
            </w:r>
          </w:p>
        </w:tc>
        <w:tc>
          <w:tcPr>
            <w:tcW w:w="1764" w:type="dxa"/>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0,7</w:t>
            </w:r>
          </w:p>
        </w:tc>
        <w:tc>
          <w:tcPr>
            <w:tcW w:w="0" w:type="auto"/>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0,7</w:t>
            </w:r>
          </w:p>
        </w:tc>
      </w:tr>
      <w:tr w:rsidR="00A30A95" w:rsidRPr="004D24E3" w:rsidTr="00A30A95">
        <w:trPr>
          <w:jc w:val="center"/>
        </w:trPr>
        <w:tc>
          <w:tcPr>
            <w:tcW w:w="4219" w:type="dxa"/>
            <w:vAlign w:val="center"/>
            <w:hideMark/>
          </w:tcPr>
          <w:p w:rsidR="00A30A95" w:rsidRPr="004D24E3" w:rsidRDefault="00A30A95" w:rsidP="0089064F">
            <w:pPr>
              <w:spacing w:line="276" w:lineRule="auto"/>
              <w:rPr>
                <w:rFonts w:eastAsia="Times New Roman"/>
                <w:sz w:val="24"/>
                <w:szCs w:val="24"/>
              </w:rPr>
            </w:pPr>
            <w:r w:rsidRPr="004D24E3">
              <w:rPr>
                <w:rFonts w:eastAsia="Times New Roman"/>
                <w:sz w:val="24"/>
                <w:szCs w:val="24"/>
              </w:rPr>
              <w:t>от 5 до 10 (от 6 до 12)</w:t>
            </w:r>
          </w:p>
        </w:tc>
        <w:tc>
          <w:tcPr>
            <w:tcW w:w="1764" w:type="dxa"/>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1,0</w:t>
            </w:r>
          </w:p>
        </w:tc>
        <w:tc>
          <w:tcPr>
            <w:tcW w:w="0" w:type="auto"/>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1,0</w:t>
            </w:r>
          </w:p>
        </w:tc>
      </w:tr>
      <w:tr w:rsidR="00A30A95" w:rsidRPr="004D24E3" w:rsidTr="00A30A95">
        <w:trPr>
          <w:jc w:val="center"/>
        </w:trPr>
        <w:tc>
          <w:tcPr>
            <w:tcW w:w="4219" w:type="dxa"/>
            <w:vAlign w:val="center"/>
            <w:hideMark/>
          </w:tcPr>
          <w:p w:rsidR="00A30A95" w:rsidRPr="004D24E3" w:rsidRDefault="00A30A95" w:rsidP="0089064F">
            <w:pPr>
              <w:spacing w:line="276" w:lineRule="auto"/>
              <w:rPr>
                <w:rFonts w:eastAsia="Times New Roman"/>
                <w:sz w:val="24"/>
                <w:szCs w:val="24"/>
              </w:rPr>
            </w:pPr>
            <w:r w:rsidRPr="004D24E3">
              <w:rPr>
                <w:rFonts w:eastAsia="Times New Roman"/>
                <w:sz w:val="24"/>
                <w:szCs w:val="24"/>
              </w:rPr>
              <w:t>свыше 10 до 50 (св. 12 до 58)</w:t>
            </w:r>
          </w:p>
        </w:tc>
        <w:tc>
          <w:tcPr>
            <w:tcW w:w="1764" w:type="dxa"/>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2,0</w:t>
            </w:r>
          </w:p>
        </w:tc>
        <w:tc>
          <w:tcPr>
            <w:tcW w:w="0" w:type="auto"/>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1,5</w:t>
            </w:r>
          </w:p>
        </w:tc>
      </w:tr>
      <w:tr w:rsidR="00A30A95" w:rsidRPr="004D24E3" w:rsidTr="00A30A95">
        <w:trPr>
          <w:jc w:val="center"/>
        </w:trPr>
        <w:tc>
          <w:tcPr>
            <w:tcW w:w="4219" w:type="dxa"/>
            <w:vAlign w:val="center"/>
            <w:hideMark/>
          </w:tcPr>
          <w:p w:rsidR="00A30A95" w:rsidRPr="004D24E3" w:rsidRDefault="00A30A95" w:rsidP="0089064F">
            <w:pPr>
              <w:spacing w:line="276" w:lineRule="auto"/>
              <w:rPr>
                <w:rFonts w:eastAsia="Times New Roman"/>
                <w:sz w:val="24"/>
                <w:szCs w:val="24"/>
              </w:rPr>
            </w:pPr>
            <w:r w:rsidRPr="004D24E3">
              <w:rPr>
                <w:rFonts w:eastAsia="Times New Roman"/>
                <w:sz w:val="24"/>
                <w:szCs w:val="24"/>
              </w:rPr>
              <w:t>свыше 50 до 100 (св. 58 до 116)</w:t>
            </w:r>
          </w:p>
        </w:tc>
        <w:tc>
          <w:tcPr>
            <w:tcW w:w="1764" w:type="dxa"/>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3,0</w:t>
            </w:r>
          </w:p>
        </w:tc>
        <w:tc>
          <w:tcPr>
            <w:tcW w:w="0" w:type="auto"/>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2,5</w:t>
            </w:r>
          </w:p>
        </w:tc>
      </w:tr>
      <w:tr w:rsidR="00A30A95" w:rsidRPr="004D24E3" w:rsidTr="00A30A95">
        <w:trPr>
          <w:jc w:val="center"/>
        </w:trPr>
        <w:tc>
          <w:tcPr>
            <w:tcW w:w="4219" w:type="dxa"/>
            <w:vAlign w:val="center"/>
            <w:hideMark/>
          </w:tcPr>
          <w:p w:rsidR="00A30A95" w:rsidRPr="004D24E3" w:rsidRDefault="00A30A95" w:rsidP="0089064F">
            <w:pPr>
              <w:spacing w:line="276" w:lineRule="auto"/>
              <w:rPr>
                <w:rFonts w:eastAsia="Times New Roman"/>
                <w:sz w:val="24"/>
                <w:szCs w:val="24"/>
              </w:rPr>
            </w:pPr>
            <w:r w:rsidRPr="004D24E3">
              <w:rPr>
                <w:rFonts w:eastAsia="Times New Roman"/>
                <w:sz w:val="24"/>
                <w:szCs w:val="24"/>
              </w:rPr>
              <w:t>свыше 100 до 200 (св. 116 до 223)</w:t>
            </w:r>
          </w:p>
        </w:tc>
        <w:tc>
          <w:tcPr>
            <w:tcW w:w="1764" w:type="dxa"/>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3,7</w:t>
            </w:r>
          </w:p>
        </w:tc>
        <w:tc>
          <w:tcPr>
            <w:tcW w:w="0" w:type="auto"/>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3,0</w:t>
            </w:r>
          </w:p>
        </w:tc>
      </w:tr>
      <w:tr w:rsidR="00A30A95" w:rsidRPr="004D24E3" w:rsidTr="00A30A95">
        <w:trPr>
          <w:jc w:val="center"/>
        </w:trPr>
        <w:tc>
          <w:tcPr>
            <w:tcW w:w="4219" w:type="dxa"/>
            <w:vAlign w:val="center"/>
            <w:hideMark/>
          </w:tcPr>
          <w:p w:rsidR="00A30A95" w:rsidRPr="004D24E3" w:rsidRDefault="00A30A95" w:rsidP="0089064F">
            <w:pPr>
              <w:spacing w:line="276" w:lineRule="auto"/>
              <w:rPr>
                <w:rFonts w:eastAsia="Times New Roman"/>
                <w:sz w:val="24"/>
                <w:szCs w:val="24"/>
              </w:rPr>
            </w:pPr>
            <w:r w:rsidRPr="004D24E3">
              <w:rPr>
                <w:rFonts w:eastAsia="Times New Roman"/>
                <w:sz w:val="24"/>
                <w:szCs w:val="24"/>
              </w:rPr>
              <w:t>свыше 200 до 400 (св. 233 до 466)</w:t>
            </w:r>
          </w:p>
        </w:tc>
        <w:tc>
          <w:tcPr>
            <w:tcW w:w="1764" w:type="dxa"/>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4,3</w:t>
            </w:r>
          </w:p>
        </w:tc>
        <w:tc>
          <w:tcPr>
            <w:tcW w:w="0" w:type="auto"/>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3,5</w:t>
            </w:r>
          </w:p>
        </w:tc>
      </w:tr>
    </w:tbl>
    <w:p w:rsidR="0089064F" w:rsidRDefault="0089064F" w:rsidP="00BC6790">
      <w:pPr>
        <w:spacing w:line="276" w:lineRule="auto"/>
        <w:ind w:firstLine="567"/>
        <w:jc w:val="both"/>
        <w:rPr>
          <w:rFonts w:eastAsia="Times New Roman"/>
          <w:b/>
          <w:i/>
          <w:sz w:val="24"/>
          <w:szCs w:val="24"/>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7.5. Нормативы обеспеченности газоснабжением.</w:t>
      </w:r>
    </w:p>
    <w:p w:rsidR="00A30A95" w:rsidRPr="002F00B5" w:rsidRDefault="00A30A95" w:rsidP="00BC6790">
      <w:pPr>
        <w:spacing w:line="276" w:lineRule="auto"/>
        <w:ind w:firstLine="567"/>
        <w:jc w:val="both"/>
        <w:rPr>
          <w:bCs/>
          <w:sz w:val="24"/>
          <w:szCs w:val="24"/>
        </w:rPr>
      </w:pPr>
      <w:r>
        <w:rPr>
          <w:bCs/>
          <w:sz w:val="24"/>
          <w:szCs w:val="24"/>
        </w:rPr>
        <w:t xml:space="preserve">7.5.1. </w:t>
      </w:r>
      <w:r w:rsidRPr="002F00B5">
        <w:rPr>
          <w:bCs/>
          <w:sz w:val="24"/>
          <w:szCs w:val="24"/>
        </w:rPr>
        <w:t>Газораспределительная система должна обеспечивать подачу газа потребителям в необходимом объеме и требуемых параметрах.</w:t>
      </w:r>
    </w:p>
    <w:p w:rsidR="00A30A95" w:rsidRPr="002F00B5" w:rsidRDefault="00A30A95" w:rsidP="00BC6790">
      <w:pPr>
        <w:spacing w:line="276" w:lineRule="auto"/>
        <w:ind w:firstLine="567"/>
        <w:jc w:val="both"/>
        <w:rPr>
          <w:bCs/>
          <w:sz w:val="24"/>
          <w:szCs w:val="24"/>
        </w:rPr>
      </w:pPr>
      <w:r w:rsidRPr="002F00B5">
        <w:rPr>
          <w:bCs/>
          <w:sz w:val="24"/>
          <w:szCs w:val="24"/>
        </w:rPr>
        <w:t>Расходы газа потребителями следует определять:</w:t>
      </w:r>
    </w:p>
    <w:p w:rsidR="00A30A95" w:rsidRPr="002F00B5" w:rsidRDefault="00A30A95" w:rsidP="00BC6790">
      <w:pPr>
        <w:widowControl/>
        <w:numPr>
          <w:ilvl w:val="0"/>
          <w:numId w:val="63"/>
        </w:numPr>
        <w:autoSpaceDE/>
        <w:autoSpaceDN/>
        <w:adjustRightInd/>
        <w:spacing w:line="276" w:lineRule="auto"/>
        <w:ind w:left="0" w:firstLine="567"/>
        <w:jc w:val="both"/>
        <w:rPr>
          <w:bCs/>
          <w:sz w:val="24"/>
          <w:szCs w:val="24"/>
        </w:rPr>
      </w:pPr>
      <w:r w:rsidRPr="002F00B5">
        <w:rPr>
          <w:bCs/>
          <w:sz w:val="24"/>
          <w:szCs w:val="24"/>
        </w:rPr>
        <w:t>для промышленных предприятий по опросным листам действующих предприятий, проектам новых и реконструируемых или аналогичных предприятий, а также по укрупненным показателям;</w:t>
      </w:r>
    </w:p>
    <w:p w:rsidR="00A30A95" w:rsidRDefault="00A30A95" w:rsidP="00BC6790">
      <w:pPr>
        <w:widowControl/>
        <w:numPr>
          <w:ilvl w:val="0"/>
          <w:numId w:val="63"/>
        </w:numPr>
        <w:autoSpaceDE/>
        <w:autoSpaceDN/>
        <w:adjustRightInd/>
        <w:spacing w:line="276" w:lineRule="auto"/>
        <w:ind w:left="0" w:firstLine="567"/>
        <w:jc w:val="both"/>
        <w:rPr>
          <w:rFonts w:eastAsia="Times New Roman"/>
          <w:b/>
          <w:i/>
          <w:sz w:val="24"/>
          <w:szCs w:val="24"/>
        </w:rPr>
      </w:pPr>
      <w:r w:rsidRPr="002F00B5">
        <w:rPr>
          <w:bCs/>
          <w:sz w:val="24"/>
          <w:szCs w:val="24"/>
        </w:rPr>
        <w:t xml:space="preserve">для существующего жилищно-коммунального сектора в соответствии со </w:t>
      </w:r>
      <w:proofErr w:type="spellStart"/>
      <w:r w:rsidRPr="002F00B5">
        <w:rPr>
          <w:bCs/>
          <w:sz w:val="24"/>
          <w:szCs w:val="24"/>
        </w:rPr>
        <w:t>СНиП</w:t>
      </w:r>
      <w:proofErr w:type="spellEnd"/>
      <w:r w:rsidRPr="002F00B5">
        <w:rPr>
          <w:bCs/>
          <w:sz w:val="24"/>
          <w:szCs w:val="24"/>
        </w:rPr>
        <w:t xml:space="preserve"> 42-01-2002.</w:t>
      </w:r>
    </w:p>
    <w:p w:rsidR="00A30A95" w:rsidRDefault="00A30A95" w:rsidP="00BC6790">
      <w:pPr>
        <w:spacing w:line="276" w:lineRule="auto"/>
        <w:ind w:firstLine="567"/>
        <w:jc w:val="both"/>
        <w:rPr>
          <w:rFonts w:eastAsia="Times New Roman"/>
          <w:sz w:val="24"/>
          <w:szCs w:val="24"/>
        </w:rPr>
      </w:pPr>
      <w:r>
        <w:rPr>
          <w:rFonts w:eastAsia="Times New Roman"/>
          <w:sz w:val="24"/>
          <w:szCs w:val="24"/>
        </w:rPr>
        <w:t>7</w:t>
      </w:r>
      <w:r w:rsidRPr="00626F92">
        <w:rPr>
          <w:rFonts w:eastAsia="Times New Roman"/>
          <w:sz w:val="24"/>
          <w:szCs w:val="24"/>
        </w:rPr>
        <w:t>.</w:t>
      </w:r>
      <w:r>
        <w:rPr>
          <w:rFonts w:eastAsia="Times New Roman"/>
          <w:sz w:val="24"/>
          <w:szCs w:val="24"/>
        </w:rPr>
        <w:t>5.2.</w:t>
      </w:r>
      <w:r w:rsidRPr="00626F92">
        <w:rPr>
          <w:rFonts w:eastAsia="Times New Roman"/>
          <w:sz w:val="24"/>
          <w:szCs w:val="24"/>
        </w:rPr>
        <w:t xml:space="preserve"> Размеры земельных участков для размещения газонаполнительных станций (ГНС) (не более)</w:t>
      </w:r>
    </w:p>
    <w:p w:rsidR="004570DD" w:rsidRPr="00626F92" w:rsidRDefault="004570DD" w:rsidP="004570DD">
      <w:pPr>
        <w:spacing w:line="276" w:lineRule="auto"/>
        <w:ind w:firstLine="567"/>
        <w:jc w:val="right"/>
        <w:rPr>
          <w:rFonts w:eastAsia="Times New Roman"/>
          <w:sz w:val="24"/>
          <w:szCs w:val="24"/>
        </w:rPr>
      </w:pPr>
      <w:r>
        <w:rPr>
          <w:rFonts w:eastAsia="Times New Roman"/>
          <w:sz w:val="24"/>
          <w:szCs w:val="24"/>
        </w:rPr>
        <w:t>Таблица №62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2"/>
        <w:gridCol w:w="3312"/>
      </w:tblGrid>
      <w:tr w:rsidR="00A30A95" w:rsidRPr="004D24E3" w:rsidTr="00A30A95">
        <w:trPr>
          <w:jc w:val="center"/>
        </w:trPr>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 xml:space="preserve">Производительность, </w:t>
            </w:r>
            <w:r w:rsidR="00027119" w:rsidRPr="004D24E3">
              <w:rPr>
                <w:rFonts w:eastAsia="Times New Roman"/>
                <w:sz w:val="24"/>
                <w:szCs w:val="24"/>
              </w:rPr>
              <w:t>тыс. т</w:t>
            </w:r>
            <w:r w:rsidRPr="004D24E3">
              <w:rPr>
                <w:rFonts w:eastAsia="Times New Roman"/>
                <w:sz w:val="24"/>
                <w:szCs w:val="24"/>
              </w:rPr>
              <w:t>/год</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 xml:space="preserve">Размер земельного участка, </w:t>
            </w:r>
            <w:proofErr w:type="gramStart"/>
            <w:r w:rsidRPr="004D24E3">
              <w:rPr>
                <w:rFonts w:eastAsia="Times New Roman"/>
                <w:sz w:val="24"/>
                <w:szCs w:val="24"/>
              </w:rPr>
              <w:t>га</w:t>
            </w:r>
            <w:proofErr w:type="gramEnd"/>
          </w:p>
        </w:tc>
      </w:tr>
      <w:tr w:rsidR="00A30A95" w:rsidRPr="004D24E3" w:rsidTr="00A30A95">
        <w:trPr>
          <w:jc w:val="center"/>
        </w:trPr>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10</w:t>
            </w:r>
          </w:p>
        </w:tc>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6,0</w:t>
            </w:r>
          </w:p>
        </w:tc>
      </w:tr>
      <w:tr w:rsidR="00A30A95" w:rsidRPr="004D24E3" w:rsidTr="00A30A95">
        <w:trPr>
          <w:jc w:val="center"/>
        </w:trPr>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20</w:t>
            </w:r>
          </w:p>
        </w:tc>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7,0</w:t>
            </w:r>
          </w:p>
        </w:tc>
      </w:tr>
      <w:tr w:rsidR="00A30A95" w:rsidRPr="004D24E3" w:rsidTr="00A30A95">
        <w:trPr>
          <w:jc w:val="center"/>
        </w:trPr>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40</w:t>
            </w:r>
          </w:p>
        </w:tc>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8,0</w:t>
            </w:r>
          </w:p>
        </w:tc>
      </w:tr>
    </w:tbl>
    <w:p w:rsidR="00A30A95" w:rsidRPr="00626F92" w:rsidRDefault="00A30A95" w:rsidP="00BC6790">
      <w:pPr>
        <w:spacing w:line="276" w:lineRule="auto"/>
        <w:ind w:firstLine="567"/>
        <w:jc w:val="both"/>
        <w:rPr>
          <w:rFonts w:eastAsia="Times New Roman"/>
          <w:sz w:val="24"/>
          <w:szCs w:val="24"/>
        </w:rPr>
      </w:pPr>
      <w:r>
        <w:rPr>
          <w:rFonts w:eastAsia="Times New Roman"/>
          <w:sz w:val="24"/>
          <w:szCs w:val="24"/>
        </w:rPr>
        <w:t>7</w:t>
      </w:r>
      <w:r w:rsidRPr="00626F92">
        <w:rPr>
          <w:rFonts w:eastAsia="Times New Roman"/>
          <w:sz w:val="24"/>
          <w:szCs w:val="24"/>
        </w:rPr>
        <w:t>.</w:t>
      </w:r>
      <w:r>
        <w:rPr>
          <w:rFonts w:eastAsia="Times New Roman"/>
          <w:sz w:val="24"/>
          <w:szCs w:val="24"/>
        </w:rPr>
        <w:t>5.3.</w:t>
      </w:r>
      <w:r w:rsidRPr="00626F92">
        <w:rPr>
          <w:rFonts w:eastAsia="Times New Roman"/>
          <w:sz w:val="24"/>
          <w:szCs w:val="24"/>
        </w:rPr>
        <w:t xml:space="preserve"> Размеры земельных участков для размещения газонаполнительных пунктов (ГНП) (не более) – 0,6 га.</w:t>
      </w:r>
    </w:p>
    <w:p w:rsidR="00A30A95" w:rsidRPr="00626F92" w:rsidRDefault="00A30A95" w:rsidP="00BC6790">
      <w:pPr>
        <w:spacing w:line="276" w:lineRule="auto"/>
        <w:ind w:firstLine="567"/>
        <w:jc w:val="both"/>
        <w:rPr>
          <w:rFonts w:eastAsia="Times New Roman"/>
          <w:sz w:val="24"/>
          <w:szCs w:val="24"/>
        </w:rPr>
      </w:pPr>
      <w:r>
        <w:rPr>
          <w:rFonts w:eastAsia="Times New Roman"/>
          <w:sz w:val="24"/>
          <w:szCs w:val="24"/>
        </w:rPr>
        <w:t>7</w:t>
      </w:r>
      <w:r w:rsidRPr="00626F92">
        <w:rPr>
          <w:rFonts w:eastAsia="Times New Roman"/>
          <w:sz w:val="24"/>
          <w:szCs w:val="24"/>
        </w:rPr>
        <w:t>.</w:t>
      </w:r>
      <w:r>
        <w:rPr>
          <w:rFonts w:eastAsia="Times New Roman"/>
          <w:sz w:val="24"/>
          <w:szCs w:val="24"/>
        </w:rPr>
        <w:t>5.4.</w:t>
      </w:r>
      <w:r w:rsidRPr="00626F92">
        <w:rPr>
          <w:rFonts w:eastAsia="Times New Roman"/>
          <w:sz w:val="24"/>
          <w:szCs w:val="24"/>
        </w:rPr>
        <w:t xml:space="preserve"> </w:t>
      </w:r>
      <w:proofErr w:type="spellStart"/>
      <w:r w:rsidRPr="00626F92">
        <w:rPr>
          <w:rFonts w:eastAsia="Times New Roman"/>
          <w:sz w:val="24"/>
          <w:szCs w:val="24"/>
        </w:rPr>
        <w:t>Отдельностоящие</w:t>
      </w:r>
      <w:proofErr w:type="spellEnd"/>
      <w:r w:rsidRPr="00626F92">
        <w:rPr>
          <w:rFonts w:eastAsia="Times New Roman"/>
          <w:sz w:val="24"/>
          <w:szCs w:val="24"/>
        </w:rPr>
        <w:t xml:space="preserve"> ГРП в кварталах размещаются на расстоянии в свету от зданий и сооружений не менее:</w:t>
      </w:r>
    </w:p>
    <w:p w:rsidR="00A30A95" w:rsidRPr="004D24E3" w:rsidRDefault="00A30A95" w:rsidP="00BC6790">
      <w:pPr>
        <w:widowControl/>
        <w:numPr>
          <w:ilvl w:val="0"/>
          <w:numId w:val="30"/>
        </w:numPr>
        <w:autoSpaceDE/>
        <w:autoSpaceDN/>
        <w:adjustRightInd/>
        <w:spacing w:line="276" w:lineRule="auto"/>
        <w:ind w:left="0" w:firstLine="567"/>
        <w:rPr>
          <w:rFonts w:eastAsia="Times New Roman"/>
          <w:sz w:val="24"/>
          <w:szCs w:val="24"/>
        </w:rPr>
      </w:pPr>
      <w:r w:rsidRPr="004D24E3">
        <w:rPr>
          <w:rFonts w:eastAsia="Times New Roman"/>
          <w:sz w:val="24"/>
          <w:szCs w:val="24"/>
        </w:rPr>
        <w:t>при давлении газа на вводе ГРП до 0,6 (6) МПа (кгс/см</w:t>
      </w:r>
      <w:proofErr w:type="gramStart"/>
      <w:r w:rsidRPr="003F1C3A">
        <w:rPr>
          <w:rFonts w:eastAsia="Times New Roman"/>
          <w:sz w:val="24"/>
          <w:szCs w:val="24"/>
          <w:vertAlign w:val="superscript"/>
        </w:rPr>
        <w:t>2</w:t>
      </w:r>
      <w:proofErr w:type="gramEnd"/>
      <w:r w:rsidRPr="004D24E3">
        <w:rPr>
          <w:rFonts w:eastAsia="Times New Roman"/>
          <w:sz w:val="24"/>
          <w:szCs w:val="24"/>
        </w:rPr>
        <w:t>) – 10 м;</w:t>
      </w:r>
    </w:p>
    <w:p w:rsidR="00A30A95" w:rsidRPr="004D24E3" w:rsidRDefault="00A30A95" w:rsidP="00BC6790">
      <w:pPr>
        <w:widowControl/>
        <w:numPr>
          <w:ilvl w:val="0"/>
          <w:numId w:val="30"/>
        </w:numPr>
        <w:autoSpaceDE/>
        <w:autoSpaceDN/>
        <w:adjustRightInd/>
        <w:spacing w:line="276" w:lineRule="auto"/>
        <w:ind w:left="0" w:firstLine="567"/>
        <w:rPr>
          <w:rFonts w:eastAsia="Times New Roman"/>
          <w:sz w:val="24"/>
          <w:szCs w:val="24"/>
        </w:rPr>
      </w:pPr>
      <w:r w:rsidRPr="004D24E3">
        <w:rPr>
          <w:rFonts w:eastAsia="Times New Roman"/>
          <w:sz w:val="24"/>
          <w:szCs w:val="24"/>
        </w:rPr>
        <w:t>при давлении газа на вводе ГРП св. 0,6 (6) до 1,2 (1,2) МПа (кгс/см</w:t>
      </w:r>
      <w:proofErr w:type="gramStart"/>
      <w:r w:rsidRPr="003F1C3A">
        <w:rPr>
          <w:rFonts w:eastAsia="Times New Roman"/>
          <w:sz w:val="24"/>
          <w:szCs w:val="24"/>
          <w:vertAlign w:val="superscript"/>
        </w:rPr>
        <w:t>2</w:t>
      </w:r>
      <w:proofErr w:type="gramEnd"/>
      <w:r w:rsidRPr="004D24E3">
        <w:rPr>
          <w:rFonts w:eastAsia="Times New Roman"/>
          <w:sz w:val="24"/>
          <w:szCs w:val="24"/>
        </w:rPr>
        <w:t>) – 15 м.</w:t>
      </w:r>
    </w:p>
    <w:p w:rsidR="00A30A95" w:rsidRDefault="00A30A95" w:rsidP="00BC6790">
      <w:pPr>
        <w:spacing w:line="276" w:lineRule="auto"/>
        <w:ind w:firstLine="567"/>
        <w:jc w:val="both"/>
        <w:rPr>
          <w:rFonts w:eastAsia="Times New Roman"/>
          <w:sz w:val="24"/>
          <w:szCs w:val="24"/>
        </w:rPr>
      </w:pPr>
      <w:r>
        <w:rPr>
          <w:rFonts w:eastAsia="Times New Roman"/>
          <w:sz w:val="24"/>
          <w:szCs w:val="24"/>
        </w:rPr>
        <w:t>7</w:t>
      </w:r>
      <w:r w:rsidRPr="00626F92">
        <w:rPr>
          <w:rFonts w:eastAsia="Times New Roman"/>
          <w:sz w:val="24"/>
          <w:szCs w:val="24"/>
        </w:rPr>
        <w:t>.</w:t>
      </w:r>
      <w:r>
        <w:rPr>
          <w:rFonts w:eastAsia="Times New Roman"/>
          <w:sz w:val="24"/>
          <w:szCs w:val="24"/>
        </w:rPr>
        <w:t>5.5.</w:t>
      </w:r>
      <w:r w:rsidRPr="00626F92">
        <w:rPr>
          <w:rFonts w:eastAsia="Times New Roman"/>
          <w:sz w:val="24"/>
          <w:szCs w:val="24"/>
        </w:rPr>
        <w:t xml:space="preserve"> Рекомендуемые минимальные расстояния от наземных магистральных газопроводов, не содержащих сероводород</w:t>
      </w:r>
      <w:r>
        <w:rPr>
          <w:rFonts w:eastAsia="Times New Roman"/>
          <w:sz w:val="24"/>
          <w:szCs w:val="24"/>
        </w:rPr>
        <w:t>:</w:t>
      </w:r>
    </w:p>
    <w:p w:rsidR="004570DD" w:rsidRPr="00626F92" w:rsidRDefault="004570DD" w:rsidP="004570DD">
      <w:pPr>
        <w:spacing w:line="276" w:lineRule="auto"/>
        <w:ind w:firstLine="567"/>
        <w:jc w:val="right"/>
        <w:rPr>
          <w:rFonts w:eastAsia="Times New Roman"/>
          <w:sz w:val="24"/>
          <w:szCs w:val="24"/>
        </w:rPr>
      </w:pPr>
      <w:r>
        <w:rPr>
          <w:rFonts w:eastAsia="Times New Roman"/>
          <w:sz w:val="24"/>
          <w:szCs w:val="24"/>
        </w:rPr>
        <w:t>Таблица №63</w:t>
      </w: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8"/>
        <w:gridCol w:w="532"/>
        <w:gridCol w:w="745"/>
        <w:gridCol w:w="718"/>
        <w:gridCol w:w="749"/>
        <w:gridCol w:w="821"/>
        <w:gridCol w:w="813"/>
        <w:gridCol w:w="532"/>
        <w:gridCol w:w="799"/>
      </w:tblGrid>
      <w:tr w:rsidR="00A30A95" w:rsidRPr="003F1C3A" w:rsidTr="00A30A95">
        <w:trPr>
          <w:trHeight w:val="401"/>
          <w:jc w:val="center"/>
        </w:trPr>
        <w:tc>
          <w:tcPr>
            <w:tcW w:w="4458" w:type="dxa"/>
            <w:vMerge w:val="restart"/>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Элементы застройки, водоемы</w:t>
            </w:r>
          </w:p>
        </w:tc>
        <w:tc>
          <w:tcPr>
            <w:tcW w:w="0" w:type="auto"/>
            <w:gridSpan w:val="8"/>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 xml:space="preserve">Разрывы от трубопроводов 1-го и 2-го классов с диаметром труб в </w:t>
            </w:r>
            <w:proofErr w:type="gramStart"/>
            <w:r w:rsidRPr="003F1C3A">
              <w:rPr>
                <w:rFonts w:eastAsia="Times New Roman"/>
              </w:rPr>
              <w:t>мм</w:t>
            </w:r>
            <w:proofErr w:type="gramEnd"/>
            <w:r w:rsidRPr="003F1C3A">
              <w:rPr>
                <w:rFonts w:eastAsia="Times New Roman"/>
              </w:rPr>
              <w:t>, м</w:t>
            </w:r>
          </w:p>
        </w:tc>
      </w:tr>
      <w:tr w:rsidR="00A30A95" w:rsidRPr="003F1C3A" w:rsidTr="00A30A95">
        <w:trPr>
          <w:trHeight w:val="128"/>
          <w:jc w:val="center"/>
        </w:trPr>
        <w:tc>
          <w:tcPr>
            <w:tcW w:w="4458" w:type="dxa"/>
            <w:vMerge/>
            <w:vAlign w:val="center"/>
            <w:hideMark/>
          </w:tcPr>
          <w:p w:rsidR="00A30A95" w:rsidRPr="003F1C3A" w:rsidRDefault="00A30A95" w:rsidP="0089064F">
            <w:pPr>
              <w:spacing w:line="276" w:lineRule="auto"/>
              <w:ind w:firstLine="34"/>
              <w:jc w:val="center"/>
              <w:rPr>
                <w:rFonts w:eastAsia="Times New Roman"/>
              </w:rPr>
            </w:pPr>
          </w:p>
        </w:tc>
        <w:tc>
          <w:tcPr>
            <w:tcW w:w="0" w:type="auto"/>
            <w:gridSpan w:val="6"/>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1 класс</w:t>
            </w:r>
          </w:p>
        </w:tc>
        <w:tc>
          <w:tcPr>
            <w:tcW w:w="0" w:type="auto"/>
            <w:gridSpan w:val="2"/>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 класс</w:t>
            </w:r>
          </w:p>
        </w:tc>
      </w:tr>
      <w:tr w:rsidR="00A30A95" w:rsidRPr="003F1C3A" w:rsidTr="00A30A95">
        <w:trPr>
          <w:trHeight w:val="128"/>
          <w:jc w:val="center"/>
        </w:trPr>
        <w:tc>
          <w:tcPr>
            <w:tcW w:w="4458" w:type="dxa"/>
            <w:vMerge/>
            <w:vAlign w:val="center"/>
            <w:hideMark/>
          </w:tcPr>
          <w:p w:rsidR="00A30A95" w:rsidRPr="003F1C3A" w:rsidRDefault="00A30A95" w:rsidP="0089064F">
            <w:pPr>
              <w:spacing w:line="276" w:lineRule="auto"/>
              <w:ind w:firstLine="34"/>
              <w:jc w:val="center"/>
              <w:rPr>
                <w:rFonts w:eastAsia="Times New Roman"/>
              </w:rPr>
            </w:pP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до 300</w:t>
            </w:r>
          </w:p>
        </w:tc>
        <w:tc>
          <w:tcPr>
            <w:tcW w:w="745"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300 -600</w:t>
            </w:r>
          </w:p>
        </w:tc>
        <w:tc>
          <w:tcPr>
            <w:tcW w:w="718"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600 -800</w:t>
            </w:r>
          </w:p>
        </w:tc>
        <w:tc>
          <w:tcPr>
            <w:tcW w:w="749"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800 -1000</w:t>
            </w:r>
          </w:p>
        </w:tc>
        <w:tc>
          <w:tcPr>
            <w:tcW w:w="821"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1000 -1200</w:t>
            </w:r>
          </w:p>
        </w:tc>
        <w:tc>
          <w:tcPr>
            <w:tcW w:w="813"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более 1200</w:t>
            </w: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до 300</w:t>
            </w: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свыше 300</w:t>
            </w:r>
          </w:p>
        </w:tc>
      </w:tr>
      <w:tr w:rsidR="00A30A95" w:rsidRPr="003F1C3A" w:rsidTr="00A30A95">
        <w:trPr>
          <w:trHeight w:val="1030"/>
          <w:jc w:val="center"/>
        </w:trPr>
        <w:tc>
          <w:tcPr>
            <w:tcW w:w="4458" w:type="dxa"/>
            <w:vAlign w:val="center"/>
            <w:hideMark/>
          </w:tcPr>
          <w:p w:rsidR="00A30A95" w:rsidRPr="003F1C3A" w:rsidRDefault="00A30A95" w:rsidP="0089064F">
            <w:pPr>
              <w:spacing w:line="276" w:lineRule="auto"/>
              <w:ind w:firstLine="34"/>
              <w:rPr>
                <w:rFonts w:eastAsia="Times New Roman"/>
              </w:rPr>
            </w:pPr>
            <w:r w:rsidRPr="003F1C3A">
              <w:rPr>
                <w:rFonts w:eastAsia="Times New Roman"/>
              </w:rPr>
              <w:t xml:space="preserve">Городские и сельские населенные пункты; коллективные сады и дачные поселки; тепличные комбинаты; отдельные общественные здания с массовым скоплением людей </w:t>
            </w: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100</w:t>
            </w:r>
          </w:p>
        </w:tc>
        <w:tc>
          <w:tcPr>
            <w:tcW w:w="745"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150</w:t>
            </w:r>
          </w:p>
        </w:tc>
        <w:tc>
          <w:tcPr>
            <w:tcW w:w="718"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200</w:t>
            </w:r>
          </w:p>
        </w:tc>
        <w:tc>
          <w:tcPr>
            <w:tcW w:w="749"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250</w:t>
            </w:r>
          </w:p>
        </w:tc>
        <w:tc>
          <w:tcPr>
            <w:tcW w:w="821"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300</w:t>
            </w:r>
          </w:p>
        </w:tc>
        <w:tc>
          <w:tcPr>
            <w:tcW w:w="813"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350</w:t>
            </w: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75</w:t>
            </w: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125</w:t>
            </w:r>
          </w:p>
        </w:tc>
      </w:tr>
      <w:tr w:rsidR="00A30A95" w:rsidRPr="003F1C3A" w:rsidTr="00A30A95">
        <w:trPr>
          <w:trHeight w:val="476"/>
          <w:jc w:val="center"/>
        </w:trPr>
        <w:tc>
          <w:tcPr>
            <w:tcW w:w="4458" w:type="dxa"/>
            <w:vAlign w:val="center"/>
            <w:hideMark/>
          </w:tcPr>
          <w:p w:rsidR="00A30A95" w:rsidRPr="003F1C3A" w:rsidRDefault="00A30A95" w:rsidP="0089064F">
            <w:pPr>
              <w:spacing w:line="276" w:lineRule="auto"/>
              <w:ind w:firstLine="34"/>
              <w:rPr>
                <w:rFonts w:eastAsia="Times New Roman"/>
              </w:rPr>
            </w:pPr>
            <w:r>
              <w:rPr>
                <w:rFonts w:eastAsia="Times New Roman"/>
              </w:rPr>
              <w:t xml:space="preserve">Отдельные малоэтажные здания; </w:t>
            </w:r>
            <w:r w:rsidR="00280BFE" w:rsidRPr="003F1C3A">
              <w:rPr>
                <w:rFonts w:eastAsia="Times New Roman"/>
              </w:rPr>
              <w:t>сельскохо</w:t>
            </w:r>
            <w:r w:rsidR="00280BFE">
              <w:rPr>
                <w:rFonts w:eastAsia="Times New Roman"/>
              </w:rPr>
              <w:t>з</w:t>
            </w:r>
            <w:r w:rsidR="00280BFE" w:rsidRPr="003F1C3A">
              <w:rPr>
                <w:rFonts w:eastAsia="Times New Roman"/>
              </w:rPr>
              <w:t>яйственные</w:t>
            </w:r>
            <w:r w:rsidRPr="003F1C3A">
              <w:rPr>
                <w:rFonts w:eastAsia="Times New Roman"/>
              </w:rPr>
              <w:t xml:space="preserve"> поля и пастбища, полевые станы</w:t>
            </w: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75</w:t>
            </w:r>
          </w:p>
        </w:tc>
        <w:tc>
          <w:tcPr>
            <w:tcW w:w="745"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125</w:t>
            </w:r>
          </w:p>
        </w:tc>
        <w:tc>
          <w:tcPr>
            <w:tcW w:w="718"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150</w:t>
            </w:r>
          </w:p>
        </w:tc>
        <w:tc>
          <w:tcPr>
            <w:tcW w:w="749"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200</w:t>
            </w:r>
          </w:p>
        </w:tc>
        <w:tc>
          <w:tcPr>
            <w:tcW w:w="821"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250</w:t>
            </w:r>
          </w:p>
        </w:tc>
        <w:tc>
          <w:tcPr>
            <w:tcW w:w="813"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300</w:t>
            </w: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75</w:t>
            </w: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100</w:t>
            </w:r>
          </w:p>
        </w:tc>
      </w:tr>
      <w:tr w:rsidR="00A30A95" w:rsidRPr="003F1C3A" w:rsidTr="00A30A95">
        <w:trPr>
          <w:trHeight w:val="128"/>
          <w:jc w:val="center"/>
        </w:trPr>
        <w:tc>
          <w:tcPr>
            <w:tcW w:w="4458" w:type="dxa"/>
            <w:vAlign w:val="center"/>
            <w:hideMark/>
          </w:tcPr>
          <w:p w:rsidR="00A30A95" w:rsidRPr="003F1C3A" w:rsidRDefault="00A30A95" w:rsidP="0089064F">
            <w:pPr>
              <w:spacing w:line="276" w:lineRule="auto"/>
              <w:ind w:firstLine="34"/>
              <w:rPr>
                <w:rFonts w:eastAsia="Times New Roman"/>
              </w:rPr>
            </w:pPr>
            <w:r w:rsidRPr="003F1C3A">
              <w:rPr>
                <w:rFonts w:eastAsia="Times New Roman"/>
              </w:rPr>
              <w:t xml:space="preserve">Магистральные оросительные каналы, реки и водоемы, водозаборные сооружения </w:t>
            </w: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25</w:t>
            </w:r>
          </w:p>
        </w:tc>
        <w:tc>
          <w:tcPr>
            <w:tcW w:w="745"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25</w:t>
            </w:r>
          </w:p>
        </w:tc>
        <w:tc>
          <w:tcPr>
            <w:tcW w:w="718"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25</w:t>
            </w:r>
          </w:p>
        </w:tc>
        <w:tc>
          <w:tcPr>
            <w:tcW w:w="749"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25</w:t>
            </w:r>
          </w:p>
        </w:tc>
        <w:tc>
          <w:tcPr>
            <w:tcW w:w="821"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25</w:t>
            </w:r>
          </w:p>
        </w:tc>
        <w:tc>
          <w:tcPr>
            <w:tcW w:w="813"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25</w:t>
            </w: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25</w:t>
            </w: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25</w:t>
            </w:r>
          </w:p>
        </w:tc>
      </w:tr>
    </w:tbl>
    <w:p w:rsidR="00A30A95" w:rsidRDefault="00A30A95" w:rsidP="00BC6790">
      <w:pPr>
        <w:spacing w:line="276" w:lineRule="auto"/>
        <w:ind w:firstLine="567"/>
        <w:jc w:val="both"/>
        <w:rPr>
          <w:rFonts w:eastAsia="Times New Roman"/>
          <w:sz w:val="24"/>
          <w:szCs w:val="24"/>
        </w:rPr>
      </w:pPr>
      <w:r>
        <w:rPr>
          <w:rFonts w:eastAsia="Times New Roman"/>
          <w:sz w:val="24"/>
          <w:szCs w:val="24"/>
        </w:rPr>
        <w:t xml:space="preserve">7.5.6. </w:t>
      </w:r>
      <w:r w:rsidRPr="00626F92">
        <w:rPr>
          <w:rFonts w:eastAsia="Times New Roman"/>
          <w:sz w:val="24"/>
          <w:szCs w:val="24"/>
        </w:rPr>
        <w:t>Рекомендуемые минимальные разрывы от трубопроводов для сжиженных углеводородных газов</w:t>
      </w:r>
      <w:r>
        <w:rPr>
          <w:rFonts w:eastAsia="Times New Roman"/>
          <w:sz w:val="24"/>
          <w:szCs w:val="24"/>
        </w:rPr>
        <w:t>:</w:t>
      </w:r>
    </w:p>
    <w:p w:rsidR="004570DD" w:rsidRPr="00626F92" w:rsidRDefault="004570DD" w:rsidP="004570DD">
      <w:pPr>
        <w:spacing w:line="276" w:lineRule="auto"/>
        <w:ind w:firstLine="567"/>
        <w:jc w:val="right"/>
        <w:rPr>
          <w:rFonts w:eastAsia="Times New Roman"/>
          <w:sz w:val="24"/>
          <w:szCs w:val="24"/>
        </w:rPr>
      </w:pPr>
      <w:r>
        <w:rPr>
          <w:rFonts w:eastAsia="Times New Roman"/>
          <w:sz w:val="24"/>
          <w:szCs w:val="24"/>
        </w:rPr>
        <w:t>Таблица №64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7"/>
        <w:gridCol w:w="1087"/>
        <w:gridCol w:w="1356"/>
        <w:gridCol w:w="1356"/>
        <w:gridCol w:w="1507"/>
      </w:tblGrid>
      <w:tr w:rsidR="00A30A95" w:rsidRPr="004D24E3" w:rsidTr="00A30A95">
        <w:tc>
          <w:tcPr>
            <w:tcW w:w="0" w:type="auto"/>
            <w:vMerge w:val="restart"/>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Элементы застройки</w:t>
            </w:r>
          </w:p>
        </w:tc>
        <w:tc>
          <w:tcPr>
            <w:tcW w:w="0" w:type="auto"/>
            <w:gridSpan w:val="4"/>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 xml:space="preserve">Расстояние от трубопроводов при диаметре труб в </w:t>
            </w:r>
            <w:proofErr w:type="gramStart"/>
            <w:r w:rsidRPr="004D24E3">
              <w:rPr>
                <w:rFonts w:eastAsia="Times New Roman"/>
                <w:sz w:val="24"/>
                <w:szCs w:val="24"/>
              </w:rPr>
              <w:t>мм</w:t>
            </w:r>
            <w:proofErr w:type="gramEnd"/>
            <w:r w:rsidRPr="004D24E3">
              <w:rPr>
                <w:rFonts w:eastAsia="Times New Roman"/>
                <w:sz w:val="24"/>
                <w:szCs w:val="24"/>
              </w:rPr>
              <w:t>, м</w:t>
            </w:r>
          </w:p>
        </w:tc>
      </w:tr>
      <w:tr w:rsidR="00A30A95" w:rsidRPr="004D24E3" w:rsidTr="00A30A95">
        <w:tc>
          <w:tcPr>
            <w:tcW w:w="0" w:type="auto"/>
            <w:vMerge/>
            <w:vAlign w:val="center"/>
            <w:hideMark/>
          </w:tcPr>
          <w:p w:rsidR="00A30A95" w:rsidRPr="004D24E3" w:rsidRDefault="00A30A95" w:rsidP="0089064F">
            <w:pPr>
              <w:spacing w:line="276" w:lineRule="auto"/>
              <w:ind w:left="34"/>
              <w:jc w:val="center"/>
              <w:rPr>
                <w:rFonts w:eastAsia="Times New Roman"/>
                <w:sz w:val="24"/>
                <w:szCs w:val="24"/>
              </w:rPr>
            </w:pP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до 150</w:t>
            </w: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150 - 300</w:t>
            </w: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300 - 500</w:t>
            </w: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500 - 1000</w:t>
            </w:r>
          </w:p>
        </w:tc>
      </w:tr>
      <w:tr w:rsidR="00A30A95" w:rsidRPr="004D24E3" w:rsidTr="00A30A95">
        <w:tc>
          <w:tcPr>
            <w:tcW w:w="0" w:type="auto"/>
            <w:vAlign w:val="center"/>
            <w:hideMark/>
          </w:tcPr>
          <w:p w:rsidR="00A30A95" w:rsidRPr="004D24E3" w:rsidRDefault="00A30A95" w:rsidP="0089064F">
            <w:pPr>
              <w:spacing w:line="276" w:lineRule="auto"/>
              <w:ind w:left="34"/>
              <w:rPr>
                <w:rFonts w:eastAsia="Times New Roman"/>
                <w:sz w:val="24"/>
                <w:szCs w:val="24"/>
              </w:rPr>
            </w:pPr>
            <w:r w:rsidRPr="004D24E3">
              <w:rPr>
                <w:rFonts w:eastAsia="Times New Roman"/>
                <w:sz w:val="24"/>
                <w:szCs w:val="24"/>
              </w:rPr>
              <w:t>Городские и сельские населенные пункты</w:t>
            </w: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150</w:t>
            </w: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250</w:t>
            </w: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500</w:t>
            </w: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1000</w:t>
            </w:r>
          </w:p>
        </w:tc>
      </w:tr>
      <w:tr w:rsidR="00A30A95" w:rsidRPr="004D24E3" w:rsidTr="00A30A95">
        <w:tc>
          <w:tcPr>
            <w:tcW w:w="0" w:type="auto"/>
            <w:vAlign w:val="center"/>
            <w:hideMark/>
          </w:tcPr>
          <w:p w:rsidR="00A30A95" w:rsidRPr="004D24E3" w:rsidRDefault="00A30A95" w:rsidP="0089064F">
            <w:pPr>
              <w:spacing w:line="276" w:lineRule="auto"/>
              <w:ind w:left="34"/>
              <w:rPr>
                <w:rFonts w:eastAsia="Times New Roman"/>
                <w:sz w:val="24"/>
                <w:szCs w:val="24"/>
              </w:rPr>
            </w:pPr>
            <w:r w:rsidRPr="004D24E3">
              <w:rPr>
                <w:rFonts w:eastAsia="Times New Roman"/>
                <w:sz w:val="24"/>
                <w:szCs w:val="24"/>
              </w:rPr>
              <w:t xml:space="preserve">Дачные поселки, сельскохозяйственные угодья </w:t>
            </w: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100</w:t>
            </w: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175</w:t>
            </w: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350</w:t>
            </w: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800</w:t>
            </w:r>
          </w:p>
        </w:tc>
      </w:tr>
    </w:tbl>
    <w:p w:rsidR="00A30A95" w:rsidRDefault="00A30A95" w:rsidP="00BC6790">
      <w:pPr>
        <w:spacing w:line="276" w:lineRule="auto"/>
        <w:ind w:firstLine="567"/>
        <w:rPr>
          <w:rFonts w:eastAsia="Times New Roman"/>
          <w:sz w:val="24"/>
          <w:szCs w:val="24"/>
        </w:rPr>
      </w:pPr>
      <w:r w:rsidRPr="004D24E3">
        <w:rPr>
          <w:rFonts w:eastAsia="Times New Roman"/>
          <w:sz w:val="24"/>
          <w:szCs w:val="24"/>
        </w:rPr>
        <w:t>Примечания:</w:t>
      </w:r>
    </w:p>
    <w:p w:rsidR="00A30A95" w:rsidRPr="00241264" w:rsidRDefault="00A30A95" w:rsidP="00BC6790">
      <w:pPr>
        <w:widowControl/>
        <w:numPr>
          <w:ilvl w:val="0"/>
          <w:numId w:val="31"/>
        </w:numPr>
        <w:autoSpaceDE/>
        <w:autoSpaceDN/>
        <w:adjustRightInd/>
        <w:spacing w:line="276" w:lineRule="auto"/>
        <w:ind w:left="0" w:firstLine="567"/>
        <w:jc w:val="both"/>
        <w:rPr>
          <w:rFonts w:eastAsia="Times New Roman"/>
          <w:sz w:val="24"/>
          <w:szCs w:val="24"/>
        </w:rPr>
      </w:pPr>
      <w:r w:rsidRPr="00241264">
        <w:rPr>
          <w:rFonts w:eastAsia="Times New Roman"/>
          <w:sz w:val="24"/>
          <w:szCs w:val="24"/>
        </w:rPr>
        <w:t>Минимальные расстояния при наземной прокладке увеличиваются в 2 раза для I класса и в 1,5 раза для II класса;</w:t>
      </w:r>
    </w:p>
    <w:p w:rsidR="00A30A95" w:rsidRDefault="00A30A95" w:rsidP="00BC6790">
      <w:pPr>
        <w:widowControl/>
        <w:numPr>
          <w:ilvl w:val="0"/>
          <w:numId w:val="31"/>
        </w:numPr>
        <w:autoSpaceDE/>
        <w:autoSpaceDN/>
        <w:adjustRightInd/>
        <w:spacing w:line="276" w:lineRule="auto"/>
        <w:ind w:left="0" w:firstLine="567"/>
        <w:jc w:val="both"/>
        <w:rPr>
          <w:rFonts w:eastAsia="Times New Roman"/>
          <w:sz w:val="24"/>
          <w:szCs w:val="24"/>
        </w:rPr>
      </w:pPr>
      <w:r w:rsidRPr="00241264">
        <w:rPr>
          <w:rFonts w:eastAsia="Times New Roman"/>
          <w:sz w:val="24"/>
          <w:szCs w:val="24"/>
        </w:rPr>
        <w:t>При диаметре надземных газопроводов свыше 1000 м рекомендуется разрыв не менее 700 м;</w:t>
      </w:r>
    </w:p>
    <w:p w:rsidR="00A30A95" w:rsidRDefault="00A30A95" w:rsidP="00BC6790">
      <w:pPr>
        <w:widowControl/>
        <w:numPr>
          <w:ilvl w:val="0"/>
          <w:numId w:val="31"/>
        </w:numPr>
        <w:autoSpaceDE/>
        <w:autoSpaceDN/>
        <w:adjustRightInd/>
        <w:spacing w:line="276" w:lineRule="auto"/>
        <w:ind w:left="0" w:firstLine="567"/>
        <w:jc w:val="both"/>
        <w:rPr>
          <w:rFonts w:eastAsia="Times New Roman"/>
          <w:sz w:val="24"/>
          <w:szCs w:val="24"/>
        </w:rPr>
      </w:pPr>
      <w:r w:rsidRPr="00DA2EE2">
        <w:rPr>
          <w:rFonts w:eastAsia="Times New Roman"/>
          <w:sz w:val="24"/>
          <w:szCs w:val="24"/>
        </w:rPr>
        <w:t>Разрывы магистральных трубопроводов,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w:t>
      </w:r>
    </w:p>
    <w:p w:rsidR="00A30A95" w:rsidRPr="00DA2EE2" w:rsidRDefault="00A30A95" w:rsidP="00BC6790">
      <w:pPr>
        <w:widowControl/>
        <w:numPr>
          <w:ilvl w:val="0"/>
          <w:numId w:val="31"/>
        </w:numPr>
        <w:autoSpaceDE/>
        <w:autoSpaceDN/>
        <w:adjustRightInd/>
        <w:spacing w:line="276" w:lineRule="auto"/>
        <w:ind w:left="0" w:firstLine="567"/>
        <w:jc w:val="both"/>
        <w:rPr>
          <w:rFonts w:eastAsia="Times New Roman"/>
          <w:sz w:val="24"/>
          <w:szCs w:val="24"/>
        </w:rPr>
      </w:pPr>
      <w:r w:rsidRPr="00DA2EE2">
        <w:rPr>
          <w:rFonts w:eastAsia="Times New Roman"/>
          <w:sz w:val="24"/>
          <w:szCs w:val="24"/>
        </w:rPr>
        <w:t>Запрещается прохождение газопровода через жилую застройку.</w:t>
      </w:r>
    </w:p>
    <w:p w:rsidR="00A30A95" w:rsidRDefault="00A30A95" w:rsidP="00BC6790">
      <w:pPr>
        <w:spacing w:line="276" w:lineRule="auto"/>
        <w:ind w:firstLine="567"/>
        <w:jc w:val="both"/>
        <w:rPr>
          <w:rFonts w:eastAsia="Times New Roman"/>
          <w:sz w:val="24"/>
          <w:szCs w:val="24"/>
        </w:rPr>
      </w:pPr>
      <w:r>
        <w:rPr>
          <w:rFonts w:eastAsia="Times New Roman"/>
          <w:sz w:val="24"/>
          <w:szCs w:val="24"/>
        </w:rPr>
        <w:t>7</w:t>
      </w:r>
      <w:r w:rsidRPr="00626F92">
        <w:rPr>
          <w:rFonts w:eastAsia="Times New Roman"/>
          <w:sz w:val="24"/>
          <w:szCs w:val="24"/>
        </w:rPr>
        <w:t>.</w:t>
      </w:r>
      <w:r>
        <w:rPr>
          <w:rFonts w:eastAsia="Times New Roman"/>
          <w:sz w:val="24"/>
          <w:szCs w:val="24"/>
        </w:rPr>
        <w:t>5.7.</w:t>
      </w:r>
      <w:r w:rsidRPr="00626F92">
        <w:rPr>
          <w:rFonts w:eastAsia="Times New Roman"/>
          <w:sz w:val="24"/>
          <w:szCs w:val="24"/>
        </w:rPr>
        <w:t xml:space="preserve"> Рекомендуемые минимальные разрывы от компрессорных станций </w:t>
      </w:r>
    </w:p>
    <w:p w:rsidR="004570DD" w:rsidRPr="00626F92" w:rsidRDefault="004570DD" w:rsidP="004570DD">
      <w:pPr>
        <w:spacing w:line="276" w:lineRule="auto"/>
        <w:ind w:firstLine="567"/>
        <w:jc w:val="right"/>
        <w:rPr>
          <w:rFonts w:eastAsia="Times New Roman"/>
          <w:sz w:val="24"/>
          <w:szCs w:val="24"/>
        </w:rPr>
      </w:pPr>
      <w:r>
        <w:rPr>
          <w:rFonts w:eastAsia="Times New Roman"/>
          <w:sz w:val="24"/>
          <w:szCs w:val="24"/>
        </w:rPr>
        <w:t>Таблица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7"/>
        <w:gridCol w:w="701"/>
        <w:gridCol w:w="782"/>
        <w:gridCol w:w="782"/>
        <w:gridCol w:w="902"/>
        <w:gridCol w:w="952"/>
        <w:gridCol w:w="1014"/>
        <w:gridCol w:w="701"/>
        <w:gridCol w:w="1062"/>
      </w:tblGrid>
      <w:tr w:rsidR="00A30A95" w:rsidRPr="004D24E3" w:rsidTr="00A30A95">
        <w:tc>
          <w:tcPr>
            <w:tcW w:w="0" w:type="auto"/>
            <w:vMerge w:val="restart"/>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Элементы застройки, водоемы</w:t>
            </w:r>
          </w:p>
        </w:tc>
        <w:tc>
          <w:tcPr>
            <w:tcW w:w="0" w:type="auto"/>
            <w:gridSpan w:val="8"/>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Разрывы от станций для трубопроводов 1-го и 2-го классов</w:t>
            </w:r>
          </w:p>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 xml:space="preserve">с диаметром труб в </w:t>
            </w:r>
            <w:proofErr w:type="gramStart"/>
            <w:r w:rsidRPr="004D24E3">
              <w:rPr>
                <w:rFonts w:eastAsia="Times New Roman"/>
                <w:sz w:val="24"/>
                <w:szCs w:val="24"/>
              </w:rPr>
              <w:t>мм</w:t>
            </w:r>
            <w:proofErr w:type="gramEnd"/>
            <w:r w:rsidRPr="004D24E3">
              <w:rPr>
                <w:rFonts w:eastAsia="Times New Roman"/>
                <w:sz w:val="24"/>
                <w:szCs w:val="24"/>
              </w:rPr>
              <w:t>, м</w:t>
            </w:r>
          </w:p>
        </w:tc>
      </w:tr>
      <w:tr w:rsidR="00A30A95" w:rsidRPr="004D24E3" w:rsidTr="00A30A95">
        <w:tc>
          <w:tcPr>
            <w:tcW w:w="0" w:type="auto"/>
            <w:vMerge/>
            <w:vAlign w:val="center"/>
            <w:hideMark/>
          </w:tcPr>
          <w:p w:rsidR="00A30A95" w:rsidRPr="004D24E3" w:rsidRDefault="00A30A95" w:rsidP="0089064F">
            <w:pPr>
              <w:spacing w:line="276" w:lineRule="auto"/>
              <w:ind w:firstLine="34"/>
              <w:jc w:val="center"/>
              <w:rPr>
                <w:rFonts w:eastAsia="Times New Roman"/>
                <w:sz w:val="24"/>
                <w:szCs w:val="24"/>
              </w:rPr>
            </w:pPr>
          </w:p>
        </w:tc>
        <w:tc>
          <w:tcPr>
            <w:tcW w:w="0" w:type="auto"/>
            <w:gridSpan w:val="6"/>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1 класс</w:t>
            </w:r>
          </w:p>
        </w:tc>
        <w:tc>
          <w:tcPr>
            <w:tcW w:w="0" w:type="auto"/>
            <w:gridSpan w:val="2"/>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2 класс</w:t>
            </w:r>
          </w:p>
        </w:tc>
      </w:tr>
      <w:tr w:rsidR="00A30A95" w:rsidRPr="004D24E3" w:rsidTr="00A30A95">
        <w:tc>
          <w:tcPr>
            <w:tcW w:w="0" w:type="auto"/>
            <w:vMerge/>
            <w:vAlign w:val="center"/>
            <w:hideMark/>
          </w:tcPr>
          <w:p w:rsidR="00A30A95" w:rsidRPr="004D24E3" w:rsidRDefault="00A30A95" w:rsidP="0089064F">
            <w:pPr>
              <w:spacing w:line="276" w:lineRule="auto"/>
              <w:ind w:firstLine="34"/>
              <w:jc w:val="center"/>
              <w:rPr>
                <w:rFonts w:eastAsia="Times New Roman"/>
                <w:sz w:val="24"/>
                <w:szCs w:val="24"/>
              </w:rPr>
            </w:pPr>
          </w:p>
        </w:tc>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до 300</w:t>
            </w:r>
          </w:p>
        </w:tc>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300 -600</w:t>
            </w:r>
          </w:p>
        </w:tc>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600 -800</w:t>
            </w:r>
          </w:p>
        </w:tc>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800 -1000</w:t>
            </w:r>
          </w:p>
        </w:tc>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1000 -1200</w:t>
            </w:r>
          </w:p>
        </w:tc>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более 1200</w:t>
            </w:r>
          </w:p>
        </w:tc>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до 300</w:t>
            </w:r>
          </w:p>
        </w:tc>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свыше 300</w:t>
            </w:r>
          </w:p>
        </w:tc>
      </w:tr>
      <w:tr w:rsidR="00A30A95" w:rsidRPr="004D24E3" w:rsidTr="00A30A95">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Городские и сельские населенные пункты</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500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500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700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700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700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700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500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500</w:t>
            </w:r>
          </w:p>
        </w:tc>
      </w:tr>
      <w:tr w:rsidR="00A30A95" w:rsidRPr="004D24E3" w:rsidTr="00A30A95">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 xml:space="preserve">Водопроводные сооружения </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250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300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350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400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450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500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250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300</w:t>
            </w:r>
          </w:p>
        </w:tc>
      </w:tr>
      <w:tr w:rsidR="00A30A95" w:rsidRPr="004D24E3" w:rsidTr="00A30A95">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Малоэтажные жилые здания</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100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150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200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250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300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350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75</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150</w:t>
            </w:r>
          </w:p>
        </w:tc>
      </w:tr>
    </w:tbl>
    <w:p w:rsidR="00A30A95" w:rsidRPr="004D24E3" w:rsidRDefault="00A30A95" w:rsidP="00BC6790">
      <w:pPr>
        <w:spacing w:line="276" w:lineRule="auto"/>
        <w:ind w:firstLine="567"/>
        <w:rPr>
          <w:rFonts w:eastAsia="Times New Roman"/>
          <w:sz w:val="24"/>
          <w:szCs w:val="24"/>
        </w:rPr>
      </w:pPr>
      <w:r w:rsidRPr="004D24E3">
        <w:rPr>
          <w:rFonts w:eastAsia="Times New Roman"/>
          <w:sz w:val="24"/>
          <w:szCs w:val="24"/>
        </w:rPr>
        <w:t>Примечание: Разрывы устанавливаются от здания компрессорного цеха.</w:t>
      </w:r>
    </w:p>
    <w:p w:rsidR="00A30A95" w:rsidRDefault="00A30A95" w:rsidP="00BC6790">
      <w:pPr>
        <w:spacing w:line="276" w:lineRule="auto"/>
        <w:ind w:firstLine="567"/>
        <w:jc w:val="both"/>
        <w:rPr>
          <w:rFonts w:eastAsia="Times New Roman"/>
          <w:sz w:val="24"/>
          <w:szCs w:val="24"/>
        </w:rPr>
      </w:pPr>
      <w:r>
        <w:rPr>
          <w:rFonts w:eastAsia="Times New Roman"/>
          <w:sz w:val="24"/>
          <w:szCs w:val="24"/>
        </w:rPr>
        <w:br w:type="page"/>
        <w:t>7</w:t>
      </w:r>
      <w:r w:rsidRPr="00626F92">
        <w:rPr>
          <w:rFonts w:eastAsia="Times New Roman"/>
          <w:sz w:val="24"/>
          <w:szCs w:val="24"/>
        </w:rPr>
        <w:t>.</w:t>
      </w:r>
      <w:r>
        <w:rPr>
          <w:rFonts w:eastAsia="Times New Roman"/>
          <w:sz w:val="24"/>
          <w:szCs w:val="24"/>
        </w:rPr>
        <w:t>5.8.</w:t>
      </w:r>
      <w:r w:rsidRPr="00626F92">
        <w:rPr>
          <w:rFonts w:eastAsia="Times New Roman"/>
          <w:sz w:val="24"/>
          <w:szCs w:val="24"/>
        </w:rPr>
        <w:t xml:space="preserve"> Рекомендуемые минимальные разрывы от газопроводов низкого давления </w:t>
      </w:r>
    </w:p>
    <w:p w:rsidR="004570DD" w:rsidRPr="00626F92" w:rsidRDefault="004570DD" w:rsidP="004570DD">
      <w:pPr>
        <w:spacing w:line="276" w:lineRule="auto"/>
        <w:ind w:firstLine="567"/>
        <w:jc w:val="right"/>
        <w:rPr>
          <w:rFonts w:eastAsia="Times New Roman"/>
          <w:sz w:val="24"/>
          <w:szCs w:val="24"/>
        </w:rPr>
      </w:pPr>
      <w:r>
        <w:rPr>
          <w:rFonts w:eastAsia="Times New Roman"/>
          <w:sz w:val="24"/>
          <w:szCs w:val="24"/>
        </w:rPr>
        <w:t>Таблица №66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1"/>
        <w:gridCol w:w="1949"/>
      </w:tblGrid>
      <w:tr w:rsidR="00A30A95" w:rsidRPr="004D24E3" w:rsidTr="00A30A95">
        <w:tc>
          <w:tcPr>
            <w:tcW w:w="7621" w:type="dxa"/>
            <w:vAlign w:val="center"/>
            <w:hideMark/>
          </w:tcPr>
          <w:p w:rsidR="00A30A95" w:rsidRPr="004D24E3" w:rsidRDefault="00A30A95" w:rsidP="00AD09E7">
            <w:pPr>
              <w:spacing w:line="276" w:lineRule="auto"/>
              <w:ind w:firstLine="34"/>
              <w:rPr>
                <w:rFonts w:eastAsia="Times New Roman"/>
                <w:sz w:val="24"/>
                <w:szCs w:val="24"/>
              </w:rPr>
            </w:pPr>
            <w:r w:rsidRPr="004D24E3">
              <w:rPr>
                <w:rFonts w:eastAsia="Times New Roman"/>
                <w:sz w:val="24"/>
                <w:szCs w:val="24"/>
              </w:rPr>
              <w:t>Элементы застройки</w:t>
            </w:r>
          </w:p>
        </w:tc>
        <w:tc>
          <w:tcPr>
            <w:tcW w:w="1949" w:type="dxa"/>
            <w:vAlign w:val="center"/>
            <w:hideMark/>
          </w:tcPr>
          <w:p w:rsidR="00A30A95" w:rsidRPr="004D24E3" w:rsidRDefault="00A30A95" w:rsidP="00AD09E7">
            <w:pPr>
              <w:spacing w:line="276" w:lineRule="auto"/>
              <w:ind w:firstLine="34"/>
              <w:rPr>
                <w:rFonts w:eastAsia="Times New Roman"/>
                <w:sz w:val="24"/>
                <w:szCs w:val="24"/>
              </w:rPr>
            </w:pPr>
            <w:r w:rsidRPr="004D24E3">
              <w:rPr>
                <w:rFonts w:eastAsia="Times New Roman"/>
                <w:sz w:val="24"/>
                <w:szCs w:val="24"/>
              </w:rPr>
              <w:t xml:space="preserve">Расстояние от газопроводов, </w:t>
            </w:r>
            <w:proofErr w:type="gramStart"/>
            <w:r w:rsidRPr="004D24E3">
              <w:rPr>
                <w:rFonts w:eastAsia="Times New Roman"/>
                <w:sz w:val="24"/>
                <w:szCs w:val="24"/>
              </w:rPr>
              <w:t>м</w:t>
            </w:r>
            <w:proofErr w:type="gramEnd"/>
          </w:p>
        </w:tc>
      </w:tr>
      <w:tr w:rsidR="00A30A95" w:rsidRPr="004D24E3" w:rsidTr="00A30A95">
        <w:tc>
          <w:tcPr>
            <w:tcW w:w="7621" w:type="dxa"/>
            <w:vAlign w:val="center"/>
            <w:hideMark/>
          </w:tcPr>
          <w:p w:rsidR="00A30A95" w:rsidRPr="004D24E3" w:rsidRDefault="00A30A95" w:rsidP="00AD09E7">
            <w:pPr>
              <w:spacing w:line="276" w:lineRule="auto"/>
              <w:ind w:firstLine="34"/>
              <w:rPr>
                <w:rFonts w:eastAsia="Times New Roman"/>
                <w:sz w:val="24"/>
                <w:szCs w:val="24"/>
              </w:rPr>
            </w:pPr>
            <w:r w:rsidRPr="004D24E3">
              <w:rPr>
                <w:rFonts w:eastAsia="Times New Roman"/>
                <w:sz w:val="24"/>
                <w:szCs w:val="24"/>
              </w:rPr>
              <w:t xml:space="preserve">Многоэтажные жилые и общественные здания </w:t>
            </w:r>
          </w:p>
        </w:tc>
        <w:tc>
          <w:tcPr>
            <w:tcW w:w="1949" w:type="dxa"/>
            <w:vAlign w:val="center"/>
            <w:hideMark/>
          </w:tcPr>
          <w:p w:rsidR="00A30A95" w:rsidRPr="004D24E3" w:rsidRDefault="00A30A95" w:rsidP="00AD09E7">
            <w:pPr>
              <w:spacing w:line="276" w:lineRule="auto"/>
              <w:ind w:firstLine="34"/>
              <w:rPr>
                <w:rFonts w:eastAsia="Times New Roman"/>
                <w:sz w:val="24"/>
                <w:szCs w:val="24"/>
              </w:rPr>
            </w:pPr>
            <w:r w:rsidRPr="004D24E3">
              <w:rPr>
                <w:rFonts w:eastAsia="Times New Roman"/>
                <w:sz w:val="24"/>
                <w:szCs w:val="24"/>
              </w:rPr>
              <w:t>50</w:t>
            </w:r>
          </w:p>
        </w:tc>
      </w:tr>
      <w:tr w:rsidR="00A30A95" w:rsidRPr="004D24E3" w:rsidTr="00A30A95">
        <w:tc>
          <w:tcPr>
            <w:tcW w:w="7621" w:type="dxa"/>
            <w:vAlign w:val="center"/>
            <w:hideMark/>
          </w:tcPr>
          <w:p w:rsidR="00A30A95" w:rsidRPr="004D24E3" w:rsidRDefault="00A30A95" w:rsidP="00AD09E7">
            <w:pPr>
              <w:spacing w:line="276" w:lineRule="auto"/>
              <w:ind w:firstLine="34"/>
              <w:rPr>
                <w:rFonts w:eastAsia="Times New Roman"/>
                <w:sz w:val="24"/>
                <w:szCs w:val="24"/>
              </w:rPr>
            </w:pPr>
            <w:r w:rsidRPr="004D24E3">
              <w:rPr>
                <w:rFonts w:eastAsia="Times New Roman"/>
                <w:sz w:val="24"/>
                <w:szCs w:val="24"/>
              </w:rPr>
              <w:t>Малоэтажные жилые здания, теплицы, склады</w:t>
            </w:r>
          </w:p>
        </w:tc>
        <w:tc>
          <w:tcPr>
            <w:tcW w:w="1949" w:type="dxa"/>
            <w:vAlign w:val="center"/>
            <w:hideMark/>
          </w:tcPr>
          <w:p w:rsidR="00A30A95" w:rsidRPr="004D24E3" w:rsidRDefault="00A30A95" w:rsidP="00AD09E7">
            <w:pPr>
              <w:spacing w:line="276" w:lineRule="auto"/>
              <w:ind w:firstLine="34"/>
              <w:rPr>
                <w:rFonts w:eastAsia="Times New Roman"/>
                <w:sz w:val="24"/>
                <w:szCs w:val="24"/>
              </w:rPr>
            </w:pPr>
            <w:r w:rsidRPr="004D24E3">
              <w:rPr>
                <w:rFonts w:eastAsia="Times New Roman"/>
                <w:sz w:val="24"/>
                <w:szCs w:val="24"/>
              </w:rPr>
              <w:t>20</w:t>
            </w:r>
          </w:p>
        </w:tc>
      </w:tr>
      <w:tr w:rsidR="00A30A95" w:rsidRPr="004D24E3" w:rsidTr="00A30A95">
        <w:tc>
          <w:tcPr>
            <w:tcW w:w="7621" w:type="dxa"/>
            <w:vAlign w:val="center"/>
            <w:hideMark/>
          </w:tcPr>
          <w:p w:rsidR="00A30A95" w:rsidRPr="004D24E3" w:rsidRDefault="00A30A95" w:rsidP="00AD09E7">
            <w:pPr>
              <w:spacing w:line="276" w:lineRule="auto"/>
              <w:ind w:firstLine="34"/>
              <w:rPr>
                <w:rFonts w:eastAsia="Times New Roman"/>
                <w:sz w:val="24"/>
                <w:szCs w:val="24"/>
              </w:rPr>
            </w:pPr>
            <w:r w:rsidRPr="004D24E3">
              <w:rPr>
                <w:rFonts w:eastAsia="Times New Roman"/>
                <w:sz w:val="24"/>
                <w:szCs w:val="24"/>
              </w:rPr>
              <w:t xml:space="preserve">Водопроводные насосные станции, водозаборные и очистные сооружения, </w:t>
            </w:r>
            <w:proofErr w:type="spellStart"/>
            <w:r w:rsidRPr="004D24E3">
              <w:rPr>
                <w:rFonts w:eastAsia="Times New Roman"/>
                <w:sz w:val="24"/>
                <w:szCs w:val="24"/>
              </w:rPr>
              <w:t>артскважины</w:t>
            </w:r>
            <w:proofErr w:type="spellEnd"/>
            <w:r w:rsidRPr="004D24E3">
              <w:rPr>
                <w:rFonts w:eastAsia="Times New Roman"/>
                <w:sz w:val="24"/>
                <w:szCs w:val="24"/>
              </w:rPr>
              <w:t>*</w:t>
            </w:r>
          </w:p>
        </w:tc>
        <w:tc>
          <w:tcPr>
            <w:tcW w:w="1949" w:type="dxa"/>
            <w:vAlign w:val="center"/>
            <w:hideMark/>
          </w:tcPr>
          <w:p w:rsidR="00A30A95" w:rsidRPr="004D24E3" w:rsidRDefault="00A30A95" w:rsidP="00AD09E7">
            <w:pPr>
              <w:spacing w:line="276" w:lineRule="auto"/>
              <w:ind w:firstLine="34"/>
              <w:rPr>
                <w:rFonts w:eastAsia="Times New Roman"/>
                <w:sz w:val="24"/>
                <w:szCs w:val="24"/>
              </w:rPr>
            </w:pPr>
            <w:r w:rsidRPr="004D24E3">
              <w:rPr>
                <w:rFonts w:eastAsia="Times New Roman"/>
                <w:sz w:val="24"/>
                <w:szCs w:val="24"/>
              </w:rPr>
              <w:t>30</w:t>
            </w:r>
          </w:p>
        </w:tc>
      </w:tr>
    </w:tbl>
    <w:p w:rsidR="00A30A95" w:rsidRPr="006A6B67" w:rsidRDefault="00A30A95" w:rsidP="00BC6790">
      <w:pPr>
        <w:spacing w:line="276" w:lineRule="auto"/>
        <w:ind w:firstLine="567"/>
        <w:rPr>
          <w:rFonts w:eastAsia="Times New Roman"/>
          <w:sz w:val="24"/>
          <w:szCs w:val="24"/>
        </w:rPr>
      </w:pPr>
      <w:r w:rsidRPr="004D24E3">
        <w:rPr>
          <w:rFonts w:eastAsia="Times New Roman"/>
          <w:sz w:val="24"/>
          <w:szCs w:val="24"/>
        </w:rPr>
        <w:t>Примечание: * - При этом должны быть учтены требования организации 1, 2 и 3 поясов зон санитарной охраны источников водоснабжения.</w:t>
      </w:r>
    </w:p>
    <w:p w:rsidR="00777A52" w:rsidRDefault="00777A52" w:rsidP="00BC6790">
      <w:pPr>
        <w:spacing w:line="276" w:lineRule="auto"/>
        <w:ind w:firstLine="567"/>
        <w:jc w:val="both"/>
        <w:rPr>
          <w:rFonts w:eastAsia="Times New Roman"/>
          <w:b/>
          <w:i/>
          <w:sz w:val="24"/>
          <w:szCs w:val="24"/>
        </w:rPr>
      </w:pPr>
    </w:p>
    <w:p w:rsidR="00A30A95" w:rsidRPr="004D13AA" w:rsidRDefault="00A30A95" w:rsidP="00BC6790">
      <w:pPr>
        <w:spacing w:line="276" w:lineRule="auto"/>
        <w:ind w:firstLine="567"/>
        <w:jc w:val="both"/>
        <w:rPr>
          <w:rFonts w:eastAsia="Times New Roman"/>
          <w:b/>
          <w:i/>
          <w:sz w:val="24"/>
          <w:szCs w:val="24"/>
        </w:rPr>
      </w:pPr>
      <w:r>
        <w:rPr>
          <w:rFonts w:eastAsia="Times New Roman"/>
          <w:b/>
          <w:i/>
          <w:sz w:val="24"/>
          <w:szCs w:val="24"/>
        </w:rPr>
        <w:t>7</w:t>
      </w:r>
      <w:r w:rsidRPr="004D13AA">
        <w:rPr>
          <w:rFonts w:eastAsia="Times New Roman"/>
          <w:b/>
          <w:i/>
          <w:sz w:val="24"/>
          <w:szCs w:val="24"/>
        </w:rPr>
        <w:t>.6. Санитарная очистка</w:t>
      </w:r>
      <w:r>
        <w:rPr>
          <w:rFonts w:eastAsia="Times New Roman"/>
          <w:b/>
          <w:i/>
          <w:sz w:val="24"/>
          <w:szCs w:val="24"/>
        </w:rPr>
        <w:t>.</w:t>
      </w:r>
    </w:p>
    <w:p w:rsidR="00A30A95" w:rsidRDefault="00A30A95" w:rsidP="00BC6790">
      <w:pPr>
        <w:spacing w:line="276" w:lineRule="auto"/>
        <w:ind w:firstLine="567"/>
        <w:jc w:val="both"/>
        <w:rPr>
          <w:rFonts w:eastAsia="Times New Roman"/>
          <w:sz w:val="24"/>
          <w:szCs w:val="24"/>
        </w:rPr>
      </w:pPr>
      <w:r>
        <w:rPr>
          <w:rFonts w:eastAsia="Times New Roman"/>
          <w:sz w:val="24"/>
          <w:szCs w:val="24"/>
        </w:rPr>
        <w:t>7.6.1.</w:t>
      </w:r>
      <w:r w:rsidRPr="00D87E8F">
        <w:rPr>
          <w:rFonts w:eastAsia="Times New Roman"/>
          <w:sz w:val="24"/>
          <w:szCs w:val="24"/>
        </w:rPr>
        <w:t xml:space="preserve"> Норма накопления твердых бытовых отходов (ТБО) для населения (объем отходов в год на 1 человека):</w:t>
      </w:r>
    </w:p>
    <w:p w:rsidR="004570DD" w:rsidRPr="00D87E8F" w:rsidRDefault="004570DD" w:rsidP="004570DD">
      <w:pPr>
        <w:spacing w:line="276" w:lineRule="auto"/>
        <w:ind w:firstLine="567"/>
        <w:jc w:val="right"/>
        <w:rPr>
          <w:rFonts w:eastAsia="Times New Roman"/>
          <w:sz w:val="24"/>
          <w:szCs w:val="24"/>
        </w:rPr>
      </w:pPr>
      <w:r>
        <w:rPr>
          <w:rFonts w:eastAsia="Times New Roman"/>
          <w:sz w:val="24"/>
          <w:szCs w:val="24"/>
        </w:rPr>
        <w:t>Таблица №67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70"/>
        <w:gridCol w:w="2983"/>
      </w:tblGrid>
      <w:tr w:rsidR="00A30A95" w:rsidRPr="004D24E3" w:rsidTr="00A30A95">
        <w:trPr>
          <w:trHeight w:val="602"/>
        </w:trPr>
        <w:tc>
          <w:tcPr>
            <w:tcW w:w="0" w:type="auto"/>
            <w:vAlign w:val="center"/>
            <w:hideMark/>
          </w:tcPr>
          <w:p w:rsidR="00A30A95" w:rsidRPr="004D24E3" w:rsidRDefault="00A30A95" w:rsidP="00777A52">
            <w:pPr>
              <w:spacing w:line="276" w:lineRule="auto"/>
              <w:ind w:firstLine="34"/>
              <w:jc w:val="center"/>
              <w:rPr>
                <w:rFonts w:eastAsia="Times New Roman"/>
                <w:sz w:val="24"/>
                <w:szCs w:val="24"/>
              </w:rPr>
            </w:pPr>
            <w:r w:rsidRPr="004D24E3">
              <w:rPr>
                <w:rFonts w:eastAsia="Times New Roman"/>
                <w:sz w:val="24"/>
                <w:szCs w:val="24"/>
              </w:rPr>
              <w:t>Бытовые отходы</w:t>
            </w:r>
          </w:p>
        </w:tc>
        <w:tc>
          <w:tcPr>
            <w:tcW w:w="0" w:type="auto"/>
            <w:vAlign w:val="center"/>
            <w:hideMark/>
          </w:tcPr>
          <w:p w:rsidR="00A30A95" w:rsidRPr="004D24E3" w:rsidRDefault="00A30A95" w:rsidP="00777A52">
            <w:pPr>
              <w:spacing w:line="276" w:lineRule="auto"/>
              <w:ind w:firstLine="34"/>
              <w:jc w:val="center"/>
              <w:rPr>
                <w:rFonts w:eastAsia="Times New Roman"/>
                <w:sz w:val="24"/>
                <w:szCs w:val="24"/>
              </w:rPr>
            </w:pPr>
            <w:r w:rsidRPr="004D24E3">
              <w:rPr>
                <w:rFonts w:eastAsia="Times New Roman"/>
                <w:sz w:val="24"/>
                <w:szCs w:val="24"/>
              </w:rPr>
              <w:t>Количество бытовых отходов,</w:t>
            </w:r>
            <w:r>
              <w:rPr>
                <w:rFonts w:eastAsia="Times New Roman"/>
                <w:sz w:val="24"/>
                <w:szCs w:val="24"/>
              </w:rPr>
              <w:t xml:space="preserve"> </w:t>
            </w:r>
            <w:r w:rsidRPr="004D24E3">
              <w:rPr>
                <w:rFonts w:eastAsia="Times New Roman"/>
                <w:sz w:val="24"/>
                <w:szCs w:val="24"/>
              </w:rPr>
              <w:t>м</w:t>
            </w:r>
            <w:r w:rsidRPr="00CA7AE9">
              <w:rPr>
                <w:rFonts w:eastAsia="Times New Roman"/>
                <w:sz w:val="24"/>
                <w:szCs w:val="24"/>
                <w:vertAlign w:val="superscript"/>
              </w:rPr>
              <w:t>3</w:t>
            </w:r>
            <w:r w:rsidRPr="004D24E3">
              <w:rPr>
                <w:rFonts w:eastAsia="Times New Roman"/>
                <w:sz w:val="24"/>
                <w:szCs w:val="24"/>
              </w:rPr>
              <w:t xml:space="preserve"> чел/год</w:t>
            </w:r>
          </w:p>
        </w:tc>
      </w:tr>
      <w:tr w:rsidR="00A30A95" w:rsidRPr="004D24E3" w:rsidTr="00A30A95">
        <w:tc>
          <w:tcPr>
            <w:tcW w:w="0" w:type="auto"/>
            <w:vAlign w:val="center"/>
            <w:hideMark/>
          </w:tcPr>
          <w:p w:rsidR="00A30A95" w:rsidRPr="004D24E3" w:rsidRDefault="00A30A95" w:rsidP="00777A52">
            <w:pPr>
              <w:spacing w:line="276" w:lineRule="auto"/>
              <w:ind w:firstLine="34"/>
              <w:rPr>
                <w:rFonts w:eastAsia="Times New Roman"/>
                <w:sz w:val="24"/>
                <w:szCs w:val="24"/>
              </w:rPr>
            </w:pPr>
            <w:r w:rsidRPr="004D24E3">
              <w:rPr>
                <w:rFonts w:eastAsia="Times New Roman"/>
                <w:sz w:val="24"/>
                <w:szCs w:val="24"/>
              </w:rPr>
              <w:t xml:space="preserve">Твердые: </w:t>
            </w:r>
          </w:p>
        </w:tc>
        <w:tc>
          <w:tcPr>
            <w:tcW w:w="0" w:type="auto"/>
            <w:vAlign w:val="center"/>
            <w:hideMark/>
          </w:tcPr>
          <w:p w:rsidR="00A30A95" w:rsidRPr="004D24E3" w:rsidRDefault="00A30A95" w:rsidP="00777A52">
            <w:pPr>
              <w:spacing w:line="276" w:lineRule="auto"/>
              <w:ind w:firstLine="34"/>
              <w:rPr>
                <w:rFonts w:eastAsia="Times New Roman"/>
                <w:sz w:val="24"/>
                <w:szCs w:val="24"/>
              </w:rPr>
            </w:pPr>
          </w:p>
        </w:tc>
      </w:tr>
      <w:tr w:rsidR="00A30A95" w:rsidRPr="004D24E3" w:rsidTr="00A30A95">
        <w:tc>
          <w:tcPr>
            <w:tcW w:w="0" w:type="auto"/>
            <w:vAlign w:val="center"/>
            <w:hideMark/>
          </w:tcPr>
          <w:p w:rsidR="00A30A95" w:rsidRPr="004D24E3" w:rsidRDefault="00A30A95" w:rsidP="00777A52">
            <w:pPr>
              <w:spacing w:line="276" w:lineRule="auto"/>
              <w:ind w:firstLine="34"/>
              <w:rPr>
                <w:rFonts w:eastAsia="Times New Roman"/>
                <w:sz w:val="24"/>
                <w:szCs w:val="24"/>
              </w:rPr>
            </w:pPr>
            <w:r w:rsidRPr="004D24E3">
              <w:rPr>
                <w:rFonts w:eastAsia="Times New Roman"/>
                <w:sz w:val="24"/>
                <w:szCs w:val="24"/>
              </w:rPr>
              <w:t>от жилых зданий, оборудованных водопроводом, канализацией, центральным отоплением и газом</w:t>
            </w:r>
          </w:p>
        </w:tc>
        <w:tc>
          <w:tcPr>
            <w:tcW w:w="0" w:type="auto"/>
            <w:vAlign w:val="center"/>
            <w:hideMark/>
          </w:tcPr>
          <w:p w:rsidR="00A30A95" w:rsidRPr="004D24E3" w:rsidRDefault="00A30A95" w:rsidP="00777A52">
            <w:pPr>
              <w:spacing w:line="276" w:lineRule="auto"/>
              <w:ind w:firstLine="34"/>
              <w:jc w:val="center"/>
              <w:rPr>
                <w:rFonts w:eastAsia="Times New Roman"/>
                <w:sz w:val="24"/>
                <w:szCs w:val="24"/>
              </w:rPr>
            </w:pPr>
            <w:r w:rsidRPr="004D24E3">
              <w:rPr>
                <w:rFonts w:eastAsia="Times New Roman"/>
                <w:sz w:val="24"/>
                <w:szCs w:val="24"/>
              </w:rPr>
              <w:t>1,8</w:t>
            </w:r>
          </w:p>
        </w:tc>
      </w:tr>
      <w:tr w:rsidR="00A30A95" w:rsidRPr="004D24E3" w:rsidTr="00A30A95">
        <w:tc>
          <w:tcPr>
            <w:tcW w:w="0" w:type="auto"/>
            <w:vAlign w:val="center"/>
            <w:hideMark/>
          </w:tcPr>
          <w:p w:rsidR="00A30A95" w:rsidRPr="004D24E3" w:rsidRDefault="00A30A95" w:rsidP="00777A52">
            <w:pPr>
              <w:spacing w:line="276" w:lineRule="auto"/>
              <w:ind w:firstLine="34"/>
              <w:rPr>
                <w:rFonts w:eastAsia="Times New Roman"/>
                <w:sz w:val="24"/>
                <w:szCs w:val="24"/>
              </w:rPr>
            </w:pPr>
            <w:r>
              <w:rPr>
                <w:rFonts w:eastAsia="Times New Roman"/>
                <w:sz w:val="24"/>
                <w:szCs w:val="24"/>
              </w:rPr>
              <w:t>о</w:t>
            </w:r>
            <w:r w:rsidRPr="004D24E3">
              <w:rPr>
                <w:rFonts w:eastAsia="Times New Roman"/>
                <w:sz w:val="24"/>
                <w:szCs w:val="24"/>
              </w:rPr>
              <w:t>т жилых зданий неблагоустроенных</w:t>
            </w:r>
          </w:p>
        </w:tc>
        <w:tc>
          <w:tcPr>
            <w:tcW w:w="0" w:type="auto"/>
            <w:vAlign w:val="center"/>
            <w:hideMark/>
          </w:tcPr>
          <w:p w:rsidR="00A30A95" w:rsidRPr="004D24E3" w:rsidRDefault="00A30A95" w:rsidP="00777A52">
            <w:pPr>
              <w:spacing w:line="276" w:lineRule="auto"/>
              <w:ind w:firstLine="34"/>
              <w:jc w:val="center"/>
              <w:rPr>
                <w:rFonts w:eastAsia="Times New Roman"/>
                <w:sz w:val="24"/>
                <w:szCs w:val="24"/>
              </w:rPr>
            </w:pPr>
            <w:r w:rsidRPr="004D24E3">
              <w:rPr>
                <w:rFonts w:eastAsia="Times New Roman"/>
                <w:sz w:val="24"/>
                <w:szCs w:val="24"/>
              </w:rPr>
              <w:t>1,7</w:t>
            </w:r>
          </w:p>
        </w:tc>
      </w:tr>
      <w:tr w:rsidR="00A30A95" w:rsidRPr="004D24E3" w:rsidTr="00A30A95">
        <w:tc>
          <w:tcPr>
            <w:tcW w:w="0" w:type="auto"/>
            <w:vAlign w:val="center"/>
            <w:hideMark/>
          </w:tcPr>
          <w:p w:rsidR="00A30A95" w:rsidRPr="004D24E3" w:rsidRDefault="00A30A95" w:rsidP="00777A52">
            <w:pPr>
              <w:spacing w:line="276" w:lineRule="auto"/>
              <w:ind w:firstLine="34"/>
              <w:rPr>
                <w:rFonts w:eastAsia="Times New Roman"/>
                <w:sz w:val="24"/>
                <w:szCs w:val="24"/>
              </w:rPr>
            </w:pPr>
            <w:r w:rsidRPr="004D24E3">
              <w:rPr>
                <w:rFonts w:eastAsia="Times New Roman"/>
                <w:sz w:val="24"/>
                <w:szCs w:val="24"/>
              </w:rPr>
              <w:t>от индивидуального жилого фонда</w:t>
            </w:r>
          </w:p>
        </w:tc>
        <w:tc>
          <w:tcPr>
            <w:tcW w:w="0" w:type="auto"/>
            <w:vAlign w:val="center"/>
            <w:hideMark/>
          </w:tcPr>
          <w:p w:rsidR="00A30A95" w:rsidRPr="004D24E3" w:rsidRDefault="00A30A95" w:rsidP="00777A52">
            <w:pPr>
              <w:spacing w:line="276" w:lineRule="auto"/>
              <w:ind w:firstLine="34"/>
              <w:jc w:val="center"/>
              <w:rPr>
                <w:rFonts w:eastAsia="Times New Roman"/>
                <w:sz w:val="24"/>
                <w:szCs w:val="24"/>
              </w:rPr>
            </w:pPr>
            <w:r w:rsidRPr="004D24E3">
              <w:rPr>
                <w:rFonts w:eastAsia="Times New Roman"/>
                <w:sz w:val="24"/>
                <w:szCs w:val="24"/>
              </w:rPr>
              <w:t>1,3</w:t>
            </w:r>
          </w:p>
        </w:tc>
      </w:tr>
      <w:tr w:rsidR="00A30A95" w:rsidRPr="004D24E3" w:rsidTr="00A30A95">
        <w:tc>
          <w:tcPr>
            <w:tcW w:w="0" w:type="auto"/>
            <w:vAlign w:val="center"/>
            <w:hideMark/>
          </w:tcPr>
          <w:p w:rsidR="00A30A95" w:rsidRPr="004D24E3" w:rsidRDefault="00A30A95" w:rsidP="00777A52">
            <w:pPr>
              <w:spacing w:line="276" w:lineRule="auto"/>
              <w:ind w:firstLine="34"/>
              <w:rPr>
                <w:rFonts w:eastAsia="Times New Roman"/>
                <w:sz w:val="24"/>
                <w:szCs w:val="24"/>
              </w:rPr>
            </w:pPr>
            <w:r>
              <w:rPr>
                <w:rFonts w:eastAsia="Times New Roman"/>
                <w:sz w:val="24"/>
                <w:szCs w:val="24"/>
              </w:rPr>
              <w:t>о</w:t>
            </w:r>
            <w:r w:rsidRPr="004D24E3">
              <w:rPr>
                <w:rFonts w:eastAsia="Times New Roman"/>
                <w:sz w:val="24"/>
                <w:szCs w:val="24"/>
              </w:rPr>
              <w:t xml:space="preserve">бщее количество с учетом общественных зданий </w:t>
            </w:r>
          </w:p>
        </w:tc>
        <w:tc>
          <w:tcPr>
            <w:tcW w:w="0" w:type="auto"/>
            <w:vAlign w:val="center"/>
            <w:hideMark/>
          </w:tcPr>
          <w:p w:rsidR="00A30A95" w:rsidRPr="004D24E3" w:rsidRDefault="00A30A95" w:rsidP="00777A52">
            <w:pPr>
              <w:spacing w:line="276" w:lineRule="auto"/>
              <w:ind w:firstLine="34"/>
              <w:jc w:val="center"/>
              <w:rPr>
                <w:rFonts w:eastAsia="Times New Roman"/>
                <w:sz w:val="24"/>
                <w:szCs w:val="24"/>
              </w:rPr>
            </w:pPr>
            <w:r w:rsidRPr="004D24E3">
              <w:rPr>
                <w:rFonts w:eastAsia="Times New Roman"/>
                <w:sz w:val="24"/>
                <w:szCs w:val="24"/>
              </w:rPr>
              <w:t>1,4</w:t>
            </w:r>
            <w:r>
              <w:rPr>
                <w:rFonts w:eastAsia="Times New Roman"/>
                <w:sz w:val="24"/>
                <w:szCs w:val="24"/>
              </w:rPr>
              <w:t>-</w:t>
            </w:r>
            <w:r w:rsidRPr="004D24E3">
              <w:rPr>
                <w:rFonts w:eastAsia="Times New Roman"/>
                <w:sz w:val="24"/>
                <w:szCs w:val="24"/>
              </w:rPr>
              <w:t>2,2</w:t>
            </w:r>
          </w:p>
        </w:tc>
      </w:tr>
      <w:tr w:rsidR="00A30A95" w:rsidRPr="004D24E3" w:rsidTr="00A30A95">
        <w:tc>
          <w:tcPr>
            <w:tcW w:w="0" w:type="auto"/>
            <w:vAlign w:val="center"/>
            <w:hideMark/>
          </w:tcPr>
          <w:p w:rsidR="00A30A95" w:rsidRPr="004D24E3" w:rsidRDefault="00A30A95" w:rsidP="00777A52">
            <w:pPr>
              <w:spacing w:line="276" w:lineRule="auto"/>
              <w:ind w:firstLine="34"/>
              <w:rPr>
                <w:rFonts w:eastAsia="Times New Roman"/>
                <w:sz w:val="24"/>
                <w:szCs w:val="24"/>
              </w:rPr>
            </w:pPr>
            <w:r>
              <w:rPr>
                <w:rFonts w:eastAsia="Times New Roman"/>
                <w:sz w:val="24"/>
                <w:szCs w:val="24"/>
              </w:rPr>
              <w:t>ж</w:t>
            </w:r>
            <w:r w:rsidRPr="004D24E3">
              <w:rPr>
                <w:rFonts w:eastAsia="Times New Roman"/>
                <w:sz w:val="24"/>
                <w:szCs w:val="24"/>
              </w:rPr>
              <w:t>идкие из выгребов (при отсутствии канализации)</w:t>
            </w:r>
          </w:p>
        </w:tc>
        <w:tc>
          <w:tcPr>
            <w:tcW w:w="0" w:type="auto"/>
            <w:vAlign w:val="center"/>
            <w:hideMark/>
          </w:tcPr>
          <w:p w:rsidR="00A30A95" w:rsidRPr="004D24E3" w:rsidRDefault="00A30A95" w:rsidP="00777A52">
            <w:pPr>
              <w:spacing w:line="276" w:lineRule="auto"/>
              <w:ind w:firstLine="34"/>
              <w:jc w:val="center"/>
              <w:rPr>
                <w:rFonts w:eastAsia="Times New Roman"/>
                <w:sz w:val="24"/>
                <w:szCs w:val="24"/>
              </w:rPr>
            </w:pPr>
            <w:r w:rsidRPr="004D24E3">
              <w:rPr>
                <w:rFonts w:eastAsia="Times New Roman"/>
                <w:sz w:val="24"/>
                <w:szCs w:val="24"/>
              </w:rPr>
              <w:t>1,8</w:t>
            </w:r>
          </w:p>
        </w:tc>
      </w:tr>
      <w:tr w:rsidR="00A30A95" w:rsidRPr="004D24E3" w:rsidTr="00A30A95">
        <w:tc>
          <w:tcPr>
            <w:tcW w:w="0" w:type="auto"/>
            <w:vAlign w:val="center"/>
            <w:hideMark/>
          </w:tcPr>
          <w:p w:rsidR="00A30A95" w:rsidRPr="004D24E3" w:rsidRDefault="00A30A95" w:rsidP="00777A52">
            <w:pPr>
              <w:spacing w:line="276" w:lineRule="auto"/>
              <w:ind w:firstLine="34"/>
              <w:rPr>
                <w:rFonts w:eastAsia="Times New Roman"/>
                <w:sz w:val="24"/>
                <w:szCs w:val="24"/>
              </w:rPr>
            </w:pPr>
            <w:proofErr w:type="gramStart"/>
            <w:r>
              <w:rPr>
                <w:rFonts w:eastAsia="Times New Roman"/>
                <w:sz w:val="24"/>
                <w:szCs w:val="24"/>
              </w:rPr>
              <w:t>ж</w:t>
            </w:r>
            <w:r w:rsidRPr="004D24E3">
              <w:rPr>
                <w:rFonts w:eastAsia="Times New Roman"/>
                <w:sz w:val="24"/>
                <w:szCs w:val="24"/>
              </w:rPr>
              <w:t>идк</w:t>
            </w:r>
            <w:r>
              <w:rPr>
                <w:rFonts w:eastAsia="Times New Roman"/>
                <w:sz w:val="24"/>
                <w:szCs w:val="24"/>
              </w:rPr>
              <w:t>ие из выгребов с водопроводом (</w:t>
            </w:r>
            <w:r w:rsidRPr="004D24E3">
              <w:rPr>
                <w:rFonts w:eastAsia="Times New Roman"/>
                <w:sz w:val="24"/>
                <w:szCs w:val="24"/>
              </w:rPr>
              <w:t>без канализации)</w:t>
            </w:r>
            <w:proofErr w:type="gramEnd"/>
          </w:p>
        </w:tc>
        <w:tc>
          <w:tcPr>
            <w:tcW w:w="0" w:type="auto"/>
            <w:vAlign w:val="center"/>
            <w:hideMark/>
          </w:tcPr>
          <w:p w:rsidR="00A30A95" w:rsidRPr="004D24E3" w:rsidRDefault="00A30A95" w:rsidP="00777A52">
            <w:pPr>
              <w:spacing w:line="276" w:lineRule="auto"/>
              <w:ind w:firstLine="34"/>
              <w:jc w:val="center"/>
              <w:rPr>
                <w:rFonts w:eastAsia="Times New Roman"/>
                <w:sz w:val="24"/>
                <w:szCs w:val="24"/>
              </w:rPr>
            </w:pPr>
            <w:r w:rsidRPr="004D24E3">
              <w:rPr>
                <w:rFonts w:eastAsia="Times New Roman"/>
                <w:sz w:val="24"/>
                <w:szCs w:val="24"/>
              </w:rPr>
              <w:t>11,4</w:t>
            </w:r>
          </w:p>
        </w:tc>
      </w:tr>
      <w:tr w:rsidR="00A30A95" w:rsidRPr="004D24E3" w:rsidTr="00A30A95">
        <w:tc>
          <w:tcPr>
            <w:tcW w:w="0" w:type="auto"/>
            <w:vAlign w:val="center"/>
            <w:hideMark/>
          </w:tcPr>
          <w:p w:rsidR="00A30A95" w:rsidRPr="004D24E3" w:rsidRDefault="00A30A95" w:rsidP="00777A52">
            <w:pPr>
              <w:spacing w:line="276" w:lineRule="auto"/>
              <w:ind w:firstLine="34"/>
              <w:rPr>
                <w:rFonts w:eastAsia="Times New Roman"/>
                <w:sz w:val="24"/>
                <w:szCs w:val="24"/>
              </w:rPr>
            </w:pPr>
            <w:proofErr w:type="gramStart"/>
            <w:r>
              <w:rPr>
                <w:rFonts w:eastAsia="Times New Roman"/>
                <w:sz w:val="24"/>
                <w:szCs w:val="24"/>
              </w:rPr>
              <w:t>ж</w:t>
            </w:r>
            <w:r w:rsidRPr="004D24E3">
              <w:rPr>
                <w:rFonts w:eastAsia="Times New Roman"/>
                <w:sz w:val="24"/>
                <w:szCs w:val="24"/>
              </w:rPr>
              <w:t>идкие из выгребов с водопроводом, ваннами с водонагревателями на тве</w:t>
            </w:r>
            <w:r>
              <w:rPr>
                <w:rFonts w:eastAsia="Times New Roman"/>
                <w:sz w:val="24"/>
                <w:szCs w:val="24"/>
              </w:rPr>
              <w:t>рдом топливе (</w:t>
            </w:r>
            <w:r w:rsidRPr="004D24E3">
              <w:rPr>
                <w:rFonts w:eastAsia="Times New Roman"/>
                <w:sz w:val="24"/>
                <w:szCs w:val="24"/>
              </w:rPr>
              <w:t>без канализации)</w:t>
            </w:r>
            <w:proofErr w:type="gramEnd"/>
          </w:p>
        </w:tc>
        <w:tc>
          <w:tcPr>
            <w:tcW w:w="0" w:type="auto"/>
            <w:vAlign w:val="center"/>
            <w:hideMark/>
          </w:tcPr>
          <w:p w:rsidR="00A30A95" w:rsidRPr="004D24E3" w:rsidRDefault="00A30A95" w:rsidP="00777A52">
            <w:pPr>
              <w:spacing w:line="276" w:lineRule="auto"/>
              <w:ind w:firstLine="34"/>
              <w:jc w:val="center"/>
              <w:rPr>
                <w:rFonts w:eastAsia="Times New Roman"/>
                <w:sz w:val="24"/>
                <w:szCs w:val="24"/>
              </w:rPr>
            </w:pPr>
            <w:r w:rsidRPr="004D24E3">
              <w:rPr>
                <w:rFonts w:eastAsia="Times New Roman"/>
                <w:sz w:val="24"/>
                <w:szCs w:val="24"/>
              </w:rPr>
              <w:t>24,0</w:t>
            </w:r>
          </w:p>
        </w:tc>
      </w:tr>
      <w:tr w:rsidR="00A30A95" w:rsidRPr="004D24E3" w:rsidTr="00A30A95">
        <w:tc>
          <w:tcPr>
            <w:tcW w:w="0" w:type="auto"/>
            <w:vAlign w:val="center"/>
            <w:hideMark/>
          </w:tcPr>
          <w:p w:rsidR="00A30A95" w:rsidRPr="004D24E3" w:rsidRDefault="00A30A95" w:rsidP="00777A52">
            <w:pPr>
              <w:spacing w:line="276" w:lineRule="auto"/>
              <w:ind w:firstLine="34"/>
              <w:rPr>
                <w:rFonts w:eastAsia="Times New Roman"/>
                <w:sz w:val="24"/>
                <w:szCs w:val="24"/>
              </w:rPr>
            </w:pPr>
            <w:r>
              <w:rPr>
                <w:rFonts w:eastAsia="Times New Roman"/>
                <w:sz w:val="24"/>
                <w:szCs w:val="24"/>
              </w:rPr>
              <w:t>с</w:t>
            </w:r>
            <w:r w:rsidRPr="004D24E3">
              <w:rPr>
                <w:rFonts w:eastAsia="Times New Roman"/>
                <w:sz w:val="24"/>
                <w:szCs w:val="24"/>
              </w:rPr>
              <w:t>мет с 1 м</w:t>
            </w:r>
            <w:proofErr w:type="gramStart"/>
            <w:r w:rsidRPr="0038308F">
              <w:rPr>
                <w:rFonts w:eastAsia="Times New Roman"/>
                <w:sz w:val="24"/>
                <w:szCs w:val="24"/>
                <w:vertAlign w:val="superscript"/>
              </w:rPr>
              <w:t>2</w:t>
            </w:r>
            <w:proofErr w:type="gramEnd"/>
            <w:r w:rsidRPr="004D24E3">
              <w:rPr>
                <w:rFonts w:eastAsia="Times New Roman"/>
                <w:sz w:val="24"/>
                <w:szCs w:val="24"/>
              </w:rPr>
              <w:t xml:space="preserve"> твердых покрытий улиц, площадей и парков</w:t>
            </w:r>
          </w:p>
        </w:tc>
        <w:tc>
          <w:tcPr>
            <w:tcW w:w="0" w:type="auto"/>
            <w:vAlign w:val="center"/>
            <w:hideMark/>
          </w:tcPr>
          <w:p w:rsidR="00A30A95" w:rsidRPr="004D24E3" w:rsidRDefault="00A30A95" w:rsidP="00777A52">
            <w:pPr>
              <w:spacing w:line="276" w:lineRule="auto"/>
              <w:ind w:firstLine="34"/>
              <w:jc w:val="center"/>
              <w:rPr>
                <w:rFonts w:eastAsia="Times New Roman"/>
                <w:sz w:val="24"/>
                <w:szCs w:val="24"/>
              </w:rPr>
            </w:pPr>
            <w:r w:rsidRPr="004D24E3">
              <w:rPr>
                <w:rFonts w:eastAsia="Times New Roman"/>
                <w:sz w:val="24"/>
                <w:szCs w:val="24"/>
              </w:rPr>
              <w:t>0,01</w:t>
            </w:r>
          </w:p>
        </w:tc>
      </w:tr>
    </w:tbl>
    <w:p w:rsidR="00A30A95"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 Нормы накопления крупногабаритных бытовых отходов следует принимать в размере 5 % в составе приведенных значений твердых бытовых отходов.</w:t>
      </w:r>
    </w:p>
    <w:p w:rsidR="00A30A95" w:rsidRPr="006F1CE4" w:rsidRDefault="00A30A95" w:rsidP="00BC6790">
      <w:pPr>
        <w:spacing w:line="276" w:lineRule="auto"/>
        <w:ind w:firstLine="567"/>
        <w:jc w:val="both"/>
        <w:rPr>
          <w:bCs/>
          <w:sz w:val="24"/>
          <w:szCs w:val="24"/>
        </w:rPr>
      </w:pPr>
      <w:r>
        <w:rPr>
          <w:bCs/>
          <w:sz w:val="24"/>
          <w:szCs w:val="24"/>
        </w:rPr>
        <w:t>7</w:t>
      </w:r>
      <w:r w:rsidRPr="006F1CE4">
        <w:rPr>
          <w:bCs/>
          <w:sz w:val="24"/>
          <w:szCs w:val="24"/>
        </w:rPr>
        <w:t>.</w:t>
      </w:r>
      <w:r>
        <w:rPr>
          <w:bCs/>
          <w:sz w:val="24"/>
          <w:szCs w:val="24"/>
        </w:rPr>
        <w:t>6</w:t>
      </w:r>
      <w:r w:rsidRPr="006F1CE4">
        <w:rPr>
          <w:bCs/>
          <w:sz w:val="24"/>
          <w:szCs w:val="24"/>
        </w:rPr>
        <w:t>.</w:t>
      </w:r>
      <w:r>
        <w:rPr>
          <w:bCs/>
          <w:sz w:val="24"/>
          <w:szCs w:val="24"/>
        </w:rPr>
        <w:t>2</w:t>
      </w:r>
      <w:r w:rsidRPr="006F1CE4">
        <w:rPr>
          <w:bCs/>
          <w:sz w:val="24"/>
          <w:szCs w:val="24"/>
        </w:rPr>
        <w:t>.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проектируется открытой с водонепроницаемым покрытием и огражденной зелеными насаждениями.</w:t>
      </w:r>
    </w:p>
    <w:p w:rsidR="00A30A95" w:rsidRPr="006F1CE4" w:rsidRDefault="00A30A95" w:rsidP="00BC6790">
      <w:pPr>
        <w:spacing w:line="276" w:lineRule="auto"/>
        <w:ind w:firstLine="567"/>
        <w:jc w:val="both"/>
        <w:rPr>
          <w:bCs/>
          <w:sz w:val="24"/>
          <w:szCs w:val="24"/>
        </w:rPr>
      </w:pPr>
      <w:r w:rsidRPr="006F1CE4">
        <w:rPr>
          <w:bCs/>
          <w:sz w:val="24"/>
          <w:szCs w:val="24"/>
        </w:rPr>
        <w:t xml:space="preserve">Площадки для установки контейнеров должны быть удалены от жилых домов, детских, лечебно-профилактических учреждений, спортивных площадок и от мест отдыха населения на расстояние не менее </w:t>
      </w:r>
      <w:smartTag w:uri="urn:schemas-microsoft-com:office:smarttags" w:element="metricconverter">
        <w:smartTagPr>
          <w:attr w:name="ProductID" w:val="20 м"/>
        </w:smartTagPr>
        <w:r w:rsidRPr="006F1CE4">
          <w:rPr>
            <w:bCs/>
            <w:sz w:val="24"/>
            <w:szCs w:val="24"/>
          </w:rPr>
          <w:t>20 м</w:t>
        </w:r>
      </w:smartTag>
      <w:r w:rsidRPr="006F1CE4">
        <w:rPr>
          <w:bCs/>
          <w:sz w:val="24"/>
          <w:szCs w:val="24"/>
        </w:rPr>
        <w:t xml:space="preserve">, но не более </w:t>
      </w:r>
      <w:smartTag w:uri="urn:schemas-microsoft-com:office:smarttags" w:element="metricconverter">
        <w:smartTagPr>
          <w:attr w:name="ProductID" w:val="100 м"/>
        </w:smartTagPr>
        <w:r w:rsidRPr="006F1CE4">
          <w:rPr>
            <w:bCs/>
            <w:sz w:val="24"/>
            <w:szCs w:val="24"/>
          </w:rPr>
          <w:t>100 м</w:t>
        </w:r>
      </w:smartTag>
      <w:r w:rsidRPr="006F1CE4">
        <w:rPr>
          <w:bCs/>
          <w:sz w:val="24"/>
          <w:szCs w:val="24"/>
        </w:rPr>
        <w:t xml:space="preserve">. </w:t>
      </w:r>
    </w:p>
    <w:p w:rsidR="00A30A95" w:rsidRPr="006F1CE4" w:rsidRDefault="00A30A95" w:rsidP="00BC6790">
      <w:pPr>
        <w:spacing w:line="276" w:lineRule="auto"/>
        <w:ind w:firstLine="567"/>
        <w:jc w:val="both"/>
        <w:rPr>
          <w:bCs/>
          <w:sz w:val="24"/>
          <w:szCs w:val="24"/>
        </w:rPr>
      </w:pPr>
      <w:r w:rsidRPr="006F1CE4">
        <w:rPr>
          <w:bCs/>
          <w:sz w:val="24"/>
          <w:szCs w:val="24"/>
        </w:rPr>
        <w:t xml:space="preserve">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A30A95" w:rsidRPr="006F1CE4" w:rsidRDefault="00A30A95" w:rsidP="00BC6790">
      <w:pPr>
        <w:spacing w:line="276" w:lineRule="auto"/>
        <w:ind w:firstLine="567"/>
        <w:jc w:val="both"/>
        <w:rPr>
          <w:b/>
          <w:bCs/>
          <w:sz w:val="24"/>
          <w:szCs w:val="24"/>
        </w:rPr>
      </w:pPr>
      <w:r>
        <w:rPr>
          <w:bCs/>
          <w:sz w:val="24"/>
          <w:szCs w:val="24"/>
        </w:rPr>
        <w:t>7</w:t>
      </w:r>
      <w:r w:rsidRPr="006F1CE4">
        <w:rPr>
          <w:bCs/>
          <w:sz w:val="24"/>
          <w:szCs w:val="24"/>
        </w:rPr>
        <w:t>.</w:t>
      </w:r>
      <w:r>
        <w:rPr>
          <w:bCs/>
          <w:sz w:val="24"/>
          <w:szCs w:val="24"/>
        </w:rPr>
        <w:t>6</w:t>
      </w:r>
      <w:r w:rsidRPr="006F1CE4">
        <w:rPr>
          <w:bCs/>
          <w:sz w:val="24"/>
          <w:szCs w:val="24"/>
        </w:rPr>
        <w:t>.</w:t>
      </w:r>
      <w:r>
        <w:rPr>
          <w:bCs/>
          <w:sz w:val="24"/>
          <w:szCs w:val="24"/>
        </w:rPr>
        <w:t>3</w:t>
      </w:r>
      <w:r w:rsidRPr="006F1CE4">
        <w:rPr>
          <w:bCs/>
          <w:sz w:val="24"/>
          <w:szCs w:val="24"/>
        </w:rPr>
        <w:t xml:space="preserve">. При производстве зимней уборки следует проектировать </w:t>
      </w:r>
      <w:proofErr w:type="spellStart"/>
      <w:r w:rsidRPr="006F1CE4">
        <w:rPr>
          <w:bCs/>
          <w:sz w:val="24"/>
          <w:szCs w:val="24"/>
        </w:rPr>
        <w:t>снегосвалки</w:t>
      </w:r>
      <w:proofErr w:type="spellEnd"/>
      <w:r w:rsidRPr="006F1CE4">
        <w:rPr>
          <w:bCs/>
          <w:sz w:val="24"/>
          <w:szCs w:val="24"/>
        </w:rPr>
        <w:t xml:space="preserve"> на специально отведенных территориях. Запрещается сброс снега в акватории.</w:t>
      </w:r>
    </w:p>
    <w:p w:rsidR="00A30A95" w:rsidRPr="006F1CE4" w:rsidRDefault="00A30A95" w:rsidP="00BC6790">
      <w:pPr>
        <w:spacing w:line="276" w:lineRule="auto"/>
        <w:ind w:firstLine="567"/>
        <w:jc w:val="both"/>
        <w:rPr>
          <w:bCs/>
          <w:sz w:val="24"/>
          <w:szCs w:val="24"/>
        </w:rPr>
      </w:pPr>
      <w:r w:rsidRPr="006F1CE4">
        <w:rPr>
          <w:bCs/>
          <w:sz w:val="24"/>
          <w:szCs w:val="24"/>
        </w:rPr>
        <w:t xml:space="preserve">Санитарно-защитная зона от </w:t>
      </w:r>
      <w:proofErr w:type="spellStart"/>
      <w:r w:rsidRPr="006F1CE4">
        <w:rPr>
          <w:bCs/>
          <w:sz w:val="24"/>
          <w:szCs w:val="24"/>
        </w:rPr>
        <w:t>снегосвалок</w:t>
      </w:r>
      <w:proofErr w:type="spellEnd"/>
      <w:r w:rsidRPr="006F1CE4">
        <w:rPr>
          <w:bCs/>
          <w:sz w:val="24"/>
          <w:szCs w:val="24"/>
        </w:rPr>
        <w:t xml:space="preserve"> пунктов до территорий жилой зоны принимается не менее </w:t>
      </w:r>
      <w:smartTag w:uri="urn:schemas-microsoft-com:office:smarttags" w:element="metricconverter">
        <w:smartTagPr>
          <w:attr w:name="ProductID" w:val="100 м"/>
        </w:smartTagPr>
        <w:r w:rsidRPr="006F1CE4">
          <w:rPr>
            <w:bCs/>
            <w:sz w:val="24"/>
            <w:szCs w:val="24"/>
          </w:rPr>
          <w:t>100 м</w:t>
        </w:r>
      </w:smartTag>
      <w:r w:rsidRPr="006F1CE4">
        <w:rPr>
          <w:bCs/>
          <w:sz w:val="24"/>
          <w:szCs w:val="24"/>
        </w:rPr>
        <w:t>.</w:t>
      </w:r>
    </w:p>
    <w:p w:rsidR="00A30A95" w:rsidRPr="006F1CE4" w:rsidRDefault="00A30A95" w:rsidP="00BC6790">
      <w:pPr>
        <w:spacing w:line="276" w:lineRule="auto"/>
        <w:ind w:firstLine="567"/>
        <w:jc w:val="both"/>
        <w:rPr>
          <w:bCs/>
          <w:sz w:val="24"/>
          <w:szCs w:val="24"/>
        </w:rPr>
      </w:pPr>
      <w:r>
        <w:rPr>
          <w:bCs/>
          <w:sz w:val="24"/>
          <w:szCs w:val="24"/>
        </w:rPr>
        <w:t>7.6.4</w:t>
      </w:r>
      <w:r w:rsidRPr="006F1CE4">
        <w:rPr>
          <w:bCs/>
          <w:sz w:val="24"/>
          <w:szCs w:val="24"/>
        </w:rPr>
        <w:t xml:space="preserve">. Для сбора жидких отходов от </w:t>
      </w:r>
      <w:proofErr w:type="spellStart"/>
      <w:r w:rsidRPr="006F1CE4">
        <w:rPr>
          <w:bCs/>
          <w:sz w:val="24"/>
          <w:szCs w:val="24"/>
        </w:rPr>
        <w:t>неканализованных</w:t>
      </w:r>
      <w:proofErr w:type="spellEnd"/>
      <w:r w:rsidRPr="006F1CE4">
        <w:rPr>
          <w:bCs/>
          <w:sz w:val="24"/>
          <w:szCs w:val="24"/>
        </w:rPr>
        <w:t xml:space="preserve"> зданий устраиваются дворовые </w:t>
      </w:r>
      <w:proofErr w:type="spellStart"/>
      <w:r w:rsidRPr="006F1CE4">
        <w:rPr>
          <w:bCs/>
          <w:sz w:val="24"/>
          <w:szCs w:val="24"/>
        </w:rPr>
        <w:t>помойницы</w:t>
      </w:r>
      <w:proofErr w:type="spellEnd"/>
      <w:r w:rsidRPr="006F1CE4">
        <w:rPr>
          <w:bCs/>
          <w:sz w:val="24"/>
          <w:szCs w:val="24"/>
        </w:rPr>
        <w:t xml:space="preserve">, которые должны иметь водонепроницаемый выгреб и наземную часть в соответствии с требованиями </w:t>
      </w:r>
      <w:proofErr w:type="spellStart"/>
      <w:r w:rsidRPr="006F1CE4">
        <w:rPr>
          <w:bCs/>
          <w:sz w:val="24"/>
          <w:szCs w:val="24"/>
        </w:rPr>
        <w:t>СанПиН</w:t>
      </w:r>
      <w:proofErr w:type="spellEnd"/>
      <w:r w:rsidRPr="006F1CE4">
        <w:rPr>
          <w:bCs/>
          <w:sz w:val="24"/>
          <w:szCs w:val="24"/>
        </w:rPr>
        <w:t xml:space="preserve"> 42-128-4690-88. При наличии дворовых уборных выгреб может быть общим. Глубина выгреба зависит от уровня грунтовых вод, но не должна быть более </w:t>
      </w:r>
      <w:smartTag w:uri="urn:schemas-microsoft-com:office:smarttags" w:element="metricconverter">
        <w:smartTagPr>
          <w:attr w:name="ProductID" w:val="3 м"/>
        </w:smartTagPr>
        <w:r w:rsidRPr="006F1CE4">
          <w:rPr>
            <w:bCs/>
            <w:sz w:val="24"/>
            <w:szCs w:val="24"/>
          </w:rPr>
          <w:t>3 м</w:t>
        </w:r>
      </w:smartTag>
      <w:r w:rsidRPr="006F1CE4">
        <w:rPr>
          <w:bCs/>
          <w:sz w:val="24"/>
          <w:szCs w:val="24"/>
        </w:rPr>
        <w:t xml:space="preserve">. </w:t>
      </w:r>
    </w:p>
    <w:p w:rsidR="00A30A95" w:rsidRPr="006F1CE4" w:rsidRDefault="00A30A95" w:rsidP="00BC6790">
      <w:pPr>
        <w:spacing w:line="276" w:lineRule="auto"/>
        <w:ind w:firstLine="567"/>
        <w:jc w:val="both"/>
        <w:rPr>
          <w:bCs/>
          <w:sz w:val="24"/>
          <w:szCs w:val="24"/>
        </w:rPr>
      </w:pPr>
      <w:r w:rsidRPr="006F1CE4">
        <w:rPr>
          <w:bCs/>
          <w:sz w:val="24"/>
          <w:szCs w:val="24"/>
        </w:rPr>
        <w:t xml:space="preserve">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w:t>
      </w:r>
      <w:smartTag w:uri="urn:schemas-microsoft-com:office:smarttags" w:element="metricconverter">
        <w:smartTagPr>
          <w:attr w:name="ProductID" w:val="100 м"/>
        </w:smartTagPr>
        <w:r w:rsidRPr="006F1CE4">
          <w:rPr>
            <w:bCs/>
            <w:sz w:val="24"/>
            <w:szCs w:val="24"/>
          </w:rPr>
          <w:t>100 м</w:t>
        </w:r>
      </w:smartTag>
      <w:r w:rsidRPr="006F1CE4">
        <w:rPr>
          <w:bCs/>
          <w:sz w:val="24"/>
          <w:szCs w:val="24"/>
        </w:rPr>
        <w:t>.</w:t>
      </w:r>
    </w:p>
    <w:p w:rsidR="00A30A95" w:rsidRPr="006F1CE4" w:rsidRDefault="00A30A95" w:rsidP="00BC6790">
      <w:pPr>
        <w:spacing w:line="276" w:lineRule="auto"/>
        <w:ind w:firstLine="567"/>
        <w:jc w:val="both"/>
        <w:rPr>
          <w:bCs/>
          <w:sz w:val="24"/>
          <w:szCs w:val="24"/>
        </w:rPr>
      </w:pPr>
      <w:r w:rsidRPr="006F1CE4">
        <w:rPr>
          <w:bCs/>
          <w:sz w:val="24"/>
          <w:szCs w:val="24"/>
        </w:rPr>
        <w:t xml:space="preserve">В условиях нецентрализованного водоснабжения дворовые уборные должны быть удалены от колодцев и каптажей родников на расстояние не менее </w:t>
      </w:r>
      <w:smartTag w:uri="urn:schemas-microsoft-com:office:smarttags" w:element="metricconverter">
        <w:smartTagPr>
          <w:attr w:name="ProductID" w:val="50 м"/>
        </w:smartTagPr>
        <w:r w:rsidRPr="006F1CE4">
          <w:rPr>
            <w:bCs/>
            <w:sz w:val="24"/>
            <w:szCs w:val="24"/>
          </w:rPr>
          <w:t>50 м</w:t>
        </w:r>
      </w:smartTag>
      <w:r w:rsidRPr="006F1CE4">
        <w:rPr>
          <w:bCs/>
          <w:sz w:val="24"/>
          <w:szCs w:val="24"/>
        </w:rPr>
        <w:t xml:space="preserve">. </w:t>
      </w:r>
    </w:p>
    <w:p w:rsidR="00A30A95" w:rsidRPr="006F1CE4" w:rsidRDefault="00A30A95" w:rsidP="00BC6790">
      <w:pPr>
        <w:spacing w:line="276" w:lineRule="auto"/>
        <w:ind w:firstLine="567"/>
        <w:jc w:val="both"/>
        <w:rPr>
          <w:bCs/>
          <w:sz w:val="24"/>
          <w:szCs w:val="24"/>
        </w:rPr>
      </w:pPr>
      <w:r w:rsidRPr="006F1CE4">
        <w:rPr>
          <w:bCs/>
          <w:sz w:val="24"/>
          <w:szCs w:val="24"/>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w:t>
      </w:r>
      <w:smartTag w:uri="urn:schemas-microsoft-com:office:smarttags" w:element="metricconverter">
        <w:smartTagPr>
          <w:attr w:name="ProductID" w:val="10 м"/>
        </w:smartTagPr>
        <w:r w:rsidRPr="006F1CE4">
          <w:rPr>
            <w:bCs/>
            <w:sz w:val="24"/>
            <w:szCs w:val="24"/>
          </w:rPr>
          <w:t>10 м</w:t>
        </w:r>
      </w:smartTag>
      <w:r w:rsidRPr="006F1CE4">
        <w:rPr>
          <w:bCs/>
          <w:sz w:val="24"/>
          <w:szCs w:val="24"/>
        </w:rPr>
        <w:t xml:space="preserve">. </w:t>
      </w:r>
    </w:p>
    <w:p w:rsidR="00A30A95" w:rsidRPr="006F1CE4" w:rsidRDefault="00A30A95" w:rsidP="00BC6790">
      <w:pPr>
        <w:spacing w:line="276" w:lineRule="auto"/>
        <w:ind w:firstLine="567"/>
        <w:jc w:val="both"/>
        <w:rPr>
          <w:bCs/>
          <w:sz w:val="24"/>
          <w:szCs w:val="24"/>
        </w:rPr>
      </w:pPr>
      <w:r w:rsidRPr="006F1CE4">
        <w:rPr>
          <w:bCs/>
          <w:sz w:val="24"/>
          <w:szCs w:val="24"/>
        </w:rPr>
        <w:t xml:space="preserve">Дворовые туалеты, помойные ямы, выгребы, септики должны быть расположены на расстоянии не менее </w:t>
      </w:r>
      <w:smartTag w:uri="urn:schemas-microsoft-com:office:smarttags" w:element="metricconverter">
        <w:smartTagPr>
          <w:attr w:name="ProductID" w:val="4 м"/>
        </w:smartTagPr>
        <w:r w:rsidRPr="006F1CE4">
          <w:rPr>
            <w:bCs/>
            <w:sz w:val="24"/>
            <w:szCs w:val="24"/>
          </w:rPr>
          <w:t>4 м</w:t>
        </w:r>
      </w:smartTag>
      <w:r w:rsidRPr="006F1CE4">
        <w:rPr>
          <w:bCs/>
          <w:sz w:val="24"/>
          <w:szCs w:val="24"/>
        </w:rPr>
        <w:t xml:space="preserve"> от границ участка домовладения.</w:t>
      </w:r>
    </w:p>
    <w:p w:rsidR="00A30A95" w:rsidRPr="006F1CE4" w:rsidRDefault="00A30A95" w:rsidP="00BC6790">
      <w:pPr>
        <w:spacing w:line="276" w:lineRule="auto"/>
        <w:ind w:firstLine="567"/>
        <w:jc w:val="both"/>
        <w:rPr>
          <w:bCs/>
          <w:sz w:val="24"/>
          <w:szCs w:val="24"/>
        </w:rPr>
      </w:pPr>
      <w:r w:rsidRPr="006F1CE4">
        <w:rPr>
          <w:bCs/>
          <w:sz w:val="24"/>
          <w:szCs w:val="24"/>
        </w:rPr>
        <w:t>Расстояние от мусоросборников до границ участков соседних жилых домов, детских учреждений, озелененных площадок следует устанавливать не менее 50 м, но не более 100 м.</w:t>
      </w:r>
    </w:p>
    <w:p w:rsidR="00A30A95" w:rsidRPr="006F1CE4" w:rsidRDefault="00A30A95" w:rsidP="00BC6790">
      <w:pPr>
        <w:spacing w:line="276" w:lineRule="auto"/>
        <w:ind w:firstLine="567"/>
        <w:jc w:val="both"/>
        <w:rPr>
          <w:bCs/>
          <w:sz w:val="24"/>
          <w:szCs w:val="24"/>
        </w:rPr>
      </w:pPr>
      <w:r w:rsidRPr="006F1CE4">
        <w:rPr>
          <w:bCs/>
          <w:sz w:val="24"/>
          <w:szCs w:val="24"/>
        </w:rPr>
        <w:t>Хозяйственные площадки в сельской жилой зоне предусматриваются на придомовых (</w:t>
      </w:r>
      <w:proofErr w:type="spellStart"/>
      <w:r w:rsidRPr="006F1CE4">
        <w:rPr>
          <w:bCs/>
          <w:sz w:val="24"/>
          <w:szCs w:val="24"/>
        </w:rPr>
        <w:t>приквартирных</w:t>
      </w:r>
      <w:proofErr w:type="spellEnd"/>
      <w:r w:rsidRPr="006F1CE4">
        <w:rPr>
          <w:bCs/>
          <w:sz w:val="24"/>
          <w:szCs w:val="24"/>
        </w:rPr>
        <w:t xml:space="preserve">) участках (кроме площадок для мусоросборников, размещаемых на территориях общего пользования из расчета 1 контейнер на 10 домов), но не </w:t>
      </w:r>
      <w:r w:rsidR="00280BFE" w:rsidRPr="006F1CE4">
        <w:rPr>
          <w:bCs/>
          <w:sz w:val="24"/>
          <w:szCs w:val="24"/>
        </w:rPr>
        <w:t>далее,</w:t>
      </w:r>
      <w:r w:rsidRPr="006F1CE4">
        <w:rPr>
          <w:bCs/>
          <w:sz w:val="24"/>
          <w:szCs w:val="24"/>
        </w:rPr>
        <w:t xml:space="preserve"> чем </w:t>
      </w:r>
      <w:smartTag w:uri="urn:schemas-microsoft-com:office:smarttags" w:element="metricconverter">
        <w:smartTagPr>
          <w:attr w:name="ProductID" w:val="100 м"/>
        </w:smartTagPr>
        <w:r w:rsidRPr="006F1CE4">
          <w:rPr>
            <w:bCs/>
            <w:sz w:val="24"/>
            <w:szCs w:val="24"/>
          </w:rPr>
          <w:t>100 м</w:t>
        </w:r>
      </w:smartTag>
      <w:r w:rsidRPr="006F1CE4">
        <w:rPr>
          <w:bCs/>
          <w:sz w:val="24"/>
          <w:szCs w:val="24"/>
        </w:rPr>
        <w:t xml:space="preserve"> от входа в дом.</w:t>
      </w:r>
    </w:p>
    <w:p w:rsidR="00A30A95" w:rsidRPr="006F1CE4" w:rsidRDefault="00A30A95" w:rsidP="00BC6790">
      <w:pPr>
        <w:spacing w:line="276" w:lineRule="auto"/>
        <w:ind w:firstLine="567"/>
        <w:jc w:val="both"/>
        <w:rPr>
          <w:bCs/>
          <w:sz w:val="24"/>
          <w:szCs w:val="24"/>
        </w:rPr>
      </w:pPr>
      <w:r>
        <w:rPr>
          <w:bCs/>
          <w:sz w:val="24"/>
          <w:szCs w:val="24"/>
        </w:rPr>
        <w:t>7.6.5.</w:t>
      </w:r>
      <w:r w:rsidRPr="006F1CE4">
        <w:rPr>
          <w:bCs/>
          <w:sz w:val="24"/>
          <w:szCs w:val="24"/>
        </w:rPr>
        <w:t xml:space="preserve"> Общественные туалеты должны устраиваться в местах массового скопления и посещения людей.</w:t>
      </w:r>
    </w:p>
    <w:p w:rsidR="00A30A95" w:rsidRPr="006F1CE4" w:rsidRDefault="00A30A95" w:rsidP="00BC6790">
      <w:pPr>
        <w:spacing w:line="276" w:lineRule="auto"/>
        <w:ind w:firstLine="567"/>
        <w:jc w:val="both"/>
        <w:rPr>
          <w:bCs/>
          <w:sz w:val="24"/>
          <w:szCs w:val="24"/>
        </w:rPr>
      </w:pPr>
      <w:r w:rsidRPr="006F1CE4">
        <w:rPr>
          <w:bCs/>
          <w:sz w:val="24"/>
          <w:szCs w:val="24"/>
        </w:rPr>
        <w:t>Радиус обслуживания общественных туалетов крупных сельских населенных пунктов не должен превышать 500-</w:t>
      </w:r>
      <w:smartTag w:uri="urn:schemas-microsoft-com:office:smarttags" w:element="metricconverter">
        <w:smartTagPr>
          <w:attr w:name="ProductID" w:val="700 м"/>
        </w:smartTagPr>
        <w:r w:rsidRPr="006F1CE4">
          <w:rPr>
            <w:bCs/>
            <w:sz w:val="24"/>
            <w:szCs w:val="24"/>
          </w:rPr>
          <w:t>700 м</w:t>
        </w:r>
      </w:smartTag>
      <w:r w:rsidRPr="006F1CE4">
        <w:rPr>
          <w:bCs/>
          <w:sz w:val="24"/>
          <w:szCs w:val="24"/>
        </w:rPr>
        <w:t>.</w:t>
      </w:r>
    </w:p>
    <w:p w:rsidR="00A30A95" w:rsidRPr="006F1CE4" w:rsidRDefault="00A30A95" w:rsidP="00BC6790">
      <w:pPr>
        <w:spacing w:line="276" w:lineRule="auto"/>
        <w:ind w:firstLine="567"/>
        <w:jc w:val="both"/>
        <w:rPr>
          <w:bCs/>
          <w:sz w:val="24"/>
          <w:szCs w:val="24"/>
        </w:rPr>
      </w:pPr>
      <w:r>
        <w:rPr>
          <w:bCs/>
          <w:sz w:val="24"/>
          <w:szCs w:val="24"/>
        </w:rPr>
        <w:t>7.6.6.</w:t>
      </w:r>
      <w:r w:rsidRPr="006F1CE4">
        <w:rPr>
          <w:bCs/>
          <w:sz w:val="24"/>
          <w:szCs w:val="24"/>
        </w:rPr>
        <w:t xml:space="preserve"> В сельских населенных пунктах общественные туалеты должны устраиваться с   водонепроницаемым выгребом. Возможно также устройство </w:t>
      </w:r>
      <w:proofErr w:type="spellStart"/>
      <w:r w:rsidRPr="006F1CE4">
        <w:rPr>
          <w:bCs/>
          <w:sz w:val="24"/>
          <w:szCs w:val="24"/>
        </w:rPr>
        <w:t>неканализованных</w:t>
      </w:r>
      <w:proofErr w:type="spellEnd"/>
      <w:r w:rsidRPr="006F1CE4">
        <w:rPr>
          <w:bCs/>
          <w:sz w:val="24"/>
          <w:szCs w:val="24"/>
        </w:rPr>
        <w:t xml:space="preserve"> общественных туалетов в виде </w:t>
      </w:r>
      <w:proofErr w:type="spellStart"/>
      <w:proofErr w:type="gramStart"/>
      <w:r w:rsidRPr="006F1CE4">
        <w:rPr>
          <w:bCs/>
          <w:sz w:val="24"/>
          <w:szCs w:val="24"/>
        </w:rPr>
        <w:t>люфт-клозетов</w:t>
      </w:r>
      <w:proofErr w:type="spellEnd"/>
      <w:proofErr w:type="gramEnd"/>
      <w:r w:rsidRPr="006F1CE4">
        <w:rPr>
          <w:bCs/>
          <w:sz w:val="24"/>
          <w:szCs w:val="24"/>
        </w:rPr>
        <w:t>.</w:t>
      </w:r>
    </w:p>
    <w:p w:rsidR="00A30A95" w:rsidRPr="002F00B5" w:rsidRDefault="00A30A95" w:rsidP="00BC6790">
      <w:pPr>
        <w:spacing w:line="276" w:lineRule="auto"/>
        <w:ind w:firstLine="567"/>
        <w:jc w:val="both"/>
        <w:rPr>
          <w:bCs/>
          <w:sz w:val="24"/>
          <w:szCs w:val="24"/>
        </w:rPr>
      </w:pPr>
      <w:r>
        <w:rPr>
          <w:bCs/>
          <w:sz w:val="24"/>
          <w:szCs w:val="24"/>
        </w:rPr>
        <w:t>7.6.7.</w:t>
      </w:r>
      <w:r w:rsidRPr="006F1CE4">
        <w:rPr>
          <w:bCs/>
          <w:sz w:val="24"/>
          <w:szCs w:val="24"/>
        </w:rPr>
        <w:t xml:space="preserve"> Обезвреживание твердых и жидких бытовых отходов производится на с</w:t>
      </w:r>
      <w:r>
        <w:rPr>
          <w:bCs/>
          <w:sz w:val="24"/>
          <w:szCs w:val="24"/>
        </w:rPr>
        <w:t>пециально отведенных полигонах.</w:t>
      </w:r>
    </w:p>
    <w:p w:rsidR="00A30A95" w:rsidRDefault="00A30A95" w:rsidP="00BC6790">
      <w:pPr>
        <w:spacing w:line="276" w:lineRule="auto"/>
        <w:ind w:firstLine="567"/>
        <w:jc w:val="both"/>
        <w:rPr>
          <w:rFonts w:eastAsia="Times New Roman"/>
          <w:sz w:val="24"/>
          <w:szCs w:val="24"/>
        </w:rPr>
      </w:pPr>
      <w:r>
        <w:rPr>
          <w:rFonts w:eastAsia="Times New Roman"/>
          <w:sz w:val="24"/>
          <w:szCs w:val="24"/>
        </w:rPr>
        <w:t>7</w:t>
      </w:r>
      <w:r w:rsidRPr="00626F92">
        <w:rPr>
          <w:rFonts w:eastAsia="Times New Roman"/>
          <w:sz w:val="24"/>
          <w:szCs w:val="24"/>
        </w:rPr>
        <w:t>.</w:t>
      </w:r>
      <w:r>
        <w:rPr>
          <w:rFonts w:eastAsia="Times New Roman"/>
          <w:sz w:val="24"/>
          <w:szCs w:val="24"/>
        </w:rPr>
        <w:t>6</w:t>
      </w:r>
      <w:r w:rsidRPr="00626F92">
        <w:rPr>
          <w:rFonts w:eastAsia="Times New Roman"/>
          <w:sz w:val="24"/>
          <w:szCs w:val="24"/>
        </w:rPr>
        <w:t>.</w:t>
      </w:r>
      <w:r>
        <w:rPr>
          <w:rFonts w:eastAsia="Times New Roman"/>
          <w:sz w:val="24"/>
          <w:szCs w:val="24"/>
        </w:rPr>
        <w:t>8</w:t>
      </w:r>
      <w:r w:rsidRPr="00626F92">
        <w:rPr>
          <w:rFonts w:eastAsia="Times New Roman"/>
          <w:sz w:val="24"/>
          <w:szCs w:val="24"/>
        </w:rPr>
        <w:t>. Размеры земельных участков для размещения очистных сооружений</w:t>
      </w:r>
      <w:r>
        <w:rPr>
          <w:rFonts w:eastAsia="Times New Roman"/>
          <w:sz w:val="24"/>
          <w:szCs w:val="24"/>
        </w:rPr>
        <w:t>:</w:t>
      </w:r>
    </w:p>
    <w:p w:rsidR="004570DD" w:rsidRPr="00626F92" w:rsidRDefault="004570DD" w:rsidP="004570DD">
      <w:pPr>
        <w:spacing w:line="276" w:lineRule="auto"/>
        <w:ind w:firstLine="567"/>
        <w:jc w:val="right"/>
        <w:rPr>
          <w:rFonts w:eastAsia="Times New Roman"/>
          <w:sz w:val="24"/>
          <w:szCs w:val="24"/>
        </w:rPr>
      </w:pPr>
      <w:r>
        <w:rPr>
          <w:rFonts w:eastAsia="Times New Roman"/>
          <w:sz w:val="24"/>
          <w:szCs w:val="24"/>
        </w:rPr>
        <w:t>Таблица №68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1793"/>
        <w:gridCol w:w="1495"/>
        <w:gridCol w:w="3021"/>
      </w:tblGrid>
      <w:tr w:rsidR="00A30A95" w:rsidRPr="004D24E3" w:rsidTr="00A30A95">
        <w:tc>
          <w:tcPr>
            <w:tcW w:w="0" w:type="auto"/>
            <w:vMerge w:val="restart"/>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Производительность очистных сооружений, тыс</w:t>
            </w:r>
            <w:proofErr w:type="gramStart"/>
            <w:r w:rsidRPr="004D24E3">
              <w:rPr>
                <w:rFonts w:eastAsia="Times New Roman"/>
                <w:sz w:val="24"/>
                <w:szCs w:val="24"/>
              </w:rPr>
              <w:t>.м</w:t>
            </w:r>
            <w:proofErr w:type="gramEnd"/>
            <w:r w:rsidRPr="00A92DBE">
              <w:rPr>
                <w:rFonts w:eastAsia="Times New Roman"/>
                <w:sz w:val="24"/>
                <w:szCs w:val="24"/>
                <w:vertAlign w:val="superscript"/>
              </w:rPr>
              <w:t>3</w:t>
            </w:r>
            <w:r w:rsidRPr="004D24E3">
              <w:rPr>
                <w:rFonts w:eastAsia="Times New Roman"/>
                <w:sz w:val="24"/>
                <w:szCs w:val="24"/>
              </w:rPr>
              <w:t>/сутки</w:t>
            </w:r>
          </w:p>
        </w:tc>
        <w:tc>
          <w:tcPr>
            <w:tcW w:w="0" w:type="auto"/>
            <w:gridSpan w:val="3"/>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 xml:space="preserve">Размер земельного участка, </w:t>
            </w:r>
            <w:proofErr w:type="gramStart"/>
            <w:r w:rsidRPr="004D24E3">
              <w:rPr>
                <w:rFonts w:eastAsia="Times New Roman"/>
                <w:sz w:val="24"/>
                <w:szCs w:val="24"/>
              </w:rPr>
              <w:t>га</w:t>
            </w:r>
            <w:proofErr w:type="gramEnd"/>
          </w:p>
        </w:tc>
      </w:tr>
      <w:tr w:rsidR="00A30A95" w:rsidRPr="004D24E3" w:rsidTr="00A30A95">
        <w:tc>
          <w:tcPr>
            <w:tcW w:w="0" w:type="auto"/>
            <w:vMerge/>
            <w:vAlign w:val="center"/>
            <w:hideMark/>
          </w:tcPr>
          <w:p w:rsidR="00A30A95" w:rsidRPr="004D24E3" w:rsidRDefault="00A30A95" w:rsidP="00777A52">
            <w:pPr>
              <w:spacing w:line="276" w:lineRule="auto"/>
              <w:jc w:val="center"/>
              <w:rPr>
                <w:rFonts w:eastAsia="Times New Roman"/>
                <w:sz w:val="24"/>
                <w:szCs w:val="24"/>
              </w:rPr>
            </w:pP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очистных сооружений</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иловых площадок</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биологических прудов глубокой очистки сточных вод</w:t>
            </w:r>
          </w:p>
        </w:tc>
      </w:tr>
      <w:tr w:rsidR="00A30A95" w:rsidRPr="004D24E3" w:rsidTr="00A30A95">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до 0,7</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0,5</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0,2</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w:t>
            </w:r>
          </w:p>
        </w:tc>
      </w:tr>
      <w:tr w:rsidR="00A30A95" w:rsidRPr="004D24E3" w:rsidTr="00A30A95">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св. 0,7 до 17</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4</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3</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3</w:t>
            </w:r>
          </w:p>
        </w:tc>
      </w:tr>
      <w:tr w:rsidR="00A30A95" w:rsidRPr="004D24E3" w:rsidTr="00A30A95">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17 – 40</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6</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9</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6</w:t>
            </w:r>
          </w:p>
        </w:tc>
      </w:tr>
      <w:tr w:rsidR="00A30A95" w:rsidRPr="004D24E3" w:rsidTr="00A30A95">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40 – 130</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12</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25</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20</w:t>
            </w:r>
          </w:p>
        </w:tc>
      </w:tr>
      <w:tr w:rsidR="00A30A95" w:rsidRPr="004D24E3" w:rsidTr="00A30A95">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130 – 175</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14</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30</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30</w:t>
            </w:r>
          </w:p>
        </w:tc>
      </w:tr>
      <w:tr w:rsidR="00A30A95" w:rsidRPr="004D24E3" w:rsidTr="00A30A95">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175 - 280</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18</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55</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w:t>
            </w:r>
          </w:p>
        </w:tc>
      </w:tr>
    </w:tbl>
    <w:p w:rsidR="00A30A95" w:rsidRDefault="00A30A95"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br w:type="page"/>
        <w:t>7</w:t>
      </w:r>
      <w:r w:rsidRPr="00F5672F">
        <w:rPr>
          <w:rFonts w:eastAsia="Times New Roman"/>
          <w:sz w:val="24"/>
          <w:szCs w:val="24"/>
        </w:rPr>
        <w:t>.</w:t>
      </w:r>
      <w:r>
        <w:rPr>
          <w:rFonts w:eastAsia="Times New Roman"/>
          <w:sz w:val="24"/>
          <w:szCs w:val="24"/>
        </w:rPr>
        <w:t>6.9.</w:t>
      </w:r>
      <w:r w:rsidRPr="00F5672F">
        <w:rPr>
          <w:rFonts w:eastAsia="Times New Roman"/>
          <w:sz w:val="24"/>
          <w:szCs w:val="24"/>
        </w:rPr>
        <w:t xml:space="preserve"> Размеры земельных участков для размещения станций очистки воды</w:t>
      </w:r>
      <w:r>
        <w:rPr>
          <w:rFonts w:eastAsia="Times New Roman"/>
          <w:sz w:val="24"/>
          <w:szCs w:val="24"/>
        </w:rPr>
        <w:t>:</w:t>
      </w:r>
      <w:r w:rsidRPr="00F5672F">
        <w:rPr>
          <w:rFonts w:eastAsia="Times New Roman"/>
          <w:sz w:val="24"/>
          <w:szCs w:val="24"/>
        </w:rPr>
        <w:t xml:space="preserve"> </w:t>
      </w:r>
    </w:p>
    <w:p w:rsidR="004570DD" w:rsidRPr="00F5672F" w:rsidRDefault="004570DD" w:rsidP="004570DD">
      <w:pPr>
        <w:spacing w:line="276" w:lineRule="auto"/>
        <w:ind w:firstLine="567"/>
        <w:jc w:val="right"/>
        <w:rPr>
          <w:rFonts w:eastAsia="Times New Roman"/>
          <w:sz w:val="24"/>
          <w:szCs w:val="24"/>
        </w:rPr>
      </w:pPr>
      <w:r>
        <w:rPr>
          <w:rFonts w:eastAsia="Times New Roman"/>
          <w:sz w:val="24"/>
          <w:szCs w:val="24"/>
        </w:rPr>
        <w:t>Таблица №69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6"/>
        <w:gridCol w:w="4242"/>
      </w:tblGrid>
      <w:tr w:rsidR="00A30A95" w:rsidRPr="004D24E3" w:rsidTr="00A30A95">
        <w:trPr>
          <w:jc w:val="center"/>
        </w:trPr>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Производительность станции, тыс</w:t>
            </w:r>
            <w:proofErr w:type="gramStart"/>
            <w:r w:rsidRPr="004D24E3">
              <w:rPr>
                <w:rFonts w:eastAsia="Times New Roman"/>
                <w:sz w:val="24"/>
                <w:szCs w:val="24"/>
              </w:rPr>
              <w:t>.м</w:t>
            </w:r>
            <w:proofErr w:type="gramEnd"/>
            <w:r w:rsidRPr="003F1C3A">
              <w:rPr>
                <w:rFonts w:eastAsia="Times New Roman"/>
                <w:sz w:val="24"/>
                <w:szCs w:val="24"/>
                <w:vertAlign w:val="superscript"/>
              </w:rPr>
              <w:t>3</w:t>
            </w:r>
            <w:r w:rsidRPr="004D24E3">
              <w:rPr>
                <w:rFonts w:eastAsia="Times New Roman"/>
                <w:sz w:val="24"/>
                <w:szCs w:val="24"/>
              </w:rPr>
              <w:t>/сутки</w:t>
            </w:r>
          </w:p>
        </w:tc>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 xml:space="preserve">Размер земельного участка не более, </w:t>
            </w:r>
            <w:proofErr w:type="gramStart"/>
            <w:r w:rsidRPr="004D24E3">
              <w:rPr>
                <w:rFonts w:eastAsia="Times New Roman"/>
                <w:sz w:val="24"/>
                <w:szCs w:val="24"/>
              </w:rPr>
              <w:t>га</w:t>
            </w:r>
            <w:proofErr w:type="gramEnd"/>
          </w:p>
        </w:tc>
      </w:tr>
      <w:tr w:rsidR="00A30A95" w:rsidRPr="004D24E3" w:rsidTr="00A30A95">
        <w:trPr>
          <w:jc w:val="center"/>
        </w:trPr>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до 0,8</w:t>
            </w:r>
          </w:p>
        </w:tc>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1</w:t>
            </w:r>
          </w:p>
        </w:tc>
      </w:tr>
      <w:tr w:rsidR="00A30A95" w:rsidRPr="004D24E3" w:rsidTr="00A30A95">
        <w:trPr>
          <w:jc w:val="center"/>
        </w:trPr>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св. 0,8 до 12</w:t>
            </w:r>
          </w:p>
        </w:tc>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2</w:t>
            </w:r>
          </w:p>
        </w:tc>
      </w:tr>
      <w:tr w:rsidR="00A30A95" w:rsidRPr="004D24E3" w:rsidTr="00A30A95">
        <w:trPr>
          <w:jc w:val="center"/>
        </w:trPr>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12 – 32</w:t>
            </w:r>
          </w:p>
        </w:tc>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3</w:t>
            </w:r>
          </w:p>
        </w:tc>
      </w:tr>
      <w:tr w:rsidR="00A30A95" w:rsidRPr="004D24E3" w:rsidTr="00A30A95">
        <w:trPr>
          <w:jc w:val="center"/>
        </w:trPr>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32 – 80</w:t>
            </w:r>
          </w:p>
        </w:tc>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4</w:t>
            </w:r>
          </w:p>
        </w:tc>
      </w:tr>
      <w:tr w:rsidR="00A30A95" w:rsidRPr="004D24E3" w:rsidTr="00A30A95">
        <w:trPr>
          <w:jc w:val="center"/>
        </w:trPr>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80 – 125</w:t>
            </w:r>
          </w:p>
        </w:tc>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6</w:t>
            </w:r>
          </w:p>
        </w:tc>
      </w:tr>
      <w:tr w:rsidR="00A30A95" w:rsidRPr="004D24E3" w:rsidTr="00A30A95">
        <w:trPr>
          <w:jc w:val="center"/>
        </w:trPr>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125 – 250</w:t>
            </w:r>
          </w:p>
        </w:tc>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12</w:t>
            </w:r>
          </w:p>
        </w:tc>
      </w:tr>
      <w:tr w:rsidR="00A30A95" w:rsidRPr="004D24E3" w:rsidTr="00A30A95">
        <w:trPr>
          <w:jc w:val="center"/>
        </w:trPr>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250 – 400</w:t>
            </w:r>
          </w:p>
        </w:tc>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18</w:t>
            </w:r>
          </w:p>
        </w:tc>
      </w:tr>
      <w:tr w:rsidR="00A30A95" w:rsidRPr="004D24E3" w:rsidTr="00A30A95">
        <w:trPr>
          <w:jc w:val="center"/>
        </w:trPr>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400 - 800</w:t>
            </w:r>
          </w:p>
        </w:tc>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24</w:t>
            </w:r>
          </w:p>
        </w:tc>
      </w:tr>
    </w:tbl>
    <w:p w:rsidR="00A30A95" w:rsidRDefault="00A30A95" w:rsidP="00BC6790">
      <w:pPr>
        <w:spacing w:line="276" w:lineRule="auto"/>
        <w:ind w:firstLine="567"/>
        <w:jc w:val="both"/>
        <w:rPr>
          <w:bCs/>
          <w:sz w:val="24"/>
          <w:szCs w:val="24"/>
        </w:rPr>
      </w:pPr>
      <w:r>
        <w:rPr>
          <w:bCs/>
          <w:sz w:val="24"/>
          <w:szCs w:val="24"/>
        </w:rPr>
        <w:t xml:space="preserve">7.6.10. </w:t>
      </w:r>
      <w:r w:rsidRPr="002F00B5">
        <w:rPr>
          <w:bCs/>
          <w:sz w:val="24"/>
          <w:szCs w:val="24"/>
        </w:rPr>
        <w:t>Размеры земельных участков и санитарно-защитных зон предприятий и сооружений по обезвреживанию и переработке бытовых отходов следует принимать не менее приведенных в таблице</w:t>
      </w:r>
      <w:r>
        <w:rPr>
          <w:bCs/>
          <w:sz w:val="24"/>
          <w:szCs w:val="24"/>
        </w:rPr>
        <w:t>:</w:t>
      </w:r>
    </w:p>
    <w:p w:rsidR="004570DD" w:rsidRDefault="004570DD" w:rsidP="004570DD">
      <w:pPr>
        <w:spacing w:line="276" w:lineRule="auto"/>
        <w:ind w:firstLine="567"/>
        <w:jc w:val="right"/>
        <w:rPr>
          <w:bCs/>
          <w:sz w:val="24"/>
          <w:szCs w:val="24"/>
        </w:rPr>
      </w:pPr>
      <w:r>
        <w:rPr>
          <w:bCs/>
          <w:sz w:val="24"/>
          <w:szCs w:val="24"/>
        </w:rPr>
        <w:t>Таблица №70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359"/>
        <w:gridCol w:w="3551"/>
        <w:gridCol w:w="2213"/>
      </w:tblGrid>
      <w:tr w:rsidR="00A30A95" w:rsidRPr="00C66EF1" w:rsidTr="00A30A95">
        <w:trPr>
          <w:trHeight w:val="566"/>
          <w:jc w:val="center"/>
        </w:trPr>
        <w:tc>
          <w:tcPr>
            <w:tcW w:w="4359" w:type="dxa"/>
            <w:vAlign w:val="center"/>
          </w:tcPr>
          <w:p w:rsidR="00A30A95" w:rsidRPr="00C66EF1" w:rsidRDefault="00A30A95" w:rsidP="00905B77">
            <w:pPr>
              <w:spacing w:line="276" w:lineRule="auto"/>
              <w:ind w:firstLine="94"/>
              <w:jc w:val="center"/>
              <w:rPr>
                <w:sz w:val="24"/>
                <w:szCs w:val="24"/>
              </w:rPr>
            </w:pPr>
            <w:r w:rsidRPr="00C66EF1">
              <w:rPr>
                <w:sz w:val="24"/>
                <w:szCs w:val="24"/>
              </w:rPr>
              <w:t>Предприятия и сооружения</w:t>
            </w:r>
          </w:p>
        </w:tc>
        <w:tc>
          <w:tcPr>
            <w:tcW w:w="3551" w:type="dxa"/>
            <w:vAlign w:val="center"/>
          </w:tcPr>
          <w:p w:rsidR="00A30A95" w:rsidRPr="00C66EF1" w:rsidRDefault="00A30A95" w:rsidP="00905B77">
            <w:pPr>
              <w:spacing w:line="276" w:lineRule="auto"/>
              <w:ind w:firstLine="94"/>
              <w:jc w:val="center"/>
              <w:rPr>
                <w:sz w:val="24"/>
                <w:szCs w:val="24"/>
              </w:rPr>
            </w:pPr>
            <w:r w:rsidRPr="00C66EF1">
              <w:rPr>
                <w:sz w:val="24"/>
                <w:szCs w:val="24"/>
              </w:rPr>
              <w:t xml:space="preserve">Размеры земельных участков на 1000 т твердых бытовых отходов в год, </w:t>
            </w:r>
            <w:proofErr w:type="gramStart"/>
            <w:r w:rsidRPr="00C66EF1">
              <w:rPr>
                <w:sz w:val="24"/>
                <w:szCs w:val="24"/>
              </w:rPr>
              <w:t>га</w:t>
            </w:r>
            <w:proofErr w:type="gramEnd"/>
          </w:p>
        </w:tc>
        <w:tc>
          <w:tcPr>
            <w:tcW w:w="2213" w:type="dxa"/>
            <w:vAlign w:val="center"/>
          </w:tcPr>
          <w:p w:rsidR="00A30A95" w:rsidRPr="00C66EF1" w:rsidRDefault="00A30A95" w:rsidP="00905B77">
            <w:pPr>
              <w:spacing w:line="276" w:lineRule="auto"/>
              <w:ind w:firstLine="94"/>
              <w:jc w:val="center"/>
              <w:rPr>
                <w:sz w:val="24"/>
                <w:szCs w:val="24"/>
              </w:rPr>
            </w:pPr>
            <w:r w:rsidRPr="00C66EF1">
              <w:rPr>
                <w:sz w:val="24"/>
                <w:szCs w:val="24"/>
              </w:rPr>
              <w:t xml:space="preserve">Размеры санитарно-защитных зон, </w:t>
            </w:r>
            <w:proofErr w:type="gramStart"/>
            <w:r w:rsidRPr="00C66EF1">
              <w:rPr>
                <w:sz w:val="24"/>
                <w:szCs w:val="24"/>
              </w:rPr>
              <w:t>м</w:t>
            </w:r>
            <w:proofErr w:type="gramEnd"/>
          </w:p>
        </w:tc>
      </w:tr>
      <w:tr w:rsidR="00A30A95" w:rsidRPr="00C66EF1" w:rsidTr="00A30A95">
        <w:trPr>
          <w:jc w:val="center"/>
        </w:trPr>
        <w:tc>
          <w:tcPr>
            <w:tcW w:w="4359" w:type="dxa"/>
            <w:tcBorders>
              <w:bottom w:val="nil"/>
            </w:tcBorders>
          </w:tcPr>
          <w:p w:rsidR="00A30A95" w:rsidRPr="00C66EF1" w:rsidRDefault="00A30A95" w:rsidP="00905B77">
            <w:pPr>
              <w:spacing w:line="276" w:lineRule="auto"/>
              <w:ind w:firstLine="94"/>
              <w:rPr>
                <w:bCs/>
                <w:sz w:val="24"/>
                <w:szCs w:val="24"/>
              </w:rPr>
            </w:pPr>
            <w:r w:rsidRPr="00C66EF1">
              <w:rPr>
                <w:bCs/>
                <w:sz w:val="24"/>
                <w:szCs w:val="24"/>
              </w:rPr>
              <w:t>Мусоросжигательные и мусороперерабатывающие объекты мощностью, тыс. т в год:</w:t>
            </w:r>
          </w:p>
        </w:tc>
        <w:tc>
          <w:tcPr>
            <w:tcW w:w="3551" w:type="dxa"/>
            <w:tcBorders>
              <w:bottom w:val="nil"/>
            </w:tcBorders>
          </w:tcPr>
          <w:p w:rsidR="00A30A95" w:rsidRPr="00C66EF1" w:rsidRDefault="00A30A95" w:rsidP="00905B77">
            <w:pPr>
              <w:spacing w:line="276" w:lineRule="auto"/>
              <w:ind w:firstLine="94"/>
              <w:jc w:val="center"/>
              <w:rPr>
                <w:bCs/>
                <w:sz w:val="24"/>
                <w:szCs w:val="24"/>
              </w:rPr>
            </w:pPr>
          </w:p>
        </w:tc>
        <w:tc>
          <w:tcPr>
            <w:tcW w:w="2213" w:type="dxa"/>
            <w:tcBorders>
              <w:bottom w:val="nil"/>
            </w:tcBorders>
          </w:tcPr>
          <w:p w:rsidR="00A30A95" w:rsidRPr="00C66EF1" w:rsidRDefault="00A30A95" w:rsidP="00905B77">
            <w:pPr>
              <w:spacing w:line="276" w:lineRule="auto"/>
              <w:ind w:firstLine="94"/>
              <w:jc w:val="center"/>
              <w:rPr>
                <w:bCs/>
                <w:sz w:val="24"/>
                <w:szCs w:val="24"/>
              </w:rPr>
            </w:pPr>
          </w:p>
        </w:tc>
      </w:tr>
      <w:tr w:rsidR="00A30A95" w:rsidRPr="00C66EF1" w:rsidTr="00A30A95">
        <w:trPr>
          <w:trHeight w:val="227"/>
          <w:jc w:val="center"/>
        </w:trPr>
        <w:tc>
          <w:tcPr>
            <w:tcW w:w="4359" w:type="dxa"/>
            <w:tcBorders>
              <w:top w:val="nil"/>
              <w:bottom w:val="nil"/>
            </w:tcBorders>
          </w:tcPr>
          <w:p w:rsidR="00A30A95" w:rsidRPr="00C66EF1" w:rsidRDefault="00A30A95" w:rsidP="00905B77">
            <w:pPr>
              <w:spacing w:line="276" w:lineRule="auto"/>
              <w:ind w:firstLine="94"/>
              <w:rPr>
                <w:bCs/>
                <w:sz w:val="24"/>
                <w:szCs w:val="24"/>
              </w:rPr>
            </w:pPr>
            <w:r w:rsidRPr="00C66EF1">
              <w:rPr>
                <w:bCs/>
                <w:sz w:val="24"/>
                <w:szCs w:val="24"/>
              </w:rPr>
              <w:t>до 40</w:t>
            </w:r>
          </w:p>
        </w:tc>
        <w:tc>
          <w:tcPr>
            <w:tcW w:w="3551" w:type="dxa"/>
            <w:tcBorders>
              <w:top w:val="nil"/>
              <w:bottom w:val="nil"/>
            </w:tcBorders>
          </w:tcPr>
          <w:p w:rsidR="00A30A95" w:rsidRPr="00C66EF1" w:rsidRDefault="00A30A95" w:rsidP="00905B77">
            <w:pPr>
              <w:spacing w:line="276" w:lineRule="auto"/>
              <w:ind w:firstLine="94"/>
              <w:jc w:val="center"/>
              <w:rPr>
                <w:bCs/>
                <w:sz w:val="24"/>
                <w:szCs w:val="24"/>
              </w:rPr>
            </w:pPr>
            <w:r w:rsidRPr="00C66EF1">
              <w:rPr>
                <w:bCs/>
                <w:sz w:val="24"/>
                <w:szCs w:val="24"/>
              </w:rPr>
              <w:t>0,05</w:t>
            </w:r>
          </w:p>
        </w:tc>
        <w:tc>
          <w:tcPr>
            <w:tcW w:w="2213" w:type="dxa"/>
            <w:tcBorders>
              <w:top w:val="nil"/>
              <w:bottom w:val="nil"/>
            </w:tcBorders>
          </w:tcPr>
          <w:p w:rsidR="00A30A95" w:rsidRPr="00C66EF1" w:rsidRDefault="00A30A95" w:rsidP="00905B77">
            <w:pPr>
              <w:spacing w:line="276" w:lineRule="auto"/>
              <w:ind w:firstLine="94"/>
              <w:jc w:val="center"/>
              <w:rPr>
                <w:bCs/>
                <w:sz w:val="24"/>
                <w:szCs w:val="24"/>
              </w:rPr>
            </w:pPr>
            <w:r w:rsidRPr="00C66EF1">
              <w:rPr>
                <w:bCs/>
                <w:sz w:val="24"/>
                <w:szCs w:val="24"/>
              </w:rPr>
              <w:t>500</w:t>
            </w:r>
          </w:p>
        </w:tc>
      </w:tr>
      <w:tr w:rsidR="00A30A95" w:rsidRPr="00C66EF1" w:rsidTr="00A30A95">
        <w:trPr>
          <w:trHeight w:val="227"/>
          <w:jc w:val="center"/>
        </w:trPr>
        <w:tc>
          <w:tcPr>
            <w:tcW w:w="4359" w:type="dxa"/>
            <w:tcBorders>
              <w:top w:val="nil"/>
            </w:tcBorders>
          </w:tcPr>
          <w:p w:rsidR="00A30A95" w:rsidRPr="00C66EF1" w:rsidRDefault="00A30A95" w:rsidP="00905B77">
            <w:pPr>
              <w:spacing w:line="276" w:lineRule="auto"/>
              <w:ind w:firstLine="94"/>
              <w:rPr>
                <w:bCs/>
                <w:sz w:val="24"/>
                <w:szCs w:val="24"/>
              </w:rPr>
            </w:pPr>
            <w:r w:rsidRPr="00C66EF1">
              <w:rPr>
                <w:bCs/>
                <w:sz w:val="24"/>
                <w:szCs w:val="24"/>
              </w:rPr>
              <w:t>свыше 40</w:t>
            </w:r>
          </w:p>
        </w:tc>
        <w:tc>
          <w:tcPr>
            <w:tcW w:w="3551" w:type="dxa"/>
            <w:tcBorders>
              <w:top w:val="nil"/>
            </w:tcBorders>
          </w:tcPr>
          <w:p w:rsidR="00A30A95" w:rsidRPr="00C66EF1" w:rsidRDefault="00A30A95" w:rsidP="00905B77">
            <w:pPr>
              <w:spacing w:line="276" w:lineRule="auto"/>
              <w:ind w:firstLine="94"/>
              <w:jc w:val="center"/>
              <w:rPr>
                <w:bCs/>
                <w:sz w:val="24"/>
                <w:szCs w:val="24"/>
              </w:rPr>
            </w:pPr>
            <w:r w:rsidRPr="00C66EF1">
              <w:rPr>
                <w:bCs/>
                <w:sz w:val="24"/>
                <w:szCs w:val="24"/>
              </w:rPr>
              <w:t>0,05</w:t>
            </w:r>
          </w:p>
        </w:tc>
        <w:tc>
          <w:tcPr>
            <w:tcW w:w="2213" w:type="dxa"/>
            <w:tcBorders>
              <w:top w:val="nil"/>
            </w:tcBorders>
          </w:tcPr>
          <w:p w:rsidR="00A30A95" w:rsidRPr="00C66EF1" w:rsidRDefault="00A30A95" w:rsidP="00905B77">
            <w:pPr>
              <w:spacing w:line="276" w:lineRule="auto"/>
              <w:ind w:firstLine="94"/>
              <w:jc w:val="center"/>
              <w:rPr>
                <w:bCs/>
                <w:sz w:val="24"/>
                <w:szCs w:val="24"/>
              </w:rPr>
            </w:pPr>
            <w:r w:rsidRPr="00C66EF1">
              <w:rPr>
                <w:bCs/>
                <w:sz w:val="24"/>
                <w:szCs w:val="24"/>
              </w:rPr>
              <w:t>1000</w:t>
            </w:r>
          </w:p>
        </w:tc>
      </w:tr>
      <w:tr w:rsidR="00A30A95" w:rsidRPr="00C66EF1" w:rsidTr="00A30A95">
        <w:trPr>
          <w:trHeight w:val="227"/>
          <w:jc w:val="center"/>
        </w:trPr>
        <w:tc>
          <w:tcPr>
            <w:tcW w:w="4359" w:type="dxa"/>
          </w:tcPr>
          <w:p w:rsidR="00A30A95" w:rsidRPr="00C66EF1" w:rsidRDefault="00A30A95" w:rsidP="00905B77">
            <w:pPr>
              <w:spacing w:line="276" w:lineRule="auto"/>
              <w:ind w:firstLine="94"/>
              <w:rPr>
                <w:bCs/>
                <w:sz w:val="24"/>
                <w:szCs w:val="24"/>
              </w:rPr>
            </w:pPr>
            <w:r w:rsidRPr="00C66EF1">
              <w:rPr>
                <w:bCs/>
                <w:sz w:val="24"/>
                <w:szCs w:val="24"/>
              </w:rPr>
              <w:t>Полигоны</w:t>
            </w:r>
            <w:r w:rsidRPr="00C66EF1">
              <w:rPr>
                <w:bCs/>
                <w:sz w:val="24"/>
                <w:szCs w:val="24"/>
                <w:vertAlign w:val="superscript"/>
              </w:rPr>
              <w:t xml:space="preserve"> </w:t>
            </w:r>
            <w:r w:rsidRPr="00C66EF1">
              <w:rPr>
                <w:bCs/>
                <w:sz w:val="24"/>
                <w:szCs w:val="24"/>
              </w:rPr>
              <w:t>*</w:t>
            </w:r>
          </w:p>
        </w:tc>
        <w:tc>
          <w:tcPr>
            <w:tcW w:w="3551"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0,02 - 0,05</w:t>
            </w:r>
          </w:p>
        </w:tc>
        <w:tc>
          <w:tcPr>
            <w:tcW w:w="2213"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500</w:t>
            </w:r>
          </w:p>
        </w:tc>
      </w:tr>
      <w:tr w:rsidR="00A30A95" w:rsidRPr="00C66EF1" w:rsidTr="00A30A95">
        <w:trPr>
          <w:trHeight w:val="227"/>
          <w:jc w:val="center"/>
        </w:trPr>
        <w:tc>
          <w:tcPr>
            <w:tcW w:w="4359" w:type="dxa"/>
          </w:tcPr>
          <w:p w:rsidR="00A30A95" w:rsidRPr="00C66EF1" w:rsidRDefault="00A30A95" w:rsidP="00905B77">
            <w:pPr>
              <w:spacing w:line="276" w:lineRule="auto"/>
              <w:ind w:firstLine="94"/>
              <w:rPr>
                <w:bCs/>
                <w:sz w:val="24"/>
                <w:szCs w:val="24"/>
              </w:rPr>
            </w:pPr>
            <w:r w:rsidRPr="00C66EF1">
              <w:rPr>
                <w:bCs/>
                <w:sz w:val="24"/>
                <w:szCs w:val="24"/>
              </w:rPr>
              <w:t>Участки компостирования</w:t>
            </w:r>
          </w:p>
        </w:tc>
        <w:tc>
          <w:tcPr>
            <w:tcW w:w="3551"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0,5 - 1,0</w:t>
            </w:r>
          </w:p>
        </w:tc>
        <w:tc>
          <w:tcPr>
            <w:tcW w:w="2213"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500</w:t>
            </w:r>
          </w:p>
        </w:tc>
      </w:tr>
      <w:tr w:rsidR="00A30A95" w:rsidRPr="00C66EF1" w:rsidTr="00A30A95">
        <w:trPr>
          <w:trHeight w:val="227"/>
          <w:jc w:val="center"/>
        </w:trPr>
        <w:tc>
          <w:tcPr>
            <w:tcW w:w="4359" w:type="dxa"/>
          </w:tcPr>
          <w:p w:rsidR="00A30A95" w:rsidRPr="00C66EF1" w:rsidRDefault="00A30A95" w:rsidP="00905B77">
            <w:pPr>
              <w:spacing w:line="276" w:lineRule="auto"/>
              <w:ind w:firstLine="94"/>
              <w:rPr>
                <w:bCs/>
                <w:sz w:val="24"/>
                <w:szCs w:val="24"/>
              </w:rPr>
            </w:pPr>
            <w:r w:rsidRPr="00C66EF1">
              <w:rPr>
                <w:bCs/>
                <w:sz w:val="24"/>
                <w:szCs w:val="24"/>
              </w:rPr>
              <w:t>Поля ассенизации</w:t>
            </w:r>
          </w:p>
        </w:tc>
        <w:tc>
          <w:tcPr>
            <w:tcW w:w="3551"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2 - 4</w:t>
            </w:r>
          </w:p>
        </w:tc>
        <w:tc>
          <w:tcPr>
            <w:tcW w:w="2213"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1000</w:t>
            </w:r>
          </w:p>
        </w:tc>
      </w:tr>
      <w:tr w:rsidR="00A30A95" w:rsidRPr="00C66EF1" w:rsidTr="00A30A95">
        <w:trPr>
          <w:trHeight w:val="227"/>
          <w:jc w:val="center"/>
        </w:trPr>
        <w:tc>
          <w:tcPr>
            <w:tcW w:w="4359" w:type="dxa"/>
          </w:tcPr>
          <w:p w:rsidR="00A30A95" w:rsidRPr="00C66EF1" w:rsidRDefault="00A30A95" w:rsidP="00905B77">
            <w:pPr>
              <w:spacing w:line="276" w:lineRule="auto"/>
              <w:ind w:firstLine="94"/>
              <w:rPr>
                <w:bCs/>
                <w:sz w:val="24"/>
                <w:szCs w:val="24"/>
              </w:rPr>
            </w:pPr>
            <w:r w:rsidRPr="00C66EF1">
              <w:rPr>
                <w:bCs/>
                <w:sz w:val="24"/>
                <w:szCs w:val="24"/>
              </w:rPr>
              <w:t>Сливные станции</w:t>
            </w:r>
          </w:p>
        </w:tc>
        <w:tc>
          <w:tcPr>
            <w:tcW w:w="3551"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0,2</w:t>
            </w:r>
          </w:p>
        </w:tc>
        <w:tc>
          <w:tcPr>
            <w:tcW w:w="2213"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500</w:t>
            </w:r>
          </w:p>
        </w:tc>
      </w:tr>
      <w:tr w:rsidR="00A30A95" w:rsidRPr="00C66EF1" w:rsidTr="00A30A95">
        <w:trPr>
          <w:trHeight w:val="227"/>
          <w:jc w:val="center"/>
        </w:trPr>
        <w:tc>
          <w:tcPr>
            <w:tcW w:w="4359" w:type="dxa"/>
          </w:tcPr>
          <w:p w:rsidR="00A30A95" w:rsidRPr="00C66EF1" w:rsidRDefault="00A30A95" w:rsidP="00905B77">
            <w:pPr>
              <w:spacing w:line="276" w:lineRule="auto"/>
              <w:ind w:firstLine="94"/>
              <w:rPr>
                <w:bCs/>
                <w:sz w:val="24"/>
                <w:szCs w:val="24"/>
              </w:rPr>
            </w:pPr>
            <w:r w:rsidRPr="00C66EF1">
              <w:rPr>
                <w:bCs/>
                <w:sz w:val="24"/>
                <w:szCs w:val="24"/>
              </w:rPr>
              <w:t>Мусороперегрузочные станции</w:t>
            </w:r>
          </w:p>
        </w:tc>
        <w:tc>
          <w:tcPr>
            <w:tcW w:w="3551"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0,04</w:t>
            </w:r>
          </w:p>
        </w:tc>
        <w:tc>
          <w:tcPr>
            <w:tcW w:w="2213"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100</w:t>
            </w:r>
          </w:p>
        </w:tc>
      </w:tr>
      <w:tr w:rsidR="00A30A95" w:rsidRPr="00C66EF1" w:rsidTr="00A30A95">
        <w:trPr>
          <w:jc w:val="center"/>
        </w:trPr>
        <w:tc>
          <w:tcPr>
            <w:tcW w:w="4359" w:type="dxa"/>
          </w:tcPr>
          <w:p w:rsidR="00A30A95" w:rsidRPr="00C66EF1" w:rsidRDefault="00A30A95" w:rsidP="00905B77">
            <w:pPr>
              <w:spacing w:line="276" w:lineRule="auto"/>
              <w:ind w:firstLine="94"/>
              <w:rPr>
                <w:bCs/>
                <w:sz w:val="24"/>
                <w:szCs w:val="24"/>
              </w:rPr>
            </w:pPr>
            <w:r w:rsidRPr="00C66EF1">
              <w:rPr>
                <w:bCs/>
                <w:sz w:val="24"/>
                <w:szCs w:val="24"/>
              </w:rPr>
              <w:t>Поля складирования и захоронения обезвреженных осадков (по сухому веществу)</w:t>
            </w:r>
          </w:p>
        </w:tc>
        <w:tc>
          <w:tcPr>
            <w:tcW w:w="3551"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0,3</w:t>
            </w:r>
          </w:p>
        </w:tc>
        <w:tc>
          <w:tcPr>
            <w:tcW w:w="2213"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100</w:t>
            </w:r>
          </w:p>
        </w:tc>
      </w:tr>
    </w:tbl>
    <w:p w:rsidR="00905B77" w:rsidRDefault="00280BFE" w:rsidP="00BC6790">
      <w:pPr>
        <w:spacing w:line="276" w:lineRule="auto"/>
        <w:ind w:firstLine="567"/>
        <w:jc w:val="both"/>
        <w:rPr>
          <w:rFonts w:eastAsia="Times New Roman"/>
          <w:sz w:val="24"/>
          <w:szCs w:val="24"/>
        </w:rPr>
      </w:pPr>
      <w:r>
        <w:rPr>
          <w:rFonts w:eastAsia="Times New Roman"/>
          <w:sz w:val="24"/>
          <w:szCs w:val="24"/>
        </w:rPr>
        <w:t>Примечание</w:t>
      </w:r>
      <w:r w:rsidR="00A30A95">
        <w:rPr>
          <w:rFonts w:eastAsia="Times New Roman"/>
          <w:sz w:val="24"/>
          <w:szCs w:val="24"/>
        </w:rPr>
        <w:t xml:space="preserve">: </w:t>
      </w:r>
    </w:p>
    <w:p w:rsidR="00A30A95" w:rsidRPr="00A92DBE" w:rsidRDefault="00A30A95" w:rsidP="00BC6790">
      <w:pPr>
        <w:spacing w:line="276" w:lineRule="auto"/>
        <w:ind w:firstLine="567"/>
        <w:jc w:val="both"/>
        <w:rPr>
          <w:rFonts w:eastAsia="Times New Roman"/>
          <w:bCs/>
          <w:sz w:val="24"/>
          <w:szCs w:val="24"/>
        </w:rPr>
      </w:pPr>
      <w:r w:rsidRPr="00A92DBE">
        <w:rPr>
          <w:rFonts w:eastAsia="Times New Roman"/>
          <w:bCs/>
          <w:sz w:val="24"/>
          <w:szCs w:val="24"/>
        </w:rPr>
        <w:t>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следует принимать в соответствии с санитарными нормами.</w:t>
      </w:r>
    </w:p>
    <w:p w:rsidR="00A30A95" w:rsidRDefault="00A30A95" w:rsidP="00BC6790">
      <w:pPr>
        <w:spacing w:line="276" w:lineRule="auto"/>
        <w:ind w:firstLine="567"/>
        <w:jc w:val="both"/>
        <w:rPr>
          <w:rFonts w:eastAsia="Times New Roman"/>
          <w:sz w:val="24"/>
          <w:szCs w:val="24"/>
        </w:rPr>
      </w:pPr>
      <w:r w:rsidRPr="00A92DBE">
        <w:rPr>
          <w:rFonts w:eastAsia="Times New Roman"/>
          <w:sz w:val="24"/>
          <w:szCs w:val="24"/>
        </w:rPr>
        <w:t>Производственные отходы, не подлежащие обеззараживанию и утилизации совместно с бытовыми отходами, должны направляться на полигоны для отходов производства.</w:t>
      </w:r>
    </w:p>
    <w:p w:rsidR="00A30A95" w:rsidRPr="004D24E3" w:rsidRDefault="00A30A95" w:rsidP="00BC6790">
      <w:pPr>
        <w:spacing w:line="276" w:lineRule="auto"/>
        <w:ind w:firstLine="567"/>
        <w:rPr>
          <w:rFonts w:eastAsia="Times New Roman"/>
          <w:vanish/>
          <w:sz w:val="24"/>
          <w:szCs w:val="24"/>
        </w:rPr>
      </w:pPr>
    </w:p>
    <w:p w:rsidR="00905B77" w:rsidRPr="004570DD" w:rsidRDefault="00A30A95" w:rsidP="004570DD">
      <w:pPr>
        <w:spacing w:line="276" w:lineRule="auto"/>
        <w:ind w:firstLine="567"/>
        <w:jc w:val="center"/>
        <w:rPr>
          <w:rFonts w:eastAsia="Times New Roman"/>
          <w:b/>
          <w:sz w:val="28"/>
          <w:szCs w:val="28"/>
        </w:rPr>
      </w:pPr>
      <w:r>
        <w:rPr>
          <w:rFonts w:eastAsia="Times New Roman"/>
          <w:b/>
          <w:sz w:val="28"/>
          <w:szCs w:val="28"/>
        </w:rPr>
        <w:t>8. Т</w:t>
      </w:r>
      <w:r w:rsidRPr="00E11398">
        <w:rPr>
          <w:rFonts w:eastAsia="Times New Roman"/>
          <w:b/>
          <w:sz w:val="28"/>
          <w:szCs w:val="28"/>
        </w:rPr>
        <w:t>ерритори</w:t>
      </w:r>
      <w:r>
        <w:rPr>
          <w:rFonts w:eastAsia="Times New Roman"/>
          <w:b/>
          <w:sz w:val="28"/>
          <w:szCs w:val="28"/>
        </w:rPr>
        <w:t>и</w:t>
      </w:r>
      <w:r w:rsidRPr="00E11398">
        <w:rPr>
          <w:rFonts w:eastAsia="Times New Roman"/>
          <w:b/>
          <w:sz w:val="28"/>
          <w:szCs w:val="28"/>
        </w:rPr>
        <w:t xml:space="preserve"> коммунально-складских и производственных зон</w:t>
      </w:r>
      <w:r>
        <w:rPr>
          <w:rFonts w:eastAsia="Times New Roman"/>
          <w:b/>
          <w:sz w:val="28"/>
          <w:szCs w:val="28"/>
        </w:rPr>
        <w:t>.</w:t>
      </w:r>
    </w:p>
    <w:p w:rsidR="00A30A95" w:rsidRPr="00F84808" w:rsidRDefault="00A30A95" w:rsidP="00BC6790">
      <w:pPr>
        <w:spacing w:line="276" w:lineRule="auto"/>
        <w:ind w:firstLine="567"/>
        <w:jc w:val="both"/>
        <w:rPr>
          <w:rFonts w:eastAsia="Times New Roman"/>
          <w:b/>
          <w:i/>
          <w:sz w:val="24"/>
          <w:szCs w:val="24"/>
        </w:rPr>
      </w:pPr>
      <w:r>
        <w:rPr>
          <w:rFonts w:eastAsia="Times New Roman"/>
          <w:b/>
          <w:i/>
          <w:sz w:val="24"/>
          <w:szCs w:val="24"/>
        </w:rPr>
        <w:t>8</w:t>
      </w:r>
      <w:r w:rsidRPr="00F84808">
        <w:rPr>
          <w:rFonts w:eastAsia="Times New Roman"/>
          <w:b/>
          <w:i/>
          <w:sz w:val="24"/>
          <w:szCs w:val="24"/>
        </w:rPr>
        <w:t>.1. Расчетные показатели обеспеченности и интенсивности использования территорий коммунально-складских и производственных зон</w:t>
      </w:r>
      <w:r>
        <w:rPr>
          <w:rFonts w:eastAsia="Times New Roman"/>
          <w:b/>
          <w:i/>
          <w:sz w:val="24"/>
          <w:szCs w:val="24"/>
        </w:rPr>
        <w:t>.</w:t>
      </w:r>
    </w:p>
    <w:p w:rsidR="00A30A95" w:rsidRPr="00F84808" w:rsidRDefault="00A30A95" w:rsidP="00BC6790">
      <w:pPr>
        <w:spacing w:line="276" w:lineRule="auto"/>
        <w:ind w:firstLine="567"/>
        <w:jc w:val="both"/>
        <w:rPr>
          <w:rFonts w:eastAsia="Times New Roman"/>
          <w:sz w:val="24"/>
          <w:szCs w:val="24"/>
        </w:rPr>
      </w:pPr>
      <w:r>
        <w:rPr>
          <w:rFonts w:eastAsia="Times New Roman"/>
          <w:sz w:val="24"/>
          <w:szCs w:val="24"/>
        </w:rPr>
        <w:t>8</w:t>
      </w:r>
      <w:r w:rsidRPr="00F84808">
        <w:rPr>
          <w:rFonts w:eastAsia="Times New Roman"/>
          <w:sz w:val="24"/>
          <w:szCs w:val="24"/>
        </w:rPr>
        <w:t>.1.</w:t>
      </w:r>
      <w:r>
        <w:rPr>
          <w:rFonts w:eastAsia="Times New Roman"/>
          <w:sz w:val="24"/>
          <w:szCs w:val="24"/>
        </w:rPr>
        <w:t>1.</w:t>
      </w:r>
      <w:r w:rsidRPr="00F84808">
        <w:rPr>
          <w:rFonts w:eastAsia="Times New Roman"/>
          <w:sz w:val="24"/>
          <w:szCs w:val="24"/>
        </w:rPr>
        <w:t xml:space="preserve"> Размеры земельных участков складов, предназначенных для обслуживания населения (м</w:t>
      </w:r>
      <w:proofErr w:type="gramStart"/>
      <w:r w:rsidRPr="00F84808">
        <w:rPr>
          <w:rFonts w:eastAsia="Times New Roman"/>
          <w:sz w:val="24"/>
          <w:szCs w:val="24"/>
          <w:vertAlign w:val="superscript"/>
        </w:rPr>
        <w:t>2</w:t>
      </w:r>
      <w:proofErr w:type="gramEnd"/>
      <w:r w:rsidRPr="00F84808">
        <w:rPr>
          <w:rFonts w:eastAsia="Times New Roman"/>
          <w:sz w:val="24"/>
          <w:szCs w:val="24"/>
        </w:rPr>
        <w:t xml:space="preserve"> на 1 чел.) – 2,5 м</w:t>
      </w:r>
      <w:r w:rsidRPr="00F84808">
        <w:rPr>
          <w:rFonts w:eastAsia="Times New Roman"/>
          <w:sz w:val="24"/>
          <w:szCs w:val="24"/>
          <w:vertAlign w:val="superscript"/>
        </w:rPr>
        <w:t>2</w:t>
      </w:r>
      <w:r w:rsidRPr="00F84808">
        <w:rPr>
          <w:rFonts w:eastAsia="Times New Roman"/>
          <w:sz w:val="24"/>
          <w:szCs w:val="24"/>
        </w:rPr>
        <w:t>.</w:t>
      </w:r>
    </w:p>
    <w:p w:rsidR="00A30A95" w:rsidRDefault="00A30A95" w:rsidP="004570DD">
      <w:pPr>
        <w:spacing w:line="276" w:lineRule="auto"/>
        <w:ind w:firstLine="567"/>
        <w:jc w:val="both"/>
        <w:rPr>
          <w:rFonts w:eastAsia="Times New Roman"/>
          <w:sz w:val="24"/>
          <w:szCs w:val="24"/>
        </w:rPr>
      </w:pPr>
      <w:r>
        <w:rPr>
          <w:rFonts w:eastAsia="Times New Roman"/>
          <w:sz w:val="24"/>
          <w:szCs w:val="24"/>
        </w:rPr>
        <w:t>8.1.2.</w:t>
      </w:r>
      <w:r w:rsidRPr="00F84808">
        <w:rPr>
          <w:rFonts w:eastAsia="Times New Roman"/>
          <w:sz w:val="24"/>
          <w:szCs w:val="24"/>
        </w:rPr>
        <w:t xml:space="preserve"> Норма обеспеченности </w:t>
      </w:r>
      <w:proofErr w:type="spellStart"/>
      <w:r w:rsidRPr="00F84808">
        <w:rPr>
          <w:rFonts w:eastAsia="Times New Roman"/>
          <w:sz w:val="24"/>
          <w:szCs w:val="24"/>
        </w:rPr>
        <w:t>общетоварными</w:t>
      </w:r>
      <w:proofErr w:type="spellEnd"/>
      <w:r w:rsidRPr="00F84808">
        <w:rPr>
          <w:rFonts w:eastAsia="Times New Roman"/>
          <w:sz w:val="24"/>
          <w:szCs w:val="24"/>
        </w:rPr>
        <w:t xml:space="preserve"> складами и размер их земельного участка на 1 тыс. чел.</w:t>
      </w:r>
      <w:r>
        <w:rPr>
          <w:rFonts w:eastAsia="Times New Roman"/>
          <w:sz w:val="24"/>
          <w:szCs w:val="24"/>
        </w:rPr>
        <w:t>:</w:t>
      </w:r>
    </w:p>
    <w:p w:rsidR="004570DD" w:rsidRPr="00F84808" w:rsidRDefault="004570DD" w:rsidP="004570DD">
      <w:pPr>
        <w:spacing w:line="276" w:lineRule="auto"/>
        <w:ind w:firstLine="567"/>
        <w:jc w:val="right"/>
        <w:rPr>
          <w:rFonts w:eastAsia="Times New Roman"/>
          <w:sz w:val="24"/>
          <w:szCs w:val="24"/>
        </w:rPr>
      </w:pPr>
      <w:r>
        <w:rPr>
          <w:rFonts w:eastAsia="Times New Roman"/>
          <w:sz w:val="24"/>
          <w:szCs w:val="24"/>
        </w:rPr>
        <w:t>Таблица №71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5"/>
        <w:gridCol w:w="2008"/>
        <w:gridCol w:w="2070"/>
        <w:gridCol w:w="2590"/>
      </w:tblGrid>
      <w:tr w:rsidR="00A30A95" w:rsidRPr="004D24E3" w:rsidTr="00A30A95">
        <w:trPr>
          <w:jc w:val="center"/>
        </w:trPr>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Тип склада</w:t>
            </w:r>
          </w:p>
        </w:tc>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Площадь складов, м</w:t>
            </w:r>
            <w:proofErr w:type="gramStart"/>
            <w:r w:rsidRPr="00E11398">
              <w:rPr>
                <w:rFonts w:eastAsia="Times New Roman"/>
                <w:sz w:val="24"/>
                <w:szCs w:val="24"/>
                <w:vertAlign w:val="superscript"/>
              </w:rPr>
              <w:t>2</w:t>
            </w:r>
            <w:proofErr w:type="gramEnd"/>
          </w:p>
        </w:tc>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Размер земельного участка</w:t>
            </w:r>
          </w:p>
        </w:tc>
      </w:tr>
      <w:tr w:rsidR="00A30A95" w:rsidRPr="004D24E3" w:rsidTr="00A30A95">
        <w:trPr>
          <w:jc w:val="center"/>
        </w:trPr>
        <w:tc>
          <w:tcPr>
            <w:tcW w:w="0" w:type="auto"/>
            <w:vAlign w:val="center"/>
            <w:hideMark/>
          </w:tcPr>
          <w:p w:rsidR="00A30A95" w:rsidRPr="004D24E3" w:rsidRDefault="00A30A95" w:rsidP="00905B77">
            <w:pPr>
              <w:spacing w:line="276" w:lineRule="auto"/>
              <w:rPr>
                <w:rFonts w:eastAsia="Times New Roman"/>
                <w:sz w:val="24"/>
                <w:szCs w:val="24"/>
              </w:rPr>
            </w:pPr>
            <w:r w:rsidRPr="004D24E3">
              <w:rPr>
                <w:rFonts w:eastAsia="Times New Roman"/>
                <w:sz w:val="24"/>
                <w:szCs w:val="24"/>
              </w:rPr>
              <w:t xml:space="preserve">Продовольственных товаров </w:t>
            </w:r>
          </w:p>
        </w:tc>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м</w:t>
            </w:r>
            <w:r w:rsidRPr="00E11398">
              <w:rPr>
                <w:rFonts w:eastAsia="Times New Roman"/>
                <w:sz w:val="24"/>
                <w:szCs w:val="24"/>
                <w:vertAlign w:val="superscript"/>
              </w:rPr>
              <w:t>2</w:t>
            </w:r>
            <w:r w:rsidRPr="004D24E3">
              <w:rPr>
                <w:rFonts w:eastAsia="Times New Roman"/>
                <w:sz w:val="24"/>
                <w:szCs w:val="24"/>
              </w:rPr>
              <w:t xml:space="preserve"> на 1 тыс</w:t>
            </w:r>
            <w:proofErr w:type="gramStart"/>
            <w:r w:rsidRPr="004D24E3">
              <w:rPr>
                <w:rFonts w:eastAsia="Times New Roman"/>
                <w:sz w:val="24"/>
                <w:szCs w:val="24"/>
              </w:rPr>
              <w:t>.ч</w:t>
            </w:r>
            <w:proofErr w:type="gramEnd"/>
            <w:r w:rsidRPr="004D24E3">
              <w:rPr>
                <w:rFonts w:eastAsia="Times New Roman"/>
                <w:sz w:val="24"/>
                <w:szCs w:val="24"/>
              </w:rPr>
              <w:t>ел.</w:t>
            </w:r>
          </w:p>
        </w:tc>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19</w:t>
            </w:r>
          </w:p>
        </w:tc>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60</w:t>
            </w:r>
          </w:p>
        </w:tc>
      </w:tr>
      <w:tr w:rsidR="00A30A95" w:rsidRPr="004D24E3" w:rsidTr="00A30A95">
        <w:trPr>
          <w:jc w:val="center"/>
        </w:trPr>
        <w:tc>
          <w:tcPr>
            <w:tcW w:w="0" w:type="auto"/>
            <w:vAlign w:val="center"/>
            <w:hideMark/>
          </w:tcPr>
          <w:p w:rsidR="00A30A95" w:rsidRPr="004D24E3" w:rsidRDefault="00A30A95" w:rsidP="00905B77">
            <w:pPr>
              <w:spacing w:line="276" w:lineRule="auto"/>
              <w:rPr>
                <w:rFonts w:eastAsia="Times New Roman"/>
                <w:sz w:val="24"/>
                <w:szCs w:val="24"/>
              </w:rPr>
            </w:pPr>
            <w:r w:rsidRPr="004D24E3">
              <w:rPr>
                <w:rFonts w:eastAsia="Times New Roman"/>
                <w:sz w:val="24"/>
                <w:szCs w:val="24"/>
              </w:rPr>
              <w:t>Непродовольственных товаров</w:t>
            </w:r>
          </w:p>
        </w:tc>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м</w:t>
            </w:r>
            <w:r w:rsidRPr="00E11398">
              <w:rPr>
                <w:rFonts w:eastAsia="Times New Roman"/>
                <w:sz w:val="24"/>
                <w:szCs w:val="24"/>
                <w:vertAlign w:val="superscript"/>
              </w:rPr>
              <w:t>2</w:t>
            </w:r>
            <w:r w:rsidRPr="004D24E3">
              <w:rPr>
                <w:rFonts w:eastAsia="Times New Roman"/>
                <w:sz w:val="24"/>
                <w:szCs w:val="24"/>
              </w:rPr>
              <w:t xml:space="preserve"> на 1 тыс</w:t>
            </w:r>
            <w:proofErr w:type="gramStart"/>
            <w:r w:rsidRPr="004D24E3">
              <w:rPr>
                <w:rFonts w:eastAsia="Times New Roman"/>
                <w:sz w:val="24"/>
                <w:szCs w:val="24"/>
              </w:rPr>
              <w:t>.ч</w:t>
            </w:r>
            <w:proofErr w:type="gramEnd"/>
            <w:r w:rsidRPr="004D24E3">
              <w:rPr>
                <w:rFonts w:eastAsia="Times New Roman"/>
                <w:sz w:val="24"/>
                <w:szCs w:val="24"/>
              </w:rPr>
              <w:t>ел.</w:t>
            </w:r>
          </w:p>
        </w:tc>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193</w:t>
            </w:r>
          </w:p>
        </w:tc>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580</w:t>
            </w:r>
          </w:p>
        </w:tc>
      </w:tr>
    </w:tbl>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w:t>
      </w:r>
      <w:r w:rsidR="00280BFE" w:rsidRPr="004D24E3">
        <w:rPr>
          <w:rFonts w:eastAsia="Times New Roman"/>
          <w:sz w:val="24"/>
          <w:szCs w:val="24"/>
        </w:rPr>
        <w:t>: при</w:t>
      </w:r>
      <w:r w:rsidRPr="004D24E3">
        <w:rPr>
          <w:rFonts w:eastAsia="Times New Roman"/>
          <w:sz w:val="24"/>
          <w:szCs w:val="24"/>
        </w:rPr>
        <w:t xml:space="preserve"> размещении </w:t>
      </w:r>
      <w:proofErr w:type="spellStart"/>
      <w:r w:rsidRPr="004D24E3">
        <w:rPr>
          <w:rFonts w:eastAsia="Times New Roman"/>
          <w:sz w:val="24"/>
          <w:szCs w:val="24"/>
        </w:rPr>
        <w:t>общетоварных</w:t>
      </w:r>
      <w:proofErr w:type="spellEnd"/>
      <w:r w:rsidRPr="004D24E3">
        <w:rPr>
          <w:rFonts w:eastAsia="Times New Roman"/>
          <w:sz w:val="24"/>
          <w:szCs w:val="24"/>
        </w:rPr>
        <w:t xml:space="preserve"> складов в составе специализированных групп размеры земельных участков рекомендуется сокращать до 30%.</w:t>
      </w:r>
    </w:p>
    <w:p w:rsidR="00A30A95" w:rsidRDefault="00A30A95" w:rsidP="00BC6790">
      <w:pPr>
        <w:spacing w:line="276" w:lineRule="auto"/>
        <w:ind w:firstLine="567"/>
        <w:jc w:val="both"/>
        <w:rPr>
          <w:rFonts w:eastAsia="Times New Roman"/>
          <w:sz w:val="24"/>
          <w:szCs w:val="24"/>
        </w:rPr>
      </w:pPr>
      <w:r>
        <w:rPr>
          <w:rFonts w:eastAsia="Times New Roman"/>
          <w:sz w:val="24"/>
          <w:szCs w:val="24"/>
        </w:rPr>
        <w:t>8</w:t>
      </w:r>
      <w:r w:rsidRPr="000F3AC0">
        <w:rPr>
          <w:rFonts w:eastAsia="Times New Roman"/>
          <w:sz w:val="24"/>
          <w:szCs w:val="24"/>
        </w:rPr>
        <w:t>.</w:t>
      </w:r>
      <w:r>
        <w:rPr>
          <w:rFonts w:eastAsia="Times New Roman"/>
          <w:sz w:val="24"/>
          <w:szCs w:val="24"/>
        </w:rPr>
        <w:t>1.</w:t>
      </w:r>
      <w:r w:rsidRPr="000F3AC0">
        <w:rPr>
          <w:rFonts w:eastAsia="Times New Roman"/>
          <w:sz w:val="24"/>
          <w:szCs w:val="24"/>
        </w:rPr>
        <w:t>3. Норма обеспеченности специализированными складами и размер их земельного участка на 1 тыс. чел.</w:t>
      </w:r>
      <w:r>
        <w:rPr>
          <w:rFonts w:eastAsia="Times New Roman"/>
          <w:sz w:val="24"/>
          <w:szCs w:val="24"/>
        </w:rPr>
        <w:t>:</w:t>
      </w:r>
    </w:p>
    <w:p w:rsidR="004570DD" w:rsidRPr="000F3AC0" w:rsidRDefault="004570DD" w:rsidP="004570DD">
      <w:pPr>
        <w:spacing w:line="276" w:lineRule="auto"/>
        <w:ind w:firstLine="567"/>
        <w:jc w:val="right"/>
        <w:rPr>
          <w:rFonts w:eastAsia="Times New Roman"/>
          <w:sz w:val="24"/>
          <w:szCs w:val="24"/>
        </w:rPr>
      </w:pPr>
      <w:r>
        <w:rPr>
          <w:rFonts w:eastAsia="Times New Roman"/>
          <w:sz w:val="24"/>
          <w:szCs w:val="24"/>
        </w:rPr>
        <w:t>Таблица №72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2085"/>
        <w:gridCol w:w="1568"/>
        <w:gridCol w:w="1981"/>
      </w:tblGrid>
      <w:tr w:rsidR="00A30A95" w:rsidRPr="004D24E3" w:rsidTr="00A30A95">
        <w:tc>
          <w:tcPr>
            <w:tcW w:w="4219" w:type="dxa"/>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Тип склада</w:t>
            </w:r>
          </w:p>
        </w:tc>
        <w:tc>
          <w:tcPr>
            <w:tcW w:w="2085" w:type="dxa"/>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Единица измерения</w:t>
            </w:r>
          </w:p>
        </w:tc>
        <w:tc>
          <w:tcPr>
            <w:tcW w:w="1568" w:type="dxa"/>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 xml:space="preserve">Вместимость складов, </w:t>
            </w:r>
            <w:proofErr w:type="gramStart"/>
            <w:r w:rsidRPr="004D24E3">
              <w:rPr>
                <w:rFonts w:eastAsia="Times New Roman"/>
                <w:sz w:val="24"/>
                <w:szCs w:val="24"/>
              </w:rPr>
              <w:t>т</w:t>
            </w:r>
            <w:proofErr w:type="gramEnd"/>
          </w:p>
        </w:tc>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Размер земельного участка</w:t>
            </w:r>
          </w:p>
        </w:tc>
      </w:tr>
      <w:tr w:rsidR="00A30A95" w:rsidRPr="004D24E3" w:rsidTr="00A30A95">
        <w:tc>
          <w:tcPr>
            <w:tcW w:w="4219" w:type="dxa"/>
            <w:vAlign w:val="center"/>
            <w:hideMark/>
          </w:tcPr>
          <w:p w:rsidR="00A30A95" w:rsidRPr="004D24E3" w:rsidRDefault="00A30A95" w:rsidP="00905B77">
            <w:pPr>
              <w:spacing w:line="276" w:lineRule="auto"/>
              <w:rPr>
                <w:rFonts w:eastAsia="Times New Roman"/>
                <w:sz w:val="24"/>
                <w:szCs w:val="24"/>
              </w:rPr>
            </w:pPr>
            <w:r w:rsidRPr="004D24E3">
              <w:rPr>
                <w:rFonts w:eastAsia="Times New Roman"/>
                <w:sz w:val="24"/>
                <w:szCs w:val="24"/>
              </w:rPr>
              <w:t xml:space="preserve">Холодильники распределительные (хранение мяса и мясных продуктов, рыбы и рыбопродуктов, молочных продуктов и яиц) </w:t>
            </w:r>
          </w:p>
        </w:tc>
        <w:tc>
          <w:tcPr>
            <w:tcW w:w="2085" w:type="dxa"/>
            <w:vAlign w:val="center"/>
            <w:hideMark/>
          </w:tcPr>
          <w:p w:rsidR="00A30A95" w:rsidRPr="004D24E3" w:rsidRDefault="00A30A95" w:rsidP="00DB34D5">
            <w:pPr>
              <w:spacing w:line="276" w:lineRule="auto"/>
              <w:ind w:left="63" w:right="-33"/>
              <w:jc w:val="center"/>
              <w:rPr>
                <w:rFonts w:eastAsia="Times New Roman"/>
                <w:sz w:val="24"/>
                <w:szCs w:val="24"/>
              </w:rPr>
            </w:pPr>
            <w:r w:rsidRPr="004D24E3">
              <w:rPr>
                <w:rFonts w:eastAsia="Times New Roman"/>
                <w:sz w:val="24"/>
                <w:szCs w:val="24"/>
              </w:rPr>
              <w:t>м</w:t>
            </w:r>
            <w:r w:rsidRPr="00E11398">
              <w:rPr>
                <w:rFonts w:eastAsia="Times New Roman"/>
                <w:sz w:val="24"/>
                <w:szCs w:val="24"/>
                <w:vertAlign w:val="superscript"/>
              </w:rPr>
              <w:t>2</w:t>
            </w:r>
            <w:r w:rsidRPr="004D24E3">
              <w:rPr>
                <w:rFonts w:eastAsia="Times New Roman"/>
                <w:sz w:val="24"/>
                <w:szCs w:val="24"/>
              </w:rPr>
              <w:t xml:space="preserve"> на 1 тыс</w:t>
            </w:r>
            <w:proofErr w:type="gramStart"/>
            <w:r w:rsidRPr="004D24E3">
              <w:rPr>
                <w:rFonts w:eastAsia="Times New Roman"/>
                <w:sz w:val="24"/>
                <w:szCs w:val="24"/>
              </w:rPr>
              <w:t>.ч</w:t>
            </w:r>
            <w:proofErr w:type="gramEnd"/>
            <w:r w:rsidRPr="004D24E3">
              <w:rPr>
                <w:rFonts w:eastAsia="Times New Roman"/>
                <w:sz w:val="24"/>
                <w:szCs w:val="24"/>
              </w:rPr>
              <w:t>ел.</w:t>
            </w:r>
          </w:p>
        </w:tc>
        <w:tc>
          <w:tcPr>
            <w:tcW w:w="1568" w:type="dxa"/>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10</w:t>
            </w:r>
          </w:p>
        </w:tc>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25</w:t>
            </w:r>
          </w:p>
        </w:tc>
      </w:tr>
      <w:tr w:rsidR="00A30A95" w:rsidRPr="004D24E3" w:rsidTr="00A30A95">
        <w:tc>
          <w:tcPr>
            <w:tcW w:w="4219" w:type="dxa"/>
            <w:vAlign w:val="center"/>
            <w:hideMark/>
          </w:tcPr>
          <w:p w:rsidR="00A30A95" w:rsidRPr="004D24E3" w:rsidRDefault="00A30A95" w:rsidP="00905B77">
            <w:pPr>
              <w:spacing w:line="276" w:lineRule="auto"/>
              <w:rPr>
                <w:rFonts w:eastAsia="Times New Roman"/>
                <w:sz w:val="24"/>
                <w:szCs w:val="24"/>
              </w:rPr>
            </w:pPr>
            <w:proofErr w:type="spellStart"/>
            <w:r w:rsidRPr="004D24E3">
              <w:rPr>
                <w:rFonts w:eastAsia="Times New Roman"/>
                <w:sz w:val="24"/>
                <w:szCs w:val="24"/>
              </w:rPr>
              <w:t>Фруктохранилища</w:t>
            </w:r>
            <w:proofErr w:type="spellEnd"/>
            <w:r w:rsidRPr="004D24E3">
              <w:rPr>
                <w:rFonts w:eastAsia="Times New Roman"/>
                <w:sz w:val="24"/>
                <w:szCs w:val="24"/>
              </w:rPr>
              <w:t xml:space="preserve"> </w:t>
            </w:r>
          </w:p>
        </w:tc>
        <w:tc>
          <w:tcPr>
            <w:tcW w:w="2085" w:type="dxa"/>
            <w:vAlign w:val="center"/>
            <w:hideMark/>
          </w:tcPr>
          <w:p w:rsidR="00A30A95" w:rsidRPr="004D24E3" w:rsidRDefault="00A30A95" w:rsidP="00DB34D5">
            <w:pPr>
              <w:spacing w:line="276" w:lineRule="auto"/>
              <w:ind w:left="63" w:right="-33"/>
              <w:jc w:val="center"/>
              <w:rPr>
                <w:rFonts w:eastAsia="Times New Roman"/>
                <w:sz w:val="24"/>
                <w:szCs w:val="24"/>
              </w:rPr>
            </w:pPr>
            <w:r w:rsidRPr="004D24E3">
              <w:rPr>
                <w:rFonts w:eastAsia="Times New Roman"/>
                <w:sz w:val="24"/>
                <w:szCs w:val="24"/>
              </w:rPr>
              <w:t>м</w:t>
            </w:r>
            <w:r w:rsidRPr="00E11398">
              <w:rPr>
                <w:rFonts w:eastAsia="Times New Roman"/>
                <w:sz w:val="24"/>
                <w:szCs w:val="24"/>
                <w:vertAlign w:val="superscript"/>
              </w:rPr>
              <w:t>2</w:t>
            </w:r>
            <w:r w:rsidRPr="004D24E3">
              <w:rPr>
                <w:rFonts w:eastAsia="Times New Roman"/>
                <w:sz w:val="24"/>
                <w:szCs w:val="24"/>
              </w:rPr>
              <w:t xml:space="preserve"> на 1 тыс</w:t>
            </w:r>
            <w:proofErr w:type="gramStart"/>
            <w:r w:rsidRPr="004D24E3">
              <w:rPr>
                <w:rFonts w:eastAsia="Times New Roman"/>
                <w:sz w:val="24"/>
                <w:szCs w:val="24"/>
              </w:rPr>
              <w:t>.ч</w:t>
            </w:r>
            <w:proofErr w:type="gramEnd"/>
            <w:r w:rsidRPr="004D24E3">
              <w:rPr>
                <w:rFonts w:eastAsia="Times New Roman"/>
                <w:sz w:val="24"/>
                <w:szCs w:val="24"/>
              </w:rPr>
              <w:t>ел.</w:t>
            </w:r>
          </w:p>
        </w:tc>
        <w:tc>
          <w:tcPr>
            <w:tcW w:w="1568" w:type="dxa"/>
            <w:vMerge w:val="restart"/>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90</w:t>
            </w:r>
          </w:p>
        </w:tc>
        <w:tc>
          <w:tcPr>
            <w:tcW w:w="0" w:type="auto"/>
            <w:vMerge w:val="restart"/>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380</w:t>
            </w:r>
          </w:p>
        </w:tc>
      </w:tr>
      <w:tr w:rsidR="00A30A95" w:rsidRPr="004D24E3" w:rsidTr="00A30A95">
        <w:tc>
          <w:tcPr>
            <w:tcW w:w="4219" w:type="dxa"/>
            <w:vAlign w:val="center"/>
            <w:hideMark/>
          </w:tcPr>
          <w:p w:rsidR="00A30A95" w:rsidRPr="004D24E3" w:rsidRDefault="00A30A95" w:rsidP="00905B77">
            <w:pPr>
              <w:spacing w:line="276" w:lineRule="auto"/>
              <w:ind w:firstLine="34"/>
              <w:rPr>
                <w:rFonts w:eastAsia="Times New Roman"/>
                <w:sz w:val="24"/>
                <w:szCs w:val="24"/>
              </w:rPr>
            </w:pPr>
            <w:r w:rsidRPr="004D24E3">
              <w:rPr>
                <w:rFonts w:eastAsia="Times New Roman"/>
                <w:sz w:val="24"/>
                <w:szCs w:val="24"/>
              </w:rPr>
              <w:t xml:space="preserve">Овощехранилища </w:t>
            </w:r>
          </w:p>
        </w:tc>
        <w:tc>
          <w:tcPr>
            <w:tcW w:w="2085" w:type="dxa"/>
            <w:vAlign w:val="center"/>
            <w:hideMark/>
          </w:tcPr>
          <w:p w:rsidR="00A30A95" w:rsidRPr="004D24E3" w:rsidRDefault="00A30A95" w:rsidP="00DB34D5">
            <w:pPr>
              <w:spacing w:line="276" w:lineRule="auto"/>
              <w:ind w:left="63" w:right="-33"/>
              <w:jc w:val="center"/>
              <w:rPr>
                <w:rFonts w:eastAsia="Times New Roman"/>
                <w:sz w:val="24"/>
                <w:szCs w:val="24"/>
              </w:rPr>
            </w:pPr>
            <w:r w:rsidRPr="004D24E3">
              <w:rPr>
                <w:rFonts w:eastAsia="Times New Roman"/>
                <w:sz w:val="24"/>
                <w:szCs w:val="24"/>
              </w:rPr>
              <w:t>м</w:t>
            </w:r>
            <w:r w:rsidRPr="00E11398">
              <w:rPr>
                <w:rFonts w:eastAsia="Times New Roman"/>
                <w:sz w:val="24"/>
                <w:szCs w:val="24"/>
                <w:vertAlign w:val="superscript"/>
              </w:rPr>
              <w:t>2</w:t>
            </w:r>
            <w:r w:rsidRPr="004D24E3">
              <w:rPr>
                <w:rFonts w:eastAsia="Times New Roman"/>
                <w:sz w:val="24"/>
                <w:szCs w:val="24"/>
              </w:rPr>
              <w:t xml:space="preserve"> на 1 тыс</w:t>
            </w:r>
            <w:proofErr w:type="gramStart"/>
            <w:r w:rsidRPr="004D24E3">
              <w:rPr>
                <w:rFonts w:eastAsia="Times New Roman"/>
                <w:sz w:val="24"/>
                <w:szCs w:val="24"/>
              </w:rPr>
              <w:t>.ч</w:t>
            </w:r>
            <w:proofErr w:type="gramEnd"/>
            <w:r w:rsidRPr="004D24E3">
              <w:rPr>
                <w:rFonts w:eastAsia="Times New Roman"/>
                <w:sz w:val="24"/>
                <w:szCs w:val="24"/>
              </w:rPr>
              <w:t>ел.</w:t>
            </w:r>
          </w:p>
        </w:tc>
        <w:tc>
          <w:tcPr>
            <w:tcW w:w="1568" w:type="dxa"/>
            <w:vMerge/>
            <w:vAlign w:val="center"/>
            <w:hideMark/>
          </w:tcPr>
          <w:p w:rsidR="00A30A95" w:rsidRPr="004D24E3" w:rsidRDefault="00A30A95" w:rsidP="00BC6790">
            <w:pPr>
              <w:spacing w:line="276" w:lineRule="auto"/>
              <w:ind w:firstLine="567"/>
              <w:rPr>
                <w:rFonts w:eastAsia="Times New Roman"/>
                <w:sz w:val="24"/>
                <w:szCs w:val="24"/>
              </w:rPr>
            </w:pPr>
          </w:p>
        </w:tc>
        <w:tc>
          <w:tcPr>
            <w:tcW w:w="0" w:type="auto"/>
            <w:vMerge/>
            <w:vAlign w:val="center"/>
            <w:hideMark/>
          </w:tcPr>
          <w:p w:rsidR="00A30A95" w:rsidRPr="004D24E3" w:rsidRDefault="00A30A95" w:rsidP="00BC6790">
            <w:pPr>
              <w:spacing w:line="276" w:lineRule="auto"/>
              <w:ind w:firstLine="567"/>
              <w:rPr>
                <w:rFonts w:eastAsia="Times New Roman"/>
                <w:sz w:val="24"/>
                <w:szCs w:val="24"/>
              </w:rPr>
            </w:pPr>
          </w:p>
        </w:tc>
      </w:tr>
      <w:tr w:rsidR="00A30A95" w:rsidRPr="004D24E3" w:rsidTr="00A30A95">
        <w:tc>
          <w:tcPr>
            <w:tcW w:w="4219" w:type="dxa"/>
            <w:vAlign w:val="center"/>
            <w:hideMark/>
          </w:tcPr>
          <w:p w:rsidR="00A30A95" w:rsidRPr="004D24E3" w:rsidRDefault="00A30A95" w:rsidP="00905B77">
            <w:pPr>
              <w:spacing w:line="276" w:lineRule="auto"/>
              <w:ind w:firstLine="34"/>
              <w:rPr>
                <w:rFonts w:eastAsia="Times New Roman"/>
                <w:sz w:val="24"/>
                <w:szCs w:val="24"/>
              </w:rPr>
            </w:pPr>
            <w:r w:rsidRPr="004D24E3">
              <w:rPr>
                <w:rFonts w:eastAsia="Times New Roman"/>
                <w:sz w:val="24"/>
                <w:szCs w:val="24"/>
              </w:rPr>
              <w:t>Картофелехранилища</w:t>
            </w:r>
          </w:p>
        </w:tc>
        <w:tc>
          <w:tcPr>
            <w:tcW w:w="2085" w:type="dxa"/>
            <w:vAlign w:val="center"/>
            <w:hideMark/>
          </w:tcPr>
          <w:p w:rsidR="00A30A95" w:rsidRPr="004D24E3" w:rsidRDefault="00A30A95" w:rsidP="00DB34D5">
            <w:pPr>
              <w:spacing w:line="276" w:lineRule="auto"/>
              <w:ind w:left="63" w:right="-33"/>
              <w:jc w:val="center"/>
              <w:rPr>
                <w:rFonts w:eastAsia="Times New Roman"/>
                <w:sz w:val="24"/>
                <w:szCs w:val="24"/>
              </w:rPr>
            </w:pPr>
            <w:r w:rsidRPr="004D24E3">
              <w:rPr>
                <w:rFonts w:eastAsia="Times New Roman"/>
                <w:sz w:val="24"/>
                <w:szCs w:val="24"/>
              </w:rPr>
              <w:t>м</w:t>
            </w:r>
            <w:r w:rsidRPr="00E11398">
              <w:rPr>
                <w:rFonts w:eastAsia="Times New Roman"/>
                <w:sz w:val="24"/>
                <w:szCs w:val="24"/>
                <w:vertAlign w:val="superscript"/>
              </w:rPr>
              <w:t>2</w:t>
            </w:r>
            <w:r w:rsidRPr="004D24E3">
              <w:rPr>
                <w:rFonts w:eastAsia="Times New Roman"/>
                <w:sz w:val="24"/>
                <w:szCs w:val="24"/>
              </w:rPr>
              <w:t xml:space="preserve"> на 1 тыс</w:t>
            </w:r>
            <w:proofErr w:type="gramStart"/>
            <w:r w:rsidRPr="004D24E3">
              <w:rPr>
                <w:rFonts w:eastAsia="Times New Roman"/>
                <w:sz w:val="24"/>
                <w:szCs w:val="24"/>
              </w:rPr>
              <w:t>.ч</w:t>
            </w:r>
            <w:proofErr w:type="gramEnd"/>
            <w:r w:rsidRPr="004D24E3">
              <w:rPr>
                <w:rFonts w:eastAsia="Times New Roman"/>
                <w:sz w:val="24"/>
                <w:szCs w:val="24"/>
              </w:rPr>
              <w:t>ел.</w:t>
            </w:r>
          </w:p>
        </w:tc>
        <w:tc>
          <w:tcPr>
            <w:tcW w:w="1568" w:type="dxa"/>
            <w:vMerge/>
            <w:vAlign w:val="center"/>
            <w:hideMark/>
          </w:tcPr>
          <w:p w:rsidR="00A30A95" w:rsidRPr="004D24E3" w:rsidRDefault="00A30A95" w:rsidP="00BC6790">
            <w:pPr>
              <w:spacing w:line="276" w:lineRule="auto"/>
              <w:ind w:firstLine="567"/>
              <w:rPr>
                <w:rFonts w:eastAsia="Times New Roman"/>
                <w:sz w:val="24"/>
                <w:szCs w:val="24"/>
              </w:rPr>
            </w:pPr>
          </w:p>
        </w:tc>
        <w:tc>
          <w:tcPr>
            <w:tcW w:w="0" w:type="auto"/>
            <w:vMerge/>
            <w:vAlign w:val="center"/>
            <w:hideMark/>
          </w:tcPr>
          <w:p w:rsidR="00A30A95" w:rsidRPr="004D24E3" w:rsidRDefault="00A30A95" w:rsidP="00BC6790">
            <w:pPr>
              <w:spacing w:line="276" w:lineRule="auto"/>
              <w:ind w:firstLine="567"/>
              <w:rPr>
                <w:rFonts w:eastAsia="Times New Roman"/>
                <w:sz w:val="24"/>
                <w:szCs w:val="24"/>
              </w:rPr>
            </w:pPr>
          </w:p>
        </w:tc>
      </w:tr>
    </w:tbl>
    <w:p w:rsidR="00A30A95" w:rsidRDefault="00A30A95" w:rsidP="00BC6790">
      <w:pPr>
        <w:spacing w:line="276" w:lineRule="auto"/>
        <w:ind w:firstLine="567"/>
        <w:jc w:val="both"/>
        <w:rPr>
          <w:rFonts w:eastAsia="Times New Roman"/>
          <w:sz w:val="24"/>
          <w:szCs w:val="24"/>
        </w:rPr>
      </w:pPr>
      <w:r>
        <w:rPr>
          <w:rFonts w:eastAsia="Times New Roman"/>
          <w:sz w:val="24"/>
          <w:szCs w:val="24"/>
        </w:rPr>
        <w:t>8</w:t>
      </w:r>
      <w:r w:rsidRPr="000F3AC0">
        <w:rPr>
          <w:rFonts w:eastAsia="Times New Roman"/>
          <w:sz w:val="24"/>
          <w:szCs w:val="24"/>
        </w:rPr>
        <w:t>.</w:t>
      </w:r>
      <w:r>
        <w:rPr>
          <w:rFonts w:eastAsia="Times New Roman"/>
          <w:sz w:val="24"/>
          <w:szCs w:val="24"/>
        </w:rPr>
        <w:t>1.</w:t>
      </w:r>
      <w:r w:rsidRPr="000F3AC0">
        <w:rPr>
          <w:rFonts w:eastAsia="Times New Roman"/>
          <w:sz w:val="24"/>
          <w:szCs w:val="24"/>
        </w:rPr>
        <w:t>4. Размеры земельных участков складов строительных материалов и твердого топлива</w:t>
      </w:r>
      <w:r>
        <w:rPr>
          <w:rFonts w:eastAsia="Times New Roman"/>
          <w:sz w:val="24"/>
          <w:szCs w:val="24"/>
        </w:rPr>
        <w:t>:</w:t>
      </w:r>
    </w:p>
    <w:p w:rsidR="004570DD" w:rsidRPr="000F3AC0" w:rsidRDefault="004570DD" w:rsidP="004570DD">
      <w:pPr>
        <w:spacing w:line="276" w:lineRule="auto"/>
        <w:ind w:firstLine="567"/>
        <w:jc w:val="right"/>
        <w:rPr>
          <w:rFonts w:eastAsia="Times New Roman"/>
          <w:sz w:val="24"/>
          <w:szCs w:val="24"/>
        </w:rPr>
      </w:pPr>
      <w:r>
        <w:rPr>
          <w:rFonts w:eastAsia="Times New Roman"/>
          <w:sz w:val="24"/>
          <w:szCs w:val="24"/>
        </w:rPr>
        <w:t>Таблица №73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5"/>
        <w:gridCol w:w="2093"/>
        <w:gridCol w:w="2735"/>
      </w:tblGrid>
      <w:tr w:rsidR="00A30A95" w:rsidRPr="004D24E3" w:rsidTr="00A30A95">
        <w:tc>
          <w:tcPr>
            <w:tcW w:w="0" w:type="auto"/>
            <w:vAlign w:val="center"/>
            <w:hideMark/>
          </w:tcPr>
          <w:p w:rsidR="00A30A95" w:rsidRPr="004D24E3" w:rsidRDefault="00A30A95" w:rsidP="00DB34D5">
            <w:pPr>
              <w:spacing w:line="276" w:lineRule="auto"/>
              <w:ind w:firstLine="34"/>
              <w:jc w:val="center"/>
              <w:rPr>
                <w:rFonts w:eastAsia="Times New Roman"/>
                <w:sz w:val="24"/>
                <w:szCs w:val="24"/>
              </w:rPr>
            </w:pPr>
            <w:r w:rsidRPr="004D24E3">
              <w:rPr>
                <w:rFonts w:eastAsia="Times New Roman"/>
                <w:sz w:val="24"/>
                <w:szCs w:val="24"/>
              </w:rPr>
              <w:t>Склады</w:t>
            </w:r>
          </w:p>
        </w:tc>
        <w:tc>
          <w:tcPr>
            <w:tcW w:w="0" w:type="auto"/>
            <w:vAlign w:val="center"/>
            <w:hideMark/>
          </w:tcPr>
          <w:p w:rsidR="00A30A95" w:rsidRPr="004D24E3" w:rsidRDefault="00A30A95" w:rsidP="00DB34D5">
            <w:pPr>
              <w:spacing w:line="276" w:lineRule="auto"/>
              <w:ind w:firstLine="34"/>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DB34D5">
            <w:pPr>
              <w:spacing w:line="276" w:lineRule="auto"/>
              <w:ind w:firstLine="34"/>
              <w:jc w:val="center"/>
              <w:rPr>
                <w:rFonts w:eastAsia="Times New Roman"/>
                <w:sz w:val="24"/>
                <w:szCs w:val="24"/>
              </w:rPr>
            </w:pPr>
            <w:r w:rsidRPr="004D24E3">
              <w:rPr>
                <w:rFonts w:eastAsia="Times New Roman"/>
                <w:sz w:val="24"/>
                <w:szCs w:val="24"/>
              </w:rPr>
              <w:t>Размер земельного участка</w:t>
            </w:r>
          </w:p>
        </w:tc>
      </w:tr>
      <w:tr w:rsidR="00A30A95" w:rsidRPr="004D24E3" w:rsidTr="00A30A95">
        <w:tc>
          <w:tcPr>
            <w:tcW w:w="0" w:type="auto"/>
            <w:vAlign w:val="center"/>
            <w:hideMark/>
          </w:tcPr>
          <w:p w:rsidR="00A30A95" w:rsidRPr="004D24E3" w:rsidRDefault="00A30A95" w:rsidP="00DB34D5">
            <w:pPr>
              <w:spacing w:line="276" w:lineRule="auto"/>
              <w:ind w:firstLine="34"/>
              <w:rPr>
                <w:rFonts w:eastAsia="Times New Roman"/>
                <w:sz w:val="24"/>
                <w:szCs w:val="24"/>
              </w:rPr>
            </w:pPr>
            <w:r w:rsidRPr="004D24E3">
              <w:rPr>
                <w:rFonts w:eastAsia="Times New Roman"/>
                <w:sz w:val="24"/>
                <w:szCs w:val="24"/>
              </w:rPr>
              <w:t>Слады строительных материалов (потребительские)</w:t>
            </w:r>
          </w:p>
        </w:tc>
        <w:tc>
          <w:tcPr>
            <w:tcW w:w="0" w:type="auto"/>
            <w:vAlign w:val="center"/>
            <w:hideMark/>
          </w:tcPr>
          <w:p w:rsidR="00A30A95" w:rsidRPr="004D24E3" w:rsidRDefault="00A30A95" w:rsidP="00DB34D5">
            <w:pPr>
              <w:spacing w:line="276" w:lineRule="auto"/>
              <w:ind w:firstLine="34"/>
              <w:rPr>
                <w:rFonts w:eastAsia="Times New Roman"/>
                <w:sz w:val="24"/>
                <w:szCs w:val="24"/>
              </w:rPr>
            </w:pPr>
            <w:r w:rsidRPr="004D24E3">
              <w:rPr>
                <w:rFonts w:eastAsia="Times New Roman"/>
                <w:sz w:val="24"/>
                <w:szCs w:val="24"/>
              </w:rPr>
              <w:t>м</w:t>
            </w:r>
            <w:r w:rsidRPr="00E11398">
              <w:rPr>
                <w:rFonts w:eastAsia="Times New Roman"/>
                <w:sz w:val="24"/>
                <w:szCs w:val="24"/>
                <w:vertAlign w:val="superscript"/>
              </w:rPr>
              <w:t>2</w:t>
            </w:r>
            <w:r w:rsidRPr="004D24E3">
              <w:rPr>
                <w:rFonts w:eastAsia="Times New Roman"/>
                <w:sz w:val="24"/>
                <w:szCs w:val="24"/>
              </w:rPr>
              <w:t xml:space="preserve"> на 1 тыс</w:t>
            </w:r>
            <w:proofErr w:type="gramStart"/>
            <w:r w:rsidRPr="004D24E3">
              <w:rPr>
                <w:rFonts w:eastAsia="Times New Roman"/>
                <w:sz w:val="24"/>
                <w:szCs w:val="24"/>
              </w:rPr>
              <w:t>.ч</w:t>
            </w:r>
            <w:proofErr w:type="gramEnd"/>
            <w:r w:rsidRPr="004D24E3">
              <w:rPr>
                <w:rFonts w:eastAsia="Times New Roman"/>
                <w:sz w:val="24"/>
                <w:szCs w:val="24"/>
              </w:rPr>
              <w:t>ел.</w:t>
            </w:r>
          </w:p>
        </w:tc>
        <w:tc>
          <w:tcPr>
            <w:tcW w:w="0" w:type="auto"/>
            <w:vAlign w:val="center"/>
            <w:hideMark/>
          </w:tcPr>
          <w:p w:rsidR="00A30A95" w:rsidRPr="004D24E3" w:rsidRDefault="00A30A95" w:rsidP="00DB34D5">
            <w:pPr>
              <w:spacing w:line="276" w:lineRule="auto"/>
              <w:ind w:firstLine="34"/>
              <w:jc w:val="center"/>
              <w:rPr>
                <w:rFonts w:eastAsia="Times New Roman"/>
                <w:sz w:val="24"/>
                <w:szCs w:val="24"/>
              </w:rPr>
            </w:pPr>
            <w:r w:rsidRPr="004D24E3">
              <w:rPr>
                <w:rFonts w:eastAsia="Times New Roman"/>
                <w:sz w:val="24"/>
                <w:szCs w:val="24"/>
              </w:rPr>
              <w:t>300</w:t>
            </w:r>
          </w:p>
        </w:tc>
      </w:tr>
      <w:tr w:rsidR="00A30A95" w:rsidRPr="004D24E3" w:rsidTr="00A30A95">
        <w:tc>
          <w:tcPr>
            <w:tcW w:w="0" w:type="auto"/>
            <w:vAlign w:val="center"/>
            <w:hideMark/>
          </w:tcPr>
          <w:p w:rsidR="00A30A95" w:rsidRPr="004D24E3" w:rsidRDefault="00A30A95" w:rsidP="00DB34D5">
            <w:pPr>
              <w:spacing w:line="276" w:lineRule="auto"/>
              <w:ind w:firstLine="34"/>
              <w:rPr>
                <w:rFonts w:eastAsia="Times New Roman"/>
                <w:sz w:val="24"/>
                <w:szCs w:val="24"/>
              </w:rPr>
            </w:pPr>
            <w:r w:rsidRPr="004D24E3">
              <w:rPr>
                <w:rFonts w:eastAsia="Times New Roman"/>
                <w:sz w:val="24"/>
                <w:szCs w:val="24"/>
              </w:rPr>
              <w:t xml:space="preserve">Склады твердого топлива </w:t>
            </w:r>
          </w:p>
          <w:p w:rsidR="00A30A95" w:rsidRPr="004D24E3" w:rsidRDefault="00A30A95" w:rsidP="00DB34D5">
            <w:pPr>
              <w:spacing w:line="276" w:lineRule="auto"/>
              <w:ind w:firstLine="34"/>
              <w:rPr>
                <w:rFonts w:eastAsia="Times New Roman"/>
                <w:sz w:val="24"/>
                <w:szCs w:val="24"/>
              </w:rPr>
            </w:pPr>
            <w:r w:rsidRPr="004D24E3">
              <w:rPr>
                <w:rFonts w:eastAsia="Times New Roman"/>
                <w:sz w:val="24"/>
                <w:szCs w:val="24"/>
              </w:rPr>
              <w:t>(уголь, дрова)</w:t>
            </w:r>
          </w:p>
        </w:tc>
        <w:tc>
          <w:tcPr>
            <w:tcW w:w="0" w:type="auto"/>
            <w:vAlign w:val="center"/>
            <w:hideMark/>
          </w:tcPr>
          <w:p w:rsidR="00A30A95" w:rsidRPr="004D24E3" w:rsidRDefault="00A30A95" w:rsidP="00DB34D5">
            <w:pPr>
              <w:spacing w:line="276" w:lineRule="auto"/>
              <w:ind w:firstLine="34"/>
              <w:rPr>
                <w:rFonts w:eastAsia="Times New Roman"/>
                <w:sz w:val="24"/>
                <w:szCs w:val="24"/>
              </w:rPr>
            </w:pPr>
            <w:r w:rsidRPr="004D24E3">
              <w:rPr>
                <w:rFonts w:eastAsia="Times New Roman"/>
                <w:sz w:val="24"/>
                <w:szCs w:val="24"/>
              </w:rPr>
              <w:t>м</w:t>
            </w:r>
            <w:r w:rsidRPr="00E11398">
              <w:rPr>
                <w:rFonts w:eastAsia="Times New Roman"/>
                <w:sz w:val="24"/>
                <w:szCs w:val="24"/>
                <w:vertAlign w:val="superscript"/>
              </w:rPr>
              <w:t>2</w:t>
            </w:r>
            <w:r w:rsidRPr="004D24E3">
              <w:rPr>
                <w:rFonts w:eastAsia="Times New Roman"/>
                <w:sz w:val="24"/>
                <w:szCs w:val="24"/>
              </w:rPr>
              <w:t xml:space="preserve"> на 1 тыс</w:t>
            </w:r>
            <w:proofErr w:type="gramStart"/>
            <w:r w:rsidRPr="004D24E3">
              <w:rPr>
                <w:rFonts w:eastAsia="Times New Roman"/>
                <w:sz w:val="24"/>
                <w:szCs w:val="24"/>
              </w:rPr>
              <w:t>.ч</w:t>
            </w:r>
            <w:proofErr w:type="gramEnd"/>
            <w:r w:rsidRPr="004D24E3">
              <w:rPr>
                <w:rFonts w:eastAsia="Times New Roman"/>
                <w:sz w:val="24"/>
                <w:szCs w:val="24"/>
              </w:rPr>
              <w:t>ел.</w:t>
            </w:r>
          </w:p>
        </w:tc>
        <w:tc>
          <w:tcPr>
            <w:tcW w:w="0" w:type="auto"/>
            <w:vAlign w:val="center"/>
            <w:hideMark/>
          </w:tcPr>
          <w:p w:rsidR="00A30A95" w:rsidRPr="004D24E3" w:rsidRDefault="00A30A95" w:rsidP="00DB34D5">
            <w:pPr>
              <w:spacing w:line="276" w:lineRule="auto"/>
              <w:ind w:firstLine="34"/>
              <w:jc w:val="center"/>
              <w:rPr>
                <w:rFonts w:eastAsia="Times New Roman"/>
                <w:sz w:val="24"/>
                <w:szCs w:val="24"/>
              </w:rPr>
            </w:pPr>
            <w:r w:rsidRPr="004D24E3">
              <w:rPr>
                <w:rFonts w:eastAsia="Times New Roman"/>
                <w:sz w:val="24"/>
                <w:szCs w:val="24"/>
              </w:rPr>
              <w:t>300</w:t>
            </w:r>
          </w:p>
        </w:tc>
      </w:tr>
    </w:tbl>
    <w:p w:rsidR="00A30A95" w:rsidRPr="000F3AC0" w:rsidRDefault="00A30A95" w:rsidP="00BC6790">
      <w:pPr>
        <w:spacing w:line="276" w:lineRule="auto"/>
        <w:ind w:firstLine="567"/>
        <w:jc w:val="both"/>
        <w:rPr>
          <w:rFonts w:eastAsia="Times New Roman"/>
          <w:sz w:val="24"/>
          <w:szCs w:val="24"/>
        </w:rPr>
      </w:pPr>
      <w:r>
        <w:rPr>
          <w:rFonts w:eastAsia="Times New Roman"/>
          <w:sz w:val="24"/>
          <w:szCs w:val="24"/>
        </w:rPr>
        <w:t>8.1</w:t>
      </w:r>
      <w:r w:rsidRPr="000F3AC0">
        <w:rPr>
          <w:rFonts w:eastAsia="Times New Roman"/>
          <w:sz w:val="24"/>
          <w:szCs w:val="24"/>
        </w:rPr>
        <w:t>.5. Размер санитарно-защитной зоны для овоще-, картофел</w:t>
      </w:r>
      <w:proofErr w:type="gramStart"/>
      <w:r w:rsidRPr="000F3AC0">
        <w:rPr>
          <w:rFonts w:eastAsia="Times New Roman"/>
          <w:sz w:val="24"/>
          <w:szCs w:val="24"/>
        </w:rPr>
        <w:t>е-</w:t>
      </w:r>
      <w:proofErr w:type="gramEnd"/>
      <w:r w:rsidRPr="000F3AC0">
        <w:rPr>
          <w:rFonts w:eastAsia="Times New Roman"/>
          <w:sz w:val="24"/>
          <w:szCs w:val="24"/>
        </w:rPr>
        <w:t xml:space="preserve"> и </w:t>
      </w:r>
      <w:proofErr w:type="spellStart"/>
      <w:r w:rsidRPr="000F3AC0">
        <w:rPr>
          <w:rFonts w:eastAsia="Times New Roman"/>
          <w:sz w:val="24"/>
          <w:szCs w:val="24"/>
        </w:rPr>
        <w:t>фруктохранилища</w:t>
      </w:r>
      <w:proofErr w:type="spellEnd"/>
      <w:r w:rsidRPr="000F3AC0">
        <w:rPr>
          <w:rFonts w:eastAsia="Times New Roman"/>
          <w:sz w:val="24"/>
          <w:szCs w:val="24"/>
        </w:rPr>
        <w:t xml:space="preserve"> – 50 м.</w:t>
      </w:r>
    </w:p>
    <w:p w:rsidR="00A30A95" w:rsidRPr="002A4FBB" w:rsidRDefault="00A30A95" w:rsidP="00BC6790">
      <w:pPr>
        <w:spacing w:line="276" w:lineRule="auto"/>
        <w:ind w:firstLine="567"/>
        <w:jc w:val="both"/>
        <w:rPr>
          <w:rFonts w:eastAsia="Times New Roman"/>
          <w:sz w:val="24"/>
          <w:szCs w:val="24"/>
        </w:rPr>
      </w:pPr>
      <w:r>
        <w:rPr>
          <w:rFonts w:eastAsia="Times New Roman"/>
          <w:sz w:val="24"/>
          <w:szCs w:val="24"/>
        </w:rPr>
        <w:t>8.1.6.</w:t>
      </w:r>
      <w:r w:rsidRPr="002A4FBB">
        <w:rPr>
          <w:rFonts w:eastAsia="Times New Roman"/>
          <w:sz w:val="24"/>
          <w:szCs w:val="24"/>
        </w:rPr>
        <w:t xml:space="preserve"> Расстояние от границ участка промышленных предприятий, размещаемых в пределах селитебной территории городских и сельских поселений, до жилых зданий, участков детских дошкольных учреждений, общеобразовательных школ, учреждений здравоохранения и отдыха – не менее 50 м.</w:t>
      </w:r>
    </w:p>
    <w:p w:rsidR="00A30A95" w:rsidRDefault="00A30A95" w:rsidP="00BC6790">
      <w:pPr>
        <w:spacing w:line="276" w:lineRule="auto"/>
        <w:ind w:firstLine="567"/>
        <w:jc w:val="both"/>
        <w:rPr>
          <w:rFonts w:eastAsia="Times New Roman"/>
          <w:sz w:val="24"/>
          <w:szCs w:val="24"/>
        </w:rPr>
      </w:pPr>
      <w:r>
        <w:rPr>
          <w:rFonts w:eastAsia="Times New Roman"/>
          <w:sz w:val="24"/>
          <w:szCs w:val="24"/>
        </w:rPr>
        <w:t>8.1</w:t>
      </w:r>
      <w:r w:rsidRPr="002A4FBB">
        <w:rPr>
          <w:rFonts w:eastAsia="Times New Roman"/>
          <w:sz w:val="24"/>
          <w:szCs w:val="24"/>
        </w:rPr>
        <w:t>.7. Площадь озеленения санитарно-защитных зон промышленных предприятий</w:t>
      </w:r>
      <w:r>
        <w:rPr>
          <w:rFonts w:eastAsia="Times New Roman"/>
          <w:sz w:val="24"/>
          <w:szCs w:val="24"/>
        </w:rPr>
        <w:t>.</w:t>
      </w:r>
    </w:p>
    <w:p w:rsidR="004570DD" w:rsidRPr="002A4FBB" w:rsidRDefault="004570DD" w:rsidP="004570DD">
      <w:pPr>
        <w:spacing w:line="276" w:lineRule="auto"/>
        <w:ind w:firstLine="567"/>
        <w:jc w:val="right"/>
        <w:rPr>
          <w:rFonts w:eastAsia="Times New Roman"/>
          <w:sz w:val="24"/>
          <w:szCs w:val="24"/>
        </w:rPr>
      </w:pPr>
      <w:r>
        <w:rPr>
          <w:rFonts w:eastAsia="Times New Roman"/>
          <w:sz w:val="24"/>
          <w:szCs w:val="24"/>
        </w:rPr>
        <w:t>Таблица №74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0"/>
        <w:gridCol w:w="2560"/>
        <w:gridCol w:w="2213"/>
      </w:tblGrid>
      <w:tr w:rsidR="00A30A95" w:rsidRPr="004D24E3" w:rsidTr="00A30A95">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Ширина санитарно-защитной зоны предприятия</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Норма обеспеченности</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Единица измерения</w:t>
            </w:r>
          </w:p>
        </w:tc>
      </w:tr>
      <w:tr w:rsidR="00A30A95" w:rsidRPr="004D24E3" w:rsidTr="00A30A95">
        <w:tc>
          <w:tcPr>
            <w:tcW w:w="0" w:type="auto"/>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до 300</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60</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w:t>
            </w:r>
          </w:p>
        </w:tc>
      </w:tr>
      <w:tr w:rsidR="00A30A95" w:rsidRPr="004D24E3" w:rsidTr="00A30A95">
        <w:tc>
          <w:tcPr>
            <w:tcW w:w="0" w:type="auto"/>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св. 300 до 1000</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50</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w:t>
            </w:r>
          </w:p>
        </w:tc>
      </w:tr>
    </w:tbl>
    <w:p w:rsidR="00A30A95" w:rsidRDefault="00A30A95" w:rsidP="00BC6790">
      <w:pPr>
        <w:spacing w:line="276" w:lineRule="auto"/>
        <w:ind w:firstLine="567"/>
        <w:jc w:val="both"/>
        <w:rPr>
          <w:rFonts w:eastAsia="Times New Roman"/>
          <w:b/>
          <w:i/>
          <w:sz w:val="24"/>
          <w:szCs w:val="24"/>
        </w:rPr>
      </w:pPr>
    </w:p>
    <w:p w:rsidR="00A30A95" w:rsidRDefault="00A30A95" w:rsidP="00BC6790">
      <w:pPr>
        <w:spacing w:line="276" w:lineRule="auto"/>
        <w:ind w:firstLine="567"/>
        <w:jc w:val="both"/>
        <w:rPr>
          <w:rFonts w:eastAsia="Times New Roman"/>
          <w:sz w:val="24"/>
          <w:szCs w:val="24"/>
        </w:rPr>
      </w:pPr>
      <w:r>
        <w:rPr>
          <w:rFonts w:eastAsia="Times New Roman"/>
          <w:b/>
          <w:i/>
          <w:sz w:val="24"/>
          <w:szCs w:val="24"/>
        </w:rPr>
        <w:br w:type="page"/>
      </w:r>
      <w:r>
        <w:rPr>
          <w:rFonts w:eastAsia="Times New Roman"/>
          <w:sz w:val="24"/>
          <w:szCs w:val="24"/>
        </w:rPr>
        <w:t>8.1</w:t>
      </w:r>
      <w:r w:rsidRPr="002A4FBB">
        <w:rPr>
          <w:rFonts w:eastAsia="Times New Roman"/>
          <w:sz w:val="24"/>
          <w:szCs w:val="24"/>
        </w:rPr>
        <w:t>.8. Ширина полосы древесно-кустарниковых насаждений, со стороны территории жилой зоны, в составе санитарно-защитной зоны предприятий (не менее)</w:t>
      </w:r>
      <w:r>
        <w:rPr>
          <w:rFonts w:eastAsia="Times New Roman"/>
          <w:sz w:val="24"/>
          <w:szCs w:val="24"/>
        </w:rPr>
        <w:t>:</w:t>
      </w:r>
    </w:p>
    <w:p w:rsidR="004570DD" w:rsidRPr="002A4FBB" w:rsidRDefault="004570DD" w:rsidP="004570DD">
      <w:pPr>
        <w:spacing w:line="276" w:lineRule="auto"/>
        <w:ind w:firstLine="567"/>
        <w:jc w:val="right"/>
        <w:rPr>
          <w:rFonts w:eastAsia="Times New Roman"/>
          <w:sz w:val="24"/>
          <w:szCs w:val="24"/>
        </w:rPr>
      </w:pPr>
      <w:r>
        <w:rPr>
          <w:rFonts w:eastAsia="Times New Roman"/>
          <w:sz w:val="24"/>
          <w:szCs w:val="24"/>
        </w:rPr>
        <w:t>Таблица №75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0"/>
        <w:gridCol w:w="2560"/>
        <w:gridCol w:w="2213"/>
      </w:tblGrid>
      <w:tr w:rsidR="00A30A95" w:rsidRPr="004D24E3" w:rsidTr="00A30A95">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Ширина санитарно-защитной зоны предприятия</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Норма обеспеченности</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Единица измерения</w:t>
            </w:r>
          </w:p>
        </w:tc>
      </w:tr>
      <w:tr w:rsidR="00A30A95" w:rsidRPr="004D24E3" w:rsidTr="00A30A95">
        <w:tc>
          <w:tcPr>
            <w:tcW w:w="0" w:type="auto"/>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до 100</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20</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м</w:t>
            </w:r>
          </w:p>
        </w:tc>
      </w:tr>
      <w:tr w:rsidR="00A30A95" w:rsidRPr="004D24E3" w:rsidTr="00A30A95">
        <w:tc>
          <w:tcPr>
            <w:tcW w:w="0" w:type="auto"/>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 xml:space="preserve">св. 100 </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50</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м</w:t>
            </w:r>
          </w:p>
        </w:tc>
      </w:tr>
    </w:tbl>
    <w:p w:rsidR="00A30A95" w:rsidRDefault="00A30A95" w:rsidP="00BC6790">
      <w:pPr>
        <w:spacing w:line="276" w:lineRule="auto"/>
        <w:ind w:firstLine="567"/>
        <w:jc w:val="both"/>
        <w:rPr>
          <w:rFonts w:eastAsia="Times New Roman"/>
          <w:sz w:val="24"/>
          <w:szCs w:val="24"/>
        </w:rPr>
      </w:pPr>
      <w:r>
        <w:rPr>
          <w:rFonts w:eastAsia="Times New Roman"/>
          <w:sz w:val="24"/>
          <w:szCs w:val="24"/>
        </w:rPr>
        <w:t>8.1</w:t>
      </w:r>
      <w:r w:rsidRPr="002A4FBB">
        <w:rPr>
          <w:rFonts w:eastAsia="Times New Roman"/>
          <w:sz w:val="24"/>
          <w:szCs w:val="24"/>
        </w:rPr>
        <w:t>.9. Размеры земельных участков предприятий и сооружений по транспортировке, обезвреживанию и переработке бытовых отходов</w:t>
      </w:r>
      <w:r>
        <w:rPr>
          <w:rFonts w:eastAsia="Times New Roman"/>
          <w:sz w:val="24"/>
          <w:szCs w:val="24"/>
        </w:rPr>
        <w:t>:</w:t>
      </w:r>
    </w:p>
    <w:p w:rsidR="004570DD" w:rsidRPr="002A4FBB" w:rsidRDefault="004570DD" w:rsidP="004570DD">
      <w:pPr>
        <w:spacing w:line="276" w:lineRule="auto"/>
        <w:ind w:firstLine="567"/>
        <w:jc w:val="right"/>
        <w:rPr>
          <w:rFonts w:eastAsia="Times New Roman"/>
          <w:sz w:val="24"/>
          <w:szCs w:val="24"/>
        </w:rPr>
      </w:pPr>
      <w:r>
        <w:rPr>
          <w:rFonts w:eastAsia="Times New Roman"/>
          <w:sz w:val="24"/>
          <w:szCs w:val="24"/>
        </w:rPr>
        <w:t>Таблица №76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3"/>
        <w:gridCol w:w="713"/>
        <w:gridCol w:w="2281"/>
        <w:gridCol w:w="2046"/>
      </w:tblGrid>
      <w:tr w:rsidR="00A30A95" w:rsidRPr="004D24E3" w:rsidTr="00A30A95">
        <w:tc>
          <w:tcPr>
            <w:tcW w:w="0" w:type="auto"/>
            <w:gridSpan w:val="2"/>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Предприятия и сооружения</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Размеры земельных участков</w:t>
            </w:r>
          </w:p>
        </w:tc>
      </w:tr>
      <w:tr w:rsidR="00A30A95" w:rsidRPr="004D24E3" w:rsidTr="00A30A95">
        <w:tc>
          <w:tcPr>
            <w:tcW w:w="0" w:type="auto"/>
            <w:vMerge w:val="restart"/>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Предприятия по промышленной переработке бытовых отходов мощностью, тыс. т. в год:</w:t>
            </w:r>
          </w:p>
        </w:tc>
        <w:tc>
          <w:tcPr>
            <w:tcW w:w="0" w:type="auto"/>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до 100</w:t>
            </w:r>
          </w:p>
        </w:tc>
        <w:tc>
          <w:tcPr>
            <w:tcW w:w="0" w:type="auto"/>
            <w:vMerge w:val="restart"/>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кол</w:t>
            </w:r>
            <w:proofErr w:type="gramStart"/>
            <w:r w:rsidRPr="004D24E3">
              <w:rPr>
                <w:rFonts w:eastAsia="Times New Roman"/>
                <w:sz w:val="24"/>
                <w:szCs w:val="24"/>
              </w:rPr>
              <w:t>.</w:t>
            </w:r>
            <w:proofErr w:type="gramEnd"/>
            <w:r w:rsidRPr="004D24E3">
              <w:rPr>
                <w:rFonts w:eastAsia="Times New Roman"/>
                <w:sz w:val="24"/>
                <w:szCs w:val="24"/>
              </w:rPr>
              <w:t xml:space="preserve"> </w:t>
            </w:r>
            <w:proofErr w:type="gramStart"/>
            <w:r w:rsidRPr="004D24E3">
              <w:rPr>
                <w:rFonts w:eastAsia="Times New Roman"/>
                <w:sz w:val="24"/>
                <w:szCs w:val="24"/>
              </w:rPr>
              <w:t>г</w:t>
            </w:r>
            <w:proofErr w:type="gramEnd"/>
            <w:r w:rsidRPr="004D24E3">
              <w:rPr>
                <w:rFonts w:eastAsia="Times New Roman"/>
                <w:sz w:val="24"/>
                <w:szCs w:val="24"/>
              </w:rPr>
              <w:t>а</w:t>
            </w:r>
          </w:p>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на 1000 т. тверд</w:t>
            </w:r>
            <w:proofErr w:type="gramStart"/>
            <w:r w:rsidRPr="004D24E3">
              <w:rPr>
                <w:rFonts w:eastAsia="Times New Roman"/>
                <w:sz w:val="24"/>
                <w:szCs w:val="24"/>
              </w:rPr>
              <w:t>.</w:t>
            </w:r>
            <w:proofErr w:type="gramEnd"/>
            <w:r w:rsidRPr="004D24E3">
              <w:rPr>
                <w:rFonts w:eastAsia="Times New Roman"/>
                <w:sz w:val="24"/>
                <w:szCs w:val="24"/>
              </w:rPr>
              <w:t xml:space="preserve"> </w:t>
            </w:r>
            <w:proofErr w:type="gramStart"/>
            <w:r w:rsidRPr="004D24E3">
              <w:rPr>
                <w:rFonts w:eastAsia="Times New Roman"/>
                <w:sz w:val="24"/>
                <w:szCs w:val="24"/>
              </w:rPr>
              <w:t>б</w:t>
            </w:r>
            <w:proofErr w:type="gramEnd"/>
            <w:r w:rsidRPr="004D24E3">
              <w:rPr>
                <w:rFonts w:eastAsia="Times New Roman"/>
                <w:sz w:val="24"/>
                <w:szCs w:val="24"/>
              </w:rPr>
              <w:t>ыт. отходов в год</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0,05</w:t>
            </w:r>
          </w:p>
        </w:tc>
      </w:tr>
      <w:tr w:rsidR="00A30A95" w:rsidRPr="004D24E3" w:rsidTr="00A30A95">
        <w:tc>
          <w:tcPr>
            <w:tcW w:w="0" w:type="auto"/>
            <w:vMerge/>
            <w:vAlign w:val="center"/>
            <w:hideMark/>
          </w:tcPr>
          <w:p w:rsidR="00A30A95" w:rsidRPr="004D24E3" w:rsidRDefault="00A30A95" w:rsidP="00524CF8">
            <w:pPr>
              <w:spacing w:line="276" w:lineRule="auto"/>
              <w:ind w:firstLine="34"/>
              <w:rPr>
                <w:rFonts w:eastAsia="Times New Roman"/>
                <w:sz w:val="24"/>
                <w:szCs w:val="24"/>
              </w:rPr>
            </w:pPr>
          </w:p>
        </w:tc>
        <w:tc>
          <w:tcPr>
            <w:tcW w:w="0" w:type="auto"/>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св. 100</w:t>
            </w:r>
          </w:p>
        </w:tc>
        <w:tc>
          <w:tcPr>
            <w:tcW w:w="0" w:type="auto"/>
            <w:vMerge/>
            <w:vAlign w:val="center"/>
            <w:hideMark/>
          </w:tcPr>
          <w:p w:rsidR="00A30A95" w:rsidRPr="004D24E3" w:rsidRDefault="00A30A95" w:rsidP="00524CF8">
            <w:pPr>
              <w:spacing w:line="276" w:lineRule="auto"/>
              <w:ind w:firstLine="34"/>
              <w:jc w:val="center"/>
              <w:rPr>
                <w:rFonts w:eastAsia="Times New Roman"/>
                <w:sz w:val="24"/>
                <w:szCs w:val="24"/>
              </w:rPr>
            </w:pP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0,05</w:t>
            </w:r>
          </w:p>
        </w:tc>
      </w:tr>
      <w:tr w:rsidR="00A30A95" w:rsidRPr="004D24E3" w:rsidTr="00A30A95">
        <w:tc>
          <w:tcPr>
            <w:tcW w:w="0" w:type="auto"/>
            <w:gridSpan w:val="2"/>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Склады свежего компоста</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0,04</w:t>
            </w:r>
          </w:p>
        </w:tc>
        <w:tc>
          <w:tcPr>
            <w:tcW w:w="0" w:type="auto"/>
            <w:vAlign w:val="center"/>
            <w:hideMark/>
          </w:tcPr>
          <w:p w:rsidR="00A30A95" w:rsidRPr="004D24E3" w:rsidRDefault="00A30A95" w:rsidP="00524CF8">
            <w:pPr>
              <w:spacing w:line="276" w:lineRule="auto"/>
              <w:ind w:firstLine="34"/>
              <w:jc w:val="center"/>
              <w:rPr>
                <w:rFonts w:eastAsia="Times New Roman"/>
              </w:rPr>
            </w:pPr>
          </w:p>
        </w:tc>
      </w:tr>
      <w:tr w:rsidR="00A30A95" w:rsidRPr="004D24E3" w:rsidTr="00A30A95">
        <w:tc>
          <w:tcPr>
            <w:tcW w:w="0" w:type="auto"/>
            <w:gridSpan w:val="2"/>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Полигоны *</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0,02-0,05</w:t>
            </w:r>
          </w:p>
        </w:tc>
        <w:tc>
          <w:tcPr>
            <w:tcW w:w="0" w:type="auto"/>
            <w:vAlign w:val="center"/>
            <w:hideMark/>
          </w:tcPr>
          <w:p w:rsidR="00A30A95" w:rsidRPr="004D24E3" w:rsidRDefault="00A30A95" w:rsidP="00524CF8">
            <w:pPr>
              <w:spacing w:line="276" w:lineRule="auto"/>
              <w:ind w:firstLine="34"/>
              <w:jc w:val="center"/>
              <w:rPr>
                <w:rFonts w:eastAsia="Times New Roman"/>
              </w:rPr>
            </w:pPr>
          </w:p>
        </w:tc>
      </w:tr>
      <w:tr w:rsidR="00A30A95" w:rsidRPr="004D24E3" w:rsidTr="00A30A95">
        <w:tc>
          <w:tcPr>
            <w:tcW w:w="0" w:type="auto"/>
            <w:gridSpan w:val="2"/>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Поля компостирования</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0,5-1,0</w:t>
            </w:r>
          </w:p>
        </w:tc>
        <w:tc>
          <w:tcPr>
            <w:tcW w:w="0" w:type="auto"/>
            <w:vAlign w:val="center"/>
            <w:hideMark/>
          </w:tcPr>
          <w:p w:rsidR="00A30A95" w:rsidRPr="004D24E3" w:rsidRDefault="00A30A95" w:rsidP="00524CF8">
            <w:pPr>
              <w:spacing w:line="276" w:lineRule="auto"/>
              <w:ind w:firstLine="34"/>
              <w:jc w:val="center"/>
              <w:rPr>
                <w:rFonts w:eastAsia="Times New Roman"/>
              </w:rPr>
            </w:pPr>
          </w:p>
        </w:tc>
      </w:tr>
      <w:tr w:rsidR="00A30A95" w:rsidRPr="004D24E3" w:rsidTr="00A30A95">
        <w:tc>
          <w:tcPr>
            <w:tcW w:w="0" w:type="auto"/>
            <w:gridSpan w:val="2"/>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Поля ассенизации</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2-4</w:t>
            </w:r>
          </w:p>
        </w:tc>
        <w:tc>
          <w:tcPr>
            <w:tcW w:w="0" w:type="auto"/>
            <w:vAlign w:val="center"/>
            <w:hideMark/>
          </w:tcPr>
          <w:p w:rsidR="00A30A95" w:rsidRPr="004D24E3" w:rsidRDefault="00A30A95" w:rsidP="00524CF8">
            <w:pPr>
              <w:spacing w:line="276" w:lineRule="auto"/>
              <w:ind w:firstLine="34"/>
              <w:jc w:val="center"/>
              <w:rPr>
                <w:rFonts w:eastAsia="Times New Roman"/>
              </w:rPr>
            </w:pPr>
          </w:p>
        </w:tc>
      </w:tr>
      <w:tr w:rsidR="00A30A95" w:rsidRPr="004D24E3" w:rsidTr="00A30A95">
        <w:tc>
          <w:tcPr>
            <w:tcW w:w="0" w:type="auto"/>
            <w:gridSpan w:val="2"/>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Сливные станции</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0,2</w:t>
            </w:r>
          </w:p>
        </w:tc>
        <w:tc>
          <w:tcPr>
            <w:tcW w:w="0" w:type="auto"/>
            <w:vAlign w:val="center"/>
            <w:hideMark/>
          </w:tcPr>
          <w:p w:rsidR="00A30A95" w:rsidRPr="004D24E3" w:rsidRDefault="00A30A95" w:rsidP="00524CF8">
            <w:pPr>
              <w:spacing w:line="276" w:lineRule="auto"/>
              <w:ind w:firstLine="34"/>
              <w:jc w:val="center"/>
              <w:rPr>
                <w:rFonts w:eastAsia="Times New Roman"/>
              </w:rPr>
            </w:pPr>
          </w:p>
        </w:tc>
      </w:tr>
      <w:tr w:rsidR="00A30A95" w:rsidRPr="004D24E3" w:rsidTr="00A30A95">
        <w:tc>
          <w:tcPr>
            <w:tcW w:w="0" w:type="auto"/>
            <w:gridSpan w:val="2"/>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Мусороперегрузочные станции</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0,04</w:t>
            </w:r>
          </w:p>
        </w:tc>
        <w:tc>
          <w:tcPr>
            <w:tcW w:w="0" w:type="auto"/>
            <w:vAlign w:val="center"/>
            <w:hideMark/>
          </w:tcPr>
          <w:p w:rsidR="00A30A95" w:rsidRPr="004D24E3" w:rsidRDefault="00A30A95" w:rsidP="00524CF8">
            <w:pPr>
              <w:spacing w:line="276" w:lineRule="auto"/>
              <w:ind w:firstLine="34"/>
              <w:jc w:val="center"/>
              <w:rPr>
                <w:rFonts w:eastAsia="Times New Roman"/>
              </w:rPr>
            </w:pPr>
          </w:p>
        </w:tc>
      </w:tr>
      <w:tr w:rsidR="00A30A95" w:rsidRPr="004D24E3" w:rsidTr="00A30A95">
        <w:tc>
          <w:tcPr>
            <w:tcW w:w="0" w:type="auto"/>
            <w:gridSpan w:val="2"/>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Поля складирования и захоронения обезвреженных осадков (по сухому веществу)</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0,3</w:t>
            </w:r>
          </w:p>
        </w:tc>
        <w:tc>
          <w:tcPr>
            <w:tcW w:w="0" w:type="auto"/>
            <w:vAlign w:val="center"/>
            <w:hideMark/>
          </w:tcPr>
          <w:p w:rsidR="00A30A95" w:rsidRPr="004D24E3" w:rsidRDefault="00A30A95" w:rsidP="00524CF8">
            <w:pPr>
              <w:spacing w:line="276" w:lineRule="auto"/>
              <w:ind w:firstLine="34"/>
              <w:jc w:val="center"/>
              <w:rPr>
                <w:rFonts w:eastAsia="Times New Roman"/>
              </w:rPr>
            </w:pPr>
          </w:p>
        </w:tc>
      </w:tr>
    </w:tbl>
    <w:p w:rsidR="00A30A95" w:rsidRPr="00781E52" w:rsidRDefault="00280BFE" w:rsidP="00BC6790">
      <w:pPr>
        <w:spacing w:line="276" w:lineRule="auto"/>
        <w:ind w:firstLine="567"/>
        <w:jc w:val="both"/>
        <w:rPr>
          <w:rFonts w:eastAsia="Times New Roman"/>
          <w:sz w:val="24"/>
          <w:szCs w:val="24"/>
        </w:rPr>
      </w:pPr>
      <w:r w:rsidRPr="004D24E3">
        <w:rPr>
          <w:rFonts w:eastAsia="Times New Roman"/>
          <w:sz w:val="24"/>
          <w:szCs w:val="24"/>
        </w:rPr>
        <w:t>Примечание: *</w:t>
      </w:r>
      <w:r w:rsidR="00A30A95" w:rsidRPr="004D24E3">
        <w:rPr>
          <w:rFonts w:eastAsia="Times New Roman"/>
          <w:sz w:val="24"/>
          <w:szCs w:val="24"/>
        </w:rPr>
        <w:t xml:space="preserve"> - кроме полигонов по обезвреживанию и захоронению токсичных промышленных отходов.</w:t>
      </w:r>
    </w:p>
    <w:p w:rsidR="00524CF8" w:rsidRDefault="00524CF8" w:rsidP="00BC6790">
      <w:pPr>
        <w:spacing w:line="276" w:lineRule="auto"/>
        <w:ind w:firstLine="567"/>
        <w:jc w:val="center"/>
        <w:rPr>
          <w:rFonts w:eastAsia="Times New Roman"/>
          <w:b/>
          <w:sz w:val="28"/>
          <w:szCs w:val="28"/>
        </w:rPr>
      </w:pPr>
    </w:p>
    <w:p w:rsidR="00A30A95" w:rsidRDefault="00A30A95" w:rsidP="00BC6790">
      <w:pPr>
        <w:spacing w:line="276" w:lineRule="auto"/>
        <w:ind w:firstLine="567"/>
        <w:jc w:val="center"/>
        <w:rPr>
          <w:rFonts w:eastAsia="Times New Roman"/>
          <w:b/>
          <w:sz w:val="28"/>
          <w:szCs w:val="28"/>
        </w:rPr>
      </w:pPr>
      <w:r>
        <w:rPr>
          <w:rFonts w:eastAsia="Times New Roman"/>
          <w:b/>
          <w:sz w:val="28"/>
          <w:szCs w:val="28"/>
        </w:rPr>
        <w:t xml:space="preserve">9. Зоны </w:t>
      </w:r>
      <w:r w:rsidRPr="000410A8">
        <w:rPr>
          <w:b/>
          <w:sz w:val="28"/>
          <w:szCs w:val="28"/>
        </w:rPr>
        <w:t>сельскохозяйственного использования</w:t>
      </w:r>
      <w:r>
        <w:rPr>
          <w:rFonts w:eastAsia="Times New Roman"/>
          <w:b/>
          <w:sz w:val="28"/>
          <w:szCs w:val="28"/>
        </w:rPr>
        <w:t>.</w:t>
      </w:r>
    </w:p>
    <w:p w:rsidR="00524CF8" w:rsidRDefault="00524CF8" w:rsidP="00BC6790">
      <w:pPr>
        <w:spacing w:line="276" w:lineRule="auto"/>
        <w:ind w:firstLine="567"/>
        <w:rPr>
          <w:rFonts w:eastAsia="Times New Roman"/>
          <w:b/>
          <w:i/>
          <w:sz w:val="24"/>
          <w:szCs w:val="24"/>
        </w:rPr>
      </w:pPr>
    </w:p>
    <w:p w:rsidR="00A30A95" w:rsidRDefault="00A30A95" w:rsidP="00BC6790">
      <w:pPr>
        <w:spacing w:line="276" w:lineRule="auto"/>
        <w:ind w:firstLine="567"/>
        <w:rPr>
          <w:rFonts w:eastAsia="Times New Roman"/>
          <w:b/>
          <w:i/>
          <w:sz w:val="24"/>
          <w:szCs w:val="24"/>
        </w:rPr>
      </w:pPr>
      <w:r>
        <w:rPr>
          <w:rFonts w:eastAsia="Times New Roman"/>
          <w:b/>
          <w:i/>
          <w:sz w:val="24"/>
          <w:szCs w:val="24"/>
        </w:rPr>
        <w:t>9</w:t>
      </w:r>
      <w:r w:rsidRPr="00C15079">
        <w:rPr>
          <w:rFonts w:eastAsia="Times New Roman"/>
          <w:b/>
          <w:i/>
          <w:sz w:val="24"/>
          <w:szCs w:val="24"/>
        </w:rPr>
        <w:t>.1. Производственные зоны.</w:t>
      </w:r>
    </w:p>
    <w:p w:rsidR="00A30A95" w:rsidRPr="002F00B5" w:rsidRDefault="00A30A95" w:rsidP="00BC6790">
      <w:pPr>
        <w:spacing w:line="276" w:lineRule="auto"/>
        <w:ind w:firstLine="567"/>
        <w:jc w:val="both"/>
        <w:rPr>
          <w:b/>
          <w:bCs/>
          <w:sz w:val="24"/>
          <w:szCs w:val="24"/>
        </w:rPr>
      </w:pPr>
      <w:r>
        <w:rPr>
          <w:bCs/>
          <w:sz w:val="24"/>
          <w:szCs w:val="24"/>
        </w:rPr>
        <w:t>9</w:t>
      </w:r>
      <w:r w:rsidRPr="002F00B5">
        <w:rPr>
          <w:bCs/>
          <w:sz w:val="24"/>
          <w:szCs w:val="24"/>
        </w:rPr>
        <w:t xml:space="preserve">.1.1. </w:t>
      </w:r>
      <w:proofErr w:type="gramStart"/>
      <w:r w:rsidRPr="002F00B5">
        <w:rPr>
          <w:bCs/>
          <w:sz w:val="24"/>
          <w:szCs w:val="24"/>
        </w:rPr>
        <w:t>В производственных зонах сельских поселений и населенных пунктов (далее производственные зоны)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w:t>
      </w:r>
      <w:proofErr w:type="gramEnd"/>
      <w:r w:rsidRPr="002F00B5">
        <w:rPr>
          <w:bCs/>
          <w:sz w:val="24"/>
          <w:szCs w:val="24"/>
        </w:rPr>
        <w:t>, связанные с проектируемыми предприятиями, а также коммуникации, обеспечивающие внутренние и внешние связи объектов производственной зоны.</w:t>
      </w:r>
    </w:p>
    <w:p w:rsidR="00A30A95" w:rsidRPr="002F00B5" w:rsidRDefault="00A30A95" w:rsidP="00BC6790">
      <w:pPr>
        <w:overflowPunct w:val="0"/>
        <w:spacing w:line="276" w:lineRule="auto"/>
        <w:ind w:firstLine="567"/>
        <w:jc w:val="both"/>
        <w:textAlignment w:val="baseline"/>
        <w:rPr>
          <w:bCs/>
          <w:sz w:val="24"/>
          <w:szCs w:val="24"/>
        </w:rPr>
      </w:pPr>
      <w:r>
        <w:rPr>
          <w:bCs/>
          <w:sz w:val="24"/>
          <w:szCs w:val="24"/>
        </w:rPr>
        <w:t>9</w:t>
      </w:r>
      <w:r w:rsidRPr="002F00B5">
        <w:rPr>
          <w:bCs/>
          <w:sz w:val="24"/>
          <w:szCs w:val="24"/>
        </w:rPr>
        <w:t xml:space="preserve">.1.2. </w:t>
      </w:r>
      <w:r w:rsidRPr="002F00B5">
        <w:rPr>
          <w:sz w:val="24"/>
          <w:szCs w:val="24"/>
        </w:rPr>
        <w:t xml:space="preserve">Интенсивность использования территории </w:t>
      </w:r>
      <w:r w:rsidRPr="002F00B5">
        <w:rPr>
          <w:bCs/>
          <w:sz w:val="24"/>
          <w:szCs w:val="24"/>
        </w:rPr>
        <w:t>производственной зоны определяется плотностью застройки площадок сельскохозяйственных предприятий.</w:t>
      </w:r>
    </w:p>
    <w:p w:rsidR="00A30A95" w:rsidRPr="002F00B5" w:rsidRDefault="00A30A95" w:rsidP="00BC6790">
      <w:pPr>
        <w:overflowPunct w:val="0"/>
        <w:spacing w:line="276" w:lineRule="auto"/>
        <w:ind w:firstLine="567"/>
        <w:jc w:val="both"/>
        <w:textAlignment w:val="baseline"/>
        <w:rPr>
          <w:bCs/>
          <w:sz w:val="24"/>
          <w:szCs w:val="24"/>
        </w:rPr>
      </w:pPr>
      <w:r>
        <w:rPr>
          <w:bCs/>
          <w:sz w:val="24"/>
          <w:szCs w:val="24"/>
        </w:rPr>
        <w:t>9</w:t>
      </w:r>
      <w:r w:rsidRPr="002F00B5">
        <w:rPr>
          <w:bCs/>
          <w:sz w:val="24"/>
          <w:szCs w:val="24"/>
        </w:rPr>
        <w:t xml:space="preserve">.1.3. </w:t>
      </w:r>
      <w:r w:rsidRPr="002F00B5">
        <w:rPr>
          <w:sz w:val="24"/>
          <w:szCs w:val="24"/>
        </w:rPr>
        <w:t xml:space="preserve">Площадь земельного участка </w:t>
      </w:r>
      <w:r w:rsidRPr="002F00B5">
        <w:rPr>
          <w:bCs/>
          <w:sz w:val="24"/>
          <w:szCs w:val="24"/>
        </w:rPr>
        <w:t>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w:t>
      </w:r>
    </w:p>
    <w:p w:rsidR="00A30A95" w:rsidRPr="002F00B5" w:rsidRDefault="00A30A95" w:rsidP="00BC6790">
      <w:pPr>
        <w:overflowPunct w:val="0"/>
        <w:spacing w:line="276" w:lineRule="auto"/>
        <w:ind w:firstLine="567"/>
        <w:jc w:val="both"/>
        <w:textAlignment w:val="baseline"/>
        <w:rPr>
          <w:bCs/>
          <w:sz w:val="24"/>
          <w:szCs w:val="24"/>
        </w:rPr>
      </w:pPr>
      <w:r>
        <w:rPr>
          <w:bCs/>
          <w:sz w:val="24"/>
          <w:szCs w:val="24"/>
        </w:rPr>
        <w:t>9</w:t>
      </w:r>
      <w:r w:rsidRPr="002F00B5">
        <w:rPr>
          <w:bCs/>
          <w:sz w:val="24"/>
          <w:szCs w:val="24"/>
        </w:rPr>
        <w:t>.1.4. 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w:t>
      </w:r>
    </w:p>
    <w:p w:rsidR="00A30A95" w:rsidRPr="002F00B5" w:rsidRDefault="00A30A95" w:rsidP="00BC6790">
      <w:pPr>
        <w:overflowPunct w:val="0"/>
        <w:spacing w:line="276" w:lineRule="auto"/>
        <w:ind w:firstLine="567"/>
        <w:jc w:val="both"/>
        <w:textAlignment w:val="baseline"/>
        <w:rPr>
          <w:bCs/>
          <w:sz w:val="24"/>
          <w:szCs w:val="24"/>
        </w:rPr>
      </w:pPr>
      <w:r>
        <w:rPr>
          <w:bCs/>
          <w:sz w:val="24"/>
          <w:szCs w:val="24"/>
        </w:rPr>
        <w:t>9</w:t>
      </w:r>
      <w:r w:rsidRPr="002F00B5">
        <w:rPr>
          <w:bCs/>
          <w:sz w:val="24"/>
          <w:szCs w:val="24"/>
        </w:rPr>
        <w:t xml:space="preserve">.1.5. Противопожарные расстояния от зданий и сооружений сельскохозяйственных предприятий следует принимать в соответствии с требованиями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A30A95" w:rsidRPr="002F00B5" w:rsidRDefault="00A30A95" w:rsidP="00BC6790">
      <w:pPr>
        <w:spacing w:line="276" w:lineRule="auto"/>
        <w:ind w:firstLine="567"/>
        <w:jc w:val="both"/>
        <w:rPr>
          <w:bCs/>
          <w:sz w:val="24"/>
          <w:szCs w:val="24"/>
        </w:rPr>
      </w:pPr>
      <w:r w:rsidRPr="002F00B5">
        <w:rPr>
          <w:bCs/>
          <w:sz w:val="24"/>
          <w:szCs w:val="24"/>
        </w:rPr>
        <w:t xml:space="preserve">Расстояния между зданиями, освещаемыми через оконные проемы, должно быть не </w:t>
      </w:r>
      <w:proofErr w:type="gramStart"/>
      <w:r w:rsidRPr="002F00B5">
        <w:rPr>
          <w:bCs/>
          <w:sz w:val="24"/>
          <w:szCs w:val="24"/>
        </w:rPr>
        <w:t>менее наибольшей</w:t>
      </w:r>
      <w:proofErr w:type="gramEnd"/>
      <w:r w:rsidRPr="002F00B5">
        <w:rPr>
          <w:bCs/>
          <w:sz w:val="24"/>
          <w:szCs w:val="24"/>
        </w:rPr>
        <w:t xml:space="preserve"> высоты (до верха карниза) противостоящих зданий.</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.1.6. Территория санитарно-защитных зон из землепользования не изымается и должна быть максимально использована для нужд сельского хозяйства.</w:t>
      </w:r>
    </w:p>
    <w:p w:rsidR="00A30A95" w:rsidRPr="002F00B5" w:rsidRDefault="00A30A95" w:rsidP="00BC6790">
      <w:pPr>
        <w:spacing w:line="276" w:lineRule="auto"/>
        <w:ind w:firstLine="567"/>
        <w:jc w:val="both"/>
        <w:rPr>
          <w:bCs/>
          <w:sz w:val="24"/>
          <w:szCs w:val="24"/>
        </w:rPr>
      </w:pPr>
      <w:r w:rsidRPr="002F00B5">
        <w:rPr>
          <w:bCs/>
          <w:sz w:val="24"/>
          <w:szCs w:val="24"/>
        </w:rPr>
        <w:t xml:space="preserve">Размер санитарно-защитных зон, а также условия размещения на их территории объектов, зданий и сооружений определяются в соответствии с требованиями </w:t>
      </w:r>
      <w:proofErr w:type="spellStart"/>
      <w:r w:rsidRPr="002F00B5">
        <w:rPr>
          <w:bCs/>
          <w:sz w:val="24"/>
          <w:szCs w:val="24"/>
        </w:rPr>
        <w:t>СанПиН</w:t>
      </w:r>
      <w:proofErr w:type="spellEnd"/>
      <w:r w:rsidRPr="002F00B5">
        <w:rPr>
          <w:bCs/>
          <w:sz w:val="24"/>
          <w:szCs w:val="24"/>
        </w:rPr>
        <w:t xml:space="preserve"> 2.2.1/2.1.1.1200-03.</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.1.7. На границе санитарно-защитных зон шириной более </w:t>
      </w:r>
      <w:smartTag w:uri="urn:schemas-microsoft-com:office:smarttags" w:element="metricconverter">
        <w:smartTagPr>
          <w:attr w:name="ProductID" w:val="100 м"/>
        </w:smartTagPr>
        <w:r w:rsidRPr="002F00B5">
          <w:rPr>
            <w:bCs/>
            <w:sz w:val="24"/>
            <w:szCs w:val="24"/>
          </w:rPr>
          <w:t>100 м</w:t>
        </w:r>
      </w:smartTag>
      <w:r w:rsidRPr="002F00B5">
        <w:rPr>
          <w:bCs/>
          <w:sz w:val="24"/>
          <w:szCs w:val="24"/>
        </w:rPr>
        <w:t xml:space="preserve"> со стороны селитебной зоны должна предусматриваться полоса древесно-кустарниковых насаждений шириной не менее </w:t>
      </w:r>
      <w:smartTag w:uri="urn:schemas-microsoft-com:office:smarttags" w:element="metricconverter">
        <w:smartTagPr>
          <w:attr w:name="ProductID" w:val="30 м"/>
        </w:smartTagPr>
        <w:r w:rsidRPr="002F00B5">
          <w:rPr>
            <w:bCs/>
            <w:sz w:val="24"/>
            <w:szCs w:val="24"/>
          </w:rPr>
          <w:t>30 м</w:t>
        </w:r>
      </w:smartTag>
      <w:r w:rsidRPr="002F00B5">
        <w:rPr>
          <w:bCs/>
          <w:sz w:val="24"/>
          <w:szCs w:val="24"/>
        </w:rPr>
        <w:t xml:space="preserve">, а при ширине зоны от 50 до </w:t>
      </w:r>
      <w:smartTag w:uri="urn:schemas-microsoft-com:office:smarttags" w:element="metricconverter">
        <w:smartTagPr>
          <w:attr w:name="ProductID" w:val="100 м"/>
        </w:smartTagPr>
        <w:r w:rsidRPr="002F00B5">
          <w:rPr>
            <w:bCs/>
            <w:sz w:val="24"/>
            <w:szCs w:val="24"/>
          </w:rPr>
          <w:t>100 м</w:t>
        </w:r>
      </w:smartTag>
      <w:r w:rsidRPr="002F00B5">
        <w:rPr>
          <w:bCs/>
          <w:sz w:val="24"/>
          <w:szCs w:val="24"/>
        </w:rPr>
        <w:t xml:space="preserve"> – полоса шириной не менее </w:t>
      </w:r>
      <w:smartTag w:uri="urn:schemas-microsoft-com:office:smarttags" w:element="metricconverter">
        <w:smartTagPr>
          <w:attr w:name="ProductID" w:val="10 м"/>
        </w:smartTagPr>
        <w:r w:rsidRPr="002F00B5">
          <w:rPr>
            <w:bCs/>
            <w:sz w:val="24"/>
            <w:szCs w:val="24"/>
          </w:rPr>
          <w:t>10 м</w:t>
        </w:r>
      </w:smartTag>
      <w:r w:rsidRPr="002F00B5">
        <w:rPr>
          <w:bCs/>
          <w:sz w:val="24"/>
          <w:szCs w:val="24"/>
        </w:rPr>
        <w:t>.</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.1.8. </w:t>
      </w:r>
      <w:proofErr w:type="gramStart"/>
      <w:r w:rsidRPr="002F00B5">
        <w:rPr>
          <w:bCs/>
          <w:sz w:val="24"/>
          <w:szCs w:val="24"/>
        </w:rPr>
        <w:t xml:space="preserve">Предприятия и объекты, размер санитарно-защитных зон которых превышает </w:t>
      </w:r>
      <w:smartTag w:uri="urn:schemas-microsoft-com:office:smarttags" w:element="metricconverter">
        <w:smartTagPr>
          <w:attr w:name="ProductID" w:val="500 м"/>
        </w:smartTagPr>
        <w:r w:rsidRPr="002F00B5">
          <w:rPr>
            <w:bCs/>
            <w:sz w:val="24"/>
            <w:szCs w:val="24"/>
          </w:rPr>
          <w:t>500 м</w:t>
        </w:r>
      </w:smartTag>
      <w:r w:rsidRPr="002F00B5">
        <w:rPr>
          <w:bCs/>
          <w:sz w:val="24"/>
          <w:szCs w:val="24"/>
        </w:rPr>
        <w:t>, следует размещать на обособленных земельных участках производственных зон сельских населенных пунктов в наиболее отдаленной от жилой зоны части производственной территории с подветренной стороны к другим производственным объектам (за исключением складов ядохимикатов).</w:t>
      </w:r>
      <w:proofErr w:type="gramEnd"/>
      <w:r w:rsidRPr="002F00B5">
        <w:rPr>
          <w:bCs/>
          <w:sz w:val="24"/>
          <w:szCs w:val="24"/>
        </w:rPr>
        <w:t xml:space="preserve"> В разрыве между ними и жилой зоной допускается размещать объекты меньшего класса опасности по санитарной классификации.</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.1.9. Проектируемые сельскохозяйственные предприятия, здания и сооружения производственных зон сельских населенных пунктов следует объединять в соответствии с особенностями производственных процессов, одинаковых для данных объектов, санитарных, зооветеринарных и</w:t>
      </w:r>
      <w:r w:rsidRPr="002F00B5">
        <w:rPr>
          <w:b/>
          <w:bCs/>
          <w:sz w:val="24"/>
          <w:szCs w:val="24"/>
        </w:rPr>
        <w:t xml:space="preserve"> </w:t>
      </w:r>
      <w:r w:rsidRPr="002F00B5">
        <w:rPr>
          <w:bCs/>
          <w:sz w:val="24"/>
          <w:szCs w:val="24"/>
        </w:rPr>
        <w:t>противопожарных требований, грузооборота, видов обслуживающего транспорта, потребления воды, тепла, электроэнергии, организуя при этом участки:</w:t>
      </w:r>
    </w:p>
    <w:p w:rsidR="00A30A95" w:rsidRPr="002F00B5" w:rsidRDefault="00A30A95" w:rsidP="00BC6790">
      <w:pPr>
        <w:spacing w:line="276" w:lineRule="auto"/>
        <w:ind w:firstLine="567"/>
        <w:jc w:val="both"/>
        <w:rPr>
          <w:bCs/>
          <w:sz w:val="24"/>
          <w:szCs w:val="24"/>
        </w:rPr>
      </w:pPr>
      <w:r w:rsidRPr="002F00B5">
        <w:rPr>
          <w:bCs/>
          <w:sz w:val="24"/>
          <w:szCs w:val="24"/>
        </w:rPr>
        <w:t>- площадок предприятий;</w:t>
      </w:r>
    </w:p>
    <w:p w:rsidR="00A30A95" w:rsidRPr="002F00B5" w:rsidRDefault="00A30A95" w:rsidP="00BC6790">
      <w:pPr>
        <w:spacing w:line="276" w:lineRule="auto"/>
        <w:ind w:firstLine="567"/>
        <w:jc w:val="both"/>
        <w:rPr>
          <w:bCs/>
          <w:sz w:val="24"/>
          <w:szCs w:val="24"/>
        </w:rPr>
      </w:pPr>
      <w:r w:rsidRPr="002F00B5">
        <w:rPr>
          <w:bCs/>
          <w:sz w:val="24"/>
          <w:szCs w:val="24"/>
        </w:rPr>
        <w:t>- общих объектов подсобных производств;</w:t>
      </w:r>
    </w:p>
    <w:p w:rsidR="00A30A95" w:rsidRPr="002F00B5" w:rsidRDefault="00A30A95" w:rsidP="00BC6790">
      <w:pPr>
        <w:spacing w:line="276" w:lineRule="auto"/>
        <w:ind w:firstLine="567"/>
        <w:jc w:val="both"/>
        <w:rPr>
          <w:bCs/>
          <w:sz w:val="24"/>
          <w:szCs w:val="24"/>
        </w:rPr>
      </w:pPr>
      <w:r w:rsidRPr="002F00B5">
        <w:rPr>
          <w:bCs/>
          <w:sz w:val="24"/>
          <w:szCs w:val="24"/>
        </w:rPr>
        <w:t>- складов.</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.1.10. </w:t>
      </w:r>
      <w:r w:rsidRPr="002F00B5">
        <w:rPr>
          <w:sz w:val="24"/>
          <w:szCs w:val="24"/>
        </w:rPr>
        <w:t>Площадки сельскохозяйственных предприятий</w:t>
      </w:r>
      <w:r w:rsidRPr="002F00B5">
        <w:rPr>
          <w:bCs/>
          <w:sz w:val="24"/>
          <w:szCs w:val="24"/>
        </w:rPr>
        <w:t xml:space="preserve"> следует разделять на следующие функциональные зоны:</w:t>
      </w:r>
    </w:p>
    <w:p w:rsidR="00A30A95" w:rsidRPr="002F00B5" w:rsidRDefault="00A30A95" w:rsidP="00BC6790">
      <w:pPr>
        <w:spacing w:line="276" w:lineRule="auto"/>
        <w:ind w:firstLine="567"/>
        <w:jc w:val="both"/>
        <w:rPr>
          <w:bCs/>
          <w:sz w:val="24"/>
          <w:szCs w:val="24"/>
        </w:rPr>
      </w:pPr>
      <w:r w:rsidRPr="002F00B5">
        <w:rPr>
          <w:bCs/>
          <w:sz w:val="24"/>
          <w:szCs w:val="24"/>
        </w:rPr>
        <w:t>- производственную;</w:t>
      </w:r>
    </w:p>
    <w:p w:rsidR="00A30A95" w:rsidRPr="002F00B5" w:rsidRDefault="00A30A95" w:rsidP="00BC6790">
      <w:pPr>
        <w:spacing w:line="276" w:lineRule="auto"/>
        <w:ind w:firstLine="567"/>
        <w:jc w:val="both"/>
        <w:rPr>
          <w:bCs/>
          <w:sz w:val="24"/>
          <w:szCs w:val="24"/>
        </w:rPr>
      </w:pPr>
      <w:r w:rsidRPr="002F00B5">
        <w:rPr>
          <w:bCs/>
          <w:sz w:val="24"/>
          <w:szCs w:val="24"/>
        </w:rPr>
        <w:t>- коммунально-складскую.</w:t>
      </w:r>
    </w:p>
    <w:p w:rsidR="00A30A95" w:rsidRPr="002F00B5" w:rsidRDefault="00A30A95" w:rsidP="00BC6790">
      <w:pPr>
        <w:spacing w:line="276" w:lineRule="auto"/>
        <w:ind w:firstLine="567"/>
        <w:jc w:val="both"/>
        <w:rPr>
          <w:bCs/>
          <w:sz w:val="24"/>
          <w:szCs w:val="24"/>
        </w:rPr>
      </w:pPr>
      <w:r w:rsidRPr="002F00B5">
        <w:rPr>
          <w:bCs/>
          <w:sz w:val="24"/>
          <w:szCs w:val="24"/>
        </w:rPr>
        <w:t>Деление на указанные зоны производится с учетом задания на проектирование и конкретных условий строительства.</w:t>
      </w:r>
    </w:p>
    <w:p w:rsidR="00A30A95" w:rsidRPr="002F00B5" w:rsidRDefault="00A30A95" w:rsidP="00BC6790">
      <w:pPr>
        <w:spacing w:line="276" w:lineRule="auto"/>
        <w:ind w:firstLine="567"/>
        <w:jc w:val="both"/>
        <w:rPr>
          <w:bCs/>
          <w:sz w:val="24"/>
          <w:szCs w:val="24"/>
        </w:rPr>
      </w:pPr>
      <w:r w:rsidRPr="002F00B5">
        <w:rPr>
          <w:bCs/>
          <w:sz w:val="24"/>
          <w:szCs w:val="24"/>
        </w:rPr>
        <w:t>При проектировании площадок сельскохозяйственных предприятий необходимо учитывать нормы по их размещению.</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.1.11. 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.1.12. Животноводческие и птицеводческие фермы, ветеринарные учреждения и предприятия по производству молока, мяса и яиц на промышленной основе следует размещать с подветренной стороны по отношению к другим сельскохозяйственным объектам и селитебной территории.</w:t>
      </w:r>
    </w:p>
    <w:p w:rsidR="00A30A95" w:rsidRPr="002F00B5" w:rsidRDefault="00A30A95" w:rsidP="00BC6790">
      <w:pPr>
        <w:spacing w:line="276" w:lineRule="auto"/>
        <w:ind w:firstLine="567"/>
        <w:jc w:val="both"/>
        <w:rPr>
          <w:bCs/>
          <w:sz w:val="24"/>
          <w:szCs w:val="24"/>
        </w:rPr>
      </w:pPr>
      <w:r w:rsidRPr="002F00B5">
        <w:rPr>
          <w:bCs/>
          <w:sz w:val="24"/>
          <w:szCs w:val="24"/>
        </w:rPr>
        <w:t>При проектировании животноводческих и птицеводческих предприятий размещение кормоцехов и складов грубых кормов следует принимать по соответствующим нормам технологического проектирования.</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.1.13. Ветеринарные учреждения (за исключением </w:t>
      </w:r>
      <w:proofErr w:type="spellStart"/>
      <w:r w:rsidRPr="002F00B5">
        <w:rPr>
          <w:bCs/>
          <w:sz w:val="24"/>
          <w:szCs w:val="24"/>
        </w:rPr>
        <w:t>ветсанпропускников</w:t>
      </w:r>
      <w:proofErr w:type="spellEnd"/>
      <w:r w:rsidRPr="002F00B5">
        <w:rPr>
          <w:bCs/>
          <w:sz w:val="24"/>
          <w:szCs w:val="24"/>
        </w:rPr>
        <w:t>), котельные, навозохранилища открытого типа следует размещать с подветренной стороны по отношению к животноводческим и птицеводческим зданиям и сооружениям.</w:t>
      </w:r>
    </w:p>
    <w:p w:rsidR="00A30A95" w:rsidRPr="002F00B5" w:rsidRDefault="00A30A95" w:rsidP="00BC6790">
      <w:pPr>
        <w:overflowPunct w:val="0"/>
        <w:spacing w:line="276" w:lineRule="auto"/>
        <w:ind w:firstLine="567"/>
        <w:jc w:val="both"/>
        <w:textAlignment w:val="baseline"/>
        <w:rPr>
          <w:bCs/>
          <w:sz w:val="24"/>
          <w:szCs w:val="24"/>
        </w:rPr>
      </w:pPr>
      <w:r>
        <w:rPr>
          <w:bCs/>
          <w:sz w:val="24"/>
          <w:szCs w:val="24"/>
        </w:rPr>
        <w:t>9</w:t>
      </w:r>
      <w:r w:rsidRPr="002F00B5">
        <w:rPr>
          <w:bCs/>
          <w:sz w:val="24"/>
          <w:szCs w:val="24"/>
        </w:rPr>
        <w:t xml:space="preserve">.1.14. Теплицы и парники следует проектировать на южных или юго-восточных склонах, с наивысшим уровнем грунтовых вод не менее </w:t>
      </w:r>
      <w:smartTag w:uri="urn:schemas-microsoft-com:office:smarttags" w:element="metricconverter">
        <w:smartTagPr>
          <w:attr w:name="ProductID" w:val="1,5 м"/>
        </w:smartTagPr>
        <w:r w:rsidRPr="002F00B5">
          <w:rPr>
            <w:bCs/>
            <w:sz w:val="24"/>
            <w:szCs w:val="24"/>
          </w:rPr>
          <w:t>1,5 м</w:t>
        </w:r>
      </w:smartTag>
      <w:r w:rsidRPr="002F00B5">
        <w:rPr>
          <w:bCs/>
          <w:sz w:val="24"/>
          <w:szCs w:val="24"/>
        </w:rPr>
        <w:t xml:space="preserve"> от поверхности земли.</w:t>
      </w:r>
    </w:p>
    <w:p w:rsidR="00A30A95" w:rsidRPr="002F00B5" w:rsidRDefault="00A30A95" w:rsidP="00BC6790">
      <w:pPr>
        <w:spacing w:line="276" w:lineRule="auto"/>
        <w:ind w:firstLine="567"/>
        <w:jc w:val="both"/>
        <w:rPr>
          <w:bCs/>
          <w:sz w:val="24"/>
          <w:szCs w:val="24"/>
        </w:rPr>
      </w:pPr>
      <w:r w:rsidRPr="002F00B5">
        <w:rPr>
          <w:bCs/>
          <w:sz w:val="24"/>
          <w:szCs w:val="24"/>
        </w:rPr>
        <w:t>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.1.15.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w:t>
      </w:r>
      <w:smartTag w:uri="urn:schemas-microsoft-com:office:smarttags" w:element="metricconverter">
        <w:smartTagPr>
          <w:attr w:name="ProductID" w:val="1,5 м"/>
        </w:smartTagPr>
        <w:r w:rsidRPr="002F00B5">
          <w:rPr>
            <w:bCs/>
            <w:sz w:val="24"/>
            <w:szCs w:val="24"/>
          </w:rPr>
          <w:t>1,5 м</w:t>
        </w:r>
      </w:smartTag>
      <w:r w:rsidRPr="002F00B5">
        <w:rPr>
          <w:bCs/>
          <w:sz w:val="24"/>
          <w:szCs w:val="24"/>
        </w:rPr>
        <w:t xml:space="preserve"> от поверхности земли с учетом санитарно-защитных зон.</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.1.16. Здания и помещения для хранения и переработки сельскохозяйственной продукции (овощей, картофеля, для первичной переработки молока, скота и птицы, льна, шерсти) проектируются в соответствии с требованиями </w:t>
      </w:r>
      <w:proofErr w:type="spellStart"/>
      <w:r w:rsidRPr="002F00B5">
        <w:rPr>
          <w:bCs/>
          <w:sz w:val="24"/>
          <w:szCs w:val="24"/>
        </w:rPr>
        <w:t>СНиП</w:t>
      </w:r>
      <w:proofErr w:type="spellEnd"/>
      <w:r w:rsidRPr="002F00B5">
        <w:rPr>
          <w:bCs/>
          <w:sz w:val="24"/>
          <w:szCs w:val="24"/>
        </w:rPr>
        <w:t xml:space="preserve"> 2.10.02-84.</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.1.17. При проектировании объектов подсобных произво</w:t>
      </w:r>
      <w:proofErr w:type="gramStart"/>
      <w:r w:rsidRPr="002F00B5">
        <w:rPr>
          <w:bCs/>
          <w:sz w:val="24"/>
          <w:szCs w:val="24"/>
        </w:rPr>
        <w:t>дств пр</w:t>
      </w:r>
      <w:proofErr w:type="gramEnd"/>
      <w:r w:rsidRPr="002F00B5">
        <w:rPr>
          <w:bCs/>
          <w:sz w:val="24"/>
          <w:szCs w:val="24"/>
        </w:rPr>
        <w:t>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A30A95" w:rsidRPr="002F00B5" w:rsidRDefault="00A30A95" w:rsidP="00BC6790">
      <w:pPr>
        <w:spacing w:line="276" w:lineRule="auto"/>
        <w:ind w:firstLine="567"/>
        <w:jc w:val="both"/>
        <w:rPr>
          <w:bCs/>
          <w:sz w:val="24"/>
          <w:szCs w:val="24"/>
        </w:rPr>
      </w:pPr>
      <w:r w:rsidRPr="002F00B5">
        <w:rPr>
          <w:bCs/>
          <w:sz w:val="24"/>
          <w:szCs w:val="24"/>
        </w:rPr>
        <w:t>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.1.18. Пожарные депо, обслуживающие территории сельскохозяйственных предприятий, проектируются в соответствии с требованиями главы 17 Федерального закона от 22.07.2008 № 123-ФЗ «Технический регламент о требованиях пожарной безопасности».</w:t>
      </w:r>
    </w:p>
    <w:p w:rsidR="00A30A95" w:rsidRPr="002F00B5" w:rsidRDefault="00A30A95" w:rsidP="00BC6790">
      <w:pPr>
        <w:spacing w:line="276" w:lineRule="auto"/>
        <w:ind w:firstLine="567"/>
        <w:jc w:val="both"/>
        <w:rPr>
          <w:bCs/>
          <w:sz w:val="24"/>
          <w:szCs w:val="24"/>
        </w:rPr>
      </w:pPr>
      <w:r w:rsidRPr="002F00B5">
        <w:rPr>
          <w:bCs/>
          <w:sz w:val="24"/>
          <w:szCs w:val="24"/>
        </w:rPr>
        <w:t>Пожарные депо проектируются на земельных участках, имеющих выезды на дороги общей сети без пересечения скотопрогонов.</w:t>
      </w:r>
    </w:p>
    <w:p w:rsidR="00A30A95" w:rsidRPr="002F00B5" w:rsidRDefault="00A30A95" w:rsidP="00BC6790">
      <w:pPr>
        <w:spacing w:line="276" w:lineRule="auto"/>
        <w:ind w:firstLine="567"/>
        <w:jc w:val="both"/>
        <w:rPr>
          <w:bCs/>
          <w:sz w:val="24"/>
          <w:szCs w:val="24"/>
        </w:rPr>
      </w:pPr>
      <w:r w:rsidRPr="002F00B5">
        <w:rPr>
          <w:bCs/>
          <w:sz w:val="24"/>
          <w:szCs w:val="24"/>
        </w:rPr>
        <w:t>Место расположения пожарного депо следует выбирать с учетом времени прибытия первого подразделения к месту вызова, установленного статьей 76 Федерального закона от 22.07.2008 № 123-ФЗ «Технический регламент о требованиях пожарной безопасности», и радиуса обслуживания предприятий с преобладающими в них производствами категорий: А, Б и</w:t>
      </w:r>
      <w:proofErr w:type="gramStart"/>
      <w:r w:rsidRPr="002F00B5">
        <w:rPr>
          <w:bCs/>
          <w:sz w:val="24"/>
          <w:szCs w:val="24"/>
        </w:rPr>
        <w:t xml:space="preserve"> В</w:t>
      </w:r>
      <w:proofErr w:type="gramEnd"/>
      <w:r w:rsidRPr="002F00B5">
        <w:rPr>
          <w:bCs/>
          <w:sz w:val="24"/>
          <w:szCs w:val="24"/>
        </w:rPr>
        <w:t xml:space="preserve"> – </w:t>
      </w:r>
      <w:smartTag w:uri="urn:schemas-microsoft-com:office:smarttags" w:element="metricconverter">
        <w:smartTagPr>
          <w:attr w:name="ProductID" w:val="2 км"/>
        </w:smartTagPr>
        <w:r w:rsidRPr="002F00B5">
          <w:rPr>
            <w:bCs/>
            <w:sz w:val="24"/>
            <w:szCs w:val="24"/>
          </w:rPr>
          <w:t>2 км</w:t>
        </w:r>
      </w:smartTag>
      <w:r w:rsidRPr="002F00B5">
        <w:rPr>
          <w:bCs/>
          <w:sz w:val="24"/>
          <w:szCs w:val="24"/>
        </w:rPr>
        <w:t xml:space="preserve">, Г и Д – </w:t>
      </w:r>
      <w:smartTag w:uri="urn:schemas-microsoft-com:office:smarttags" w:element="metricconverter">
        <w:smartTagPr>
          <w:attr w:name="ProductID" w:val="4 км"/>
        </w:smartTagPr>
        <w:r w:rsidRPr="002F00B5">
          <w:rPr>
            <w:bCs/>
            <w:sz w:val="24"/>
            <w:szCs w:val="24"/>
          </w:rPr>
          <w:t>4 км</w:t>
        </w:r>
      </w:smartTag>
      <w:r w:rsidRPr="002F00B5">
        <w:rPr>
          <w:bCs/>
          <w:sz w:val="24"/>
          <w:szCs w:val="24"/>
        </w:rPr>
        <w:t>.</w:t>
      </w:r>
    </w:p>
    <w:p w:rsidR="00A30A95" w:rsidRPr="002F00B5" w:rsidRDefault="00A30A95" w:rsidP="00BC6790">
      <w:pPr>
        <w:spacing w:line="276" w:lineRule="auto"/>
        <w:ind w:firstLine="567"/>
        <w:jc w:val="both"/>
        <w:rPr>
          <w:bCs/>
          <w:sz w:val="24"/>
          <w:szCs w:val="24"/>
        </w:rPr>
      </w:pPr>
      <w:r w:rsidRPr="002F00B5">
        <w:rPr>
          <w:bCs/>
          <w:sz w:val="24"/>
          <w:szCs w:val="24"/>
        </w:rPr>
        <w:t>В случае превышения указанного радиуса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.1.19. Расстояния от рабочих мест на открытом воздухе или в отапливаемых помещениях до санитарно-бытовых помещений (за исключением уборных) не должны превышать </w:t>
      </w:r>
      <w:smartTag w:uri="urn:schemas-microsoft-com:office:smarttags" w:element="metricconverter">
        <w:smartTagPr>
          <w:attr w:name="ProductID" w:val="300 м"/>
        </w:smartTagPr>
        <w:r w:rsidRPr="002F00B5">
          <w:rPr>
            <w:bCs/>
            <w:sz w:val="24"/>
            <w:szCs w:val="24"/>
          </w:rPr>
          <w:t>300 м</w:t>
        </w:r>
      </w:smartTag>
      <w:r w:rsidRPr="002F00B5">
        <w:rPr>
          <w:bCs/>
          <w:sz w:val="24"/>
          <w:szCs w:val="24"/>
        </w:rPr>
        <w:t>.</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.1.20. Ограждение площадок сельскохозяйственных предприятий, в том числе животноводческих и птицеводческих, в производственной зоне следует предусматривать в соответствии с заданием на проектирование.</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.1.21. Главный проходной пункт площадки сельскохозяйственных предприятий следует предусматривать со стороны основного подхода или подъезда.</w:t>
      </w:r>
    </w:p>
    <w:p w:rsidR="00A30A95" w:rsidRPr="002F00B5" w:rsidRDefault="00A30A95" w:rsidP="00BC6790">
      <w:pPr>
        <w:spacing w:line="276" w:lineRule="auto"/>
        <w:ind w:firstLine="567"/>
        <w:jc w:val="both"/>
        <w:rPr>
          <w:bCs/>
          <w:sz w:val="24"/>
          <w:szCs w:val="24"/>
        </w:rPr>
      </w:pPr>
      <w:r w:rsidRPr="002F00B5">
        <w:rPr>
          <w:bCs/>
          <w:sz w:val="24"/>
          <w:szCs w:val="24"/>
        </w:rPr>
        <w:t xml:space="preserve">Площадки сельскохозяйственных предприятий размером более </w:t>
      </w:r>
      <w:smartTag w:uri="urn:schemas-microsoft-com:office:smarttags" w:element="metricconverter">
        <w:smartTagPr>
          <w:attr w:name="ProductID" w:val="5 га"/>
        </w:smartTagPr>
        <w:r w:rsidRPr="002F00B5">
          <w:rPr>
            <w:bCs/>
            <w:sz w:val="24"/>
            <w:szCs w:val="24"/>
          </w:rPr>
          <w:t>5 га</w:t>
        </w:r>
      </w:smartTag>
      <w:r w:rsidRPr="002F00B5">
        <w:rPr>
          <w:bCs/>
          <w:sz w:val="24"/>
          <w:szCs w:val="24"/>
        </w:rPr>
        <w:t xml:space="preserve"> должны иметь не менее двух въездов, расстояние между которыми по периметру ограждения должно быть не более </w:t>
      </w:r>
      <w:smartTag w:uri="urn:schemas-microsoft-com:office:smarttags" w:element="metricconverter">
        <w:smartTagPr>
          <w:attr w:name="ProductID" w:val="1500 м"/>
        </w:smartTagPr>
        <w:r w:rsidRPr="002F00B5">
          <w:rPr>
            <w:bCs/>
            <w:sz w:val="24"/>
            <w:szCs w:val="24"/>
          </w:rPr>
          <w:t>1500 м</w:t>
        </w:r>
      </w:smartTag>
      <w:r w:rsidRPr="002F00B5">
        <w:rPr>
          <w:bCs/>
          <w:sz w:val="24"/>
          <w:szCs w:val="24"/>
        </w:rPr>
        <w:t>.</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.1.22. Перед проходными пунктами следует предусматривать площадки из расчета </w:t>
      </w:r>
      <w:smartTag w:uri="urn:schemas-microsoft-com:office:smarttags" w:element="metricconverter">
        <w:smartTagPr>
          <w:attr w:name="ProductID" w:val="0,15 м2"/>
        </w:smartTagPr>
        <w:r w:rsidRPr="002F00B5">
          <w:rPr>
            <w:bCs/>
            <w:sz w:val="24"/>
            <w:szCs w:val="24"/>
          </w:rPr>
          <w:t>0,15 м</w:t>
        </w:r>
        <w:proofErr w:type="gramStart"/>
        <w:r w:rsidRPr="002F00B5">
          <w:rPr>
            <w:bCs/>
            <w:sz w:val="24"/>
            <w:szCs w:val="24"/>
            <w:vertAlign w:val="superscript"/>
          </w:rPr>
          <w:t>2</w:t>
        </w:r>
      </w:smartTag>
      <w:proofErr w:type="gramEnd"/>
      <w:r w:rsidRPr="002F00B5">
        <w:rPr>
          <w:bCs/>
          <w:sz w:val="24"/>
          <w:szCs w:val="24"/>
        </w:rPr>
        <w:t xml:space="preserve"> на 1 работающего (в наибольшую смену), пользующегося этим пунктом.</w:t>
      </w:r>
    </w:p>
    <w:p w:rsidR="00A30A95" w:rsidRPr="002F00B5" w:rsidRDefault="00A30A95" w:rsidP="00BC6790">
      <w:pPr>
        <w:overflowPunct w:val="0"/>
        <w:spacing w:line="276" w:lineRule="auto"/>
        <w:ind w:firstLine="567"/>
        <w:jc w:val="both"/>
        <w:textAlignment w:val="baseline"/>
        <w:rPr>
          <w:bCs/>
          <w:sz w:val="24"/>
          <w:szCs w:val="24"/>
        </w:rPr>
      </w:pPr>
      <w:r w:rsidRPr="002F00B5">
        <w:rPr>
          <w:bCs/>
          <w:sz w:val="24"/>
          <w:szCs w:val="24"/>
        </w:rPr>
        <w:t xml:space="preserve">Площадки для стоянки автотранспорта, принадлежащего гражданам, следует предусматривать: на расчетный период – 2 автомобиля, на перспективу – 7 автомобилей на 100 работающих в двух смежных сменах. Размеры земельных участков указанных площадок следует принимать из расчета </w:t>
      </w:r>
      <w:smartTag w:uri="urn:schemas-microsoft-com:office:smarttags" w:element="metricconverter">
        <w:smartTagPr>
          <w:attr w:name="ProductID" w:val="25 м2"/>
        </w:smartTagPr>
        <w:r w:rsidRPr="002F00B5">
          <w:rPr>
            <w:bCs/>
            <w:sz w:val="24"/>
            <w:szCs w:val="24"/>
          </w:rPr>
          <w:t>25 м</w:t>
        </w:r>
        <w:proofErr w:type="gramStart"/>
        <w:r w:rsidRPr="002F00B5">
          <w:rPr>
            <w:bCs/>
            <w:sz w:val="24"/>
            <w:szCs w:val="24"/>
            <w:vertAlign w:val="superscript"/>
          </w:rPr>
          <w:t>2</w:t>
        </w:r>
      </w:smartTag>
      <w:proofErr w:type="gramEnd"/>
      <w:r w:rsidRPr="002F00B5">
        <w:rPr>
          <w:bCs/>
          <w:sz w:val="24"/>
          <w:szCs w:val="24"/>
        </w:rPr>
        <w:t xml:space="preserve"> на 1 автомобиль.</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.1.23.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 не менее 10 %.</w:t>
      </w:r>
    </w:p>
    <w:p w:rsidR="00A30A95" w:rsidRDefault="00A30A95" w:rsidP="00BC6790">
      <w:pPr>
        <w:spacing w:line="276" w:lineRule="auto"/>
        <w:ind w:firstLine="567"/>
        <w:jc w:val="both"/>
        <w:rPr>
          <w:bCs/>
          <w:sz w:val="24"/>
          <w:szCs w:val="24"/>
        </w:rPr>
      </w:pPr>
      <w:r>
        <w:rPr>
          <w:bCs/>
          <w:sz w:val="24"/>
          <w:szCs w:val="24"/>
        </w:rPr>
        <w:t>9</w:t>
      </w:r>
      <w:r w:rsidRPr="002F00B5">
        <w:rPr>
          <w:bCs/>
          <w:sz w:val="24"/>
          <w:szCs w:val="24"/>
        </w:rPr>
        <w:t>.1.24. Ширину полос зеленых насаждений</w:t>
      </w:r>
      <w:r>
        <w:rPr>
          <w:bCs/>
          <w:sz w:val="24"/>
          <w:szCs w:val="24"/>
        </w:rPr>
        <w:t>:</w:t>
      </w:r>
    </w:p>
    <w:p w:rsidR="004570DD" w:rsidRPr="002F00B5" w:rsidRDefault="004570DD" w:rsidP="004570DD">
      <w:pPr>
        <w:spacing w:line="276" w:lineRule="auto"/>
        <w:ind w:firstLine="567"/>
        <w:jc w:val="right"/>
        <w:rPr>
          <w:bCs/>
          <w:sz w:val="24"/>
          <w:szCs w:val="24"/>
        </w:rPr>
      </w:pPr>
      <w:r>
        <w:rPr>
          <w:bCs/>
          <w:sz w:val="24"/>
          <w:szCs w:val="24"/>
        </w:rPr>
        <w:t>Таблица №77</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41"/>
        <w:gridCol w:w="3132"/>
      </w:tblGrid>
      <w:tr w:rsidR="00A30A95" w:rsidRPr="00C66EF1" w:rsidTr="00A30A95">
        <w:trPr>
          <w:trHeight w:val="199"/>
          <w:jc w:val="center"/>
        </w:trPr>
        <w:tc>
          <w:tcPr>
            <w:tcW w:w="6541" w:type="dxa"/>
            <w:vAlign w:val="center"/>
          </w:tcPr>
          <w:p w:rsidR="00A30A95" w:rsidRPr="00C66EF1" w:rsidRDefault="00A30A95" w:rsidP="00501CB0">
            <w:pPr>
              <w:spacing w:line="276" w:lineRule="auto"/>
              <w:ind w:firstLine="34"/>
              <w:jc w:val="center"/>
              <w:rPr>
                <w:sz w:val="24"/>
                <w:szCs w:val="24"/>
              </w:rPr>
            </w:pPr>
            <w:r w:rsidRPr="00C66EF1">
              <w:rPr>
                <w:sz w:val="24"/>
                <w:szCs w:val="24"/>
              </w:rPr>
              <w:t>Полоса</w:t>
            </w:r>
          </w:p>
        </w:tc>
        <w:tc>
          <w:tcPr>
            <w:tcW w:w="3132" w:type="dxa"/>
            <w:vAlign w:val="center"/>
          </w:tcPr>
          <w:p w:rsidR="00524CF8" w:rsidRDefault="00A30A95" w:rsidP="00524CF8">
            <w:pPr>
              <w:spacing w:line="276" w:lineRule="auto"/>
              <w:ind w:firstLine="34"/>
              <w:jc w:val="center"/>
              <w:rPr>
                <w:sz w:val="24"/>
                <w:szCs w:val="24"/>
              </w:rPr>
            </w:pPr>
            <w:r w:rsidRPr="00C66EF1">
              <w:rPr>
                <w:sz w:val="24"/>
                <w:szCs w:val="24"/>
              </w:rPr>
              <w:t xml:space="preserve">Ширина полосы, </w:t>
            </w:r>
            <w:proofErr w:type="gramStart"/>
            <w:r w:rsidRPr="00C66EF1">
              <w:rPr>
                <w:sz w:val="24"/>
                <w:szCs w:val="24"/>
              </w:rPr>
              <w:t>м</w:t>
            </w:r>
            <w:proofErr w:type="gramEnd"/>
            <w:r w:rsidRPr="00C66EF1">
              <w:rPr>
                <w:sz w:val="24"/>
                <w:szCs w:val="24"/>
              </w:rPr>
              <w:t xml:space="preserve">, </w:t>
            </w:r>
          </w:p>
          <w:p w:rsidR="00A30A95" w:rsidRPr="00C66EF1" w:rsidRDefault="00A30A95" w:rsidP="00524CF8">
            <w:pPr>
              <w:spacing w:line="276" w:lineRule="auto"/>
              <w:ind w:firstLine="34"/>
              <w:jc w:val="center"/>
              <w:rPr>
                <w:sz w:val="24"/>
                <w:szCs w:val="24"/>
              </w:rPr>
            </w:pPr>
            <w:r w:rsidRPr="00C66EF1">
              <w:rPr>
                <w:sz w:val="24"/>
                <w:szCs w:val="24"/>
              </w:rPr>
              <w:t>не менее</w:t>
            </w:r>
          </w:p>
        </w:tc>
      </w:tr>
      <w:tr w:rsidR="00A30A95" w:rsidRPr="00C66EF1" w:rsidTr="00A30A95">
        <w:trPr>
          <w:jc w:val="center"/>
        </w:trPr>
        <w:tc>
          <w:tcPr>
            <w:tcW w:w="6541" w:type="dxa"/>
            <w:tcBorders>
              <w:bottom w:val="nil"/>
            </w:tcBorders>
          </w:tcPr>
          <w:p w:rsidR="00A30A95" w:rsidRPr="00C66EF1" w:rsidRDefault="00A30A95" w:rsidP="00524CF8">
            <w:pPr>
              <w:overflowPunct w:val="0"/>
              <w:spacing w:line="276" w:lineRule="auto"/>
              <w:ind w:firstLine="34"/>
              <w:textAlignment w:val="baseline"/>
              <w:rPr>
                <w:bCs/>
                <w:sz w:val="24"/>
                <w:szCs w:val="24"/>
              </w:rPr>
            </w:pPr>
            <w:r w:rsidRPr="00C66EF1">
              <w:rPr>
                <w:bCs/>
                <w:sz w:val="24"/>
                <w:szCs w:val="24"/>
              </w:rPr>
              <w:t>Газон с рядовой посадкой деревьев или деревьев в одном ряду с кустарниками:</w:t>
            </w:r>
          </w:p>
          <w:p w:rsidR="00A30A95" w:rsidRPr="00C66EF1" w:rsidRDefault="00A30A95" w:rsidP="00524CF8">
            <w:pPr>
              <w:spacing w:line="276" w:lineRule="auto"/>
              <w:ind w:firstLine="34"/>
              <w:rPr>
                <w:bCs/>
                <w:sz w:val="24"/>
                <w:szCs w:val="24"/>
              </w:rPr>
            </w:pPr>
            <w:r w:rsidRPr="00C66EF1">
              <w:rPr>
                <w:bCs/>
                <w:sz w:val="24"/>
                <w:szCs w:val="24"/>
              </w:rPr>
              <w:t>- однорядная посадка</w:t>
            </w:r>
          </w:p>
        </w:tc>
        <w:tc>
          <w:tcPr>
            <w:tcW w:w="3132" w:type="dxa"/>
            <w:tcBorders>
              <w:bottom w:val="nil"/>
            </w:tcBorders>
          </w:tcPr>
          <w:p w:rsidR="00A30A95" w:rsidRPr="00C66EF1" w:rsidRDefault="00A30A95" w:rsidP="00524CF8">
            <w:pPr>
              <w:spacing w:line="276" w:lineRule="auto"/>
              <w:ind w:firstLine="34"/>
              <w:jc w:val="center"/>
              <w:rPr>
                <w:bCs/>
                <w:sz w:val="24"/>
                <w:szCs w:val="24"/>
              </w:rPr>
            </w:pPr>
          </w:p>
          <w:p w:rsidR="00A30A95" w:rsidRPr="00C66EF1" w:rsidRDefault="00A30A95" w:rsidP="00524CF8">
            <w:pPr>
              <w:spacing w:line="276" w:lineRule="auto"/>
              <w:ind w:firstLine="34"/>
              <w:jc w:val="center"/>
              <w:rPr>
                <w:bCs/>
                <w:sz w:val="24"/>
                <w:szCs w:val="24"/>
              </w:rPr>
            </w:pPr>
          </w:p>
          <w:p w:rsidR="00A30A95" w:rsidRPr="00C66EF1" w:rsidRDefault="00A30A95" w:rsidP="00524CF8">
            <w:pPr>
              <w:spacing w:line="276" w:lineRule="auto"/>
              <w:ind w:firstLine="34"/>
              <w:jc w:val="center"/>
              <w:rPr>
                <w:bCs/>
                <w:sz w:val="24"/>
                <w:szCs w:val="24"/>
              </w:rPr>
            </w:pPr>
            <w:r w:rsidRPr="00C66EF1">
              <w:rPr>
                <w:bCs/>
                <w:sz w:val="24"/>
                <w:szCs w:val="24"/>
              </w:rPr>
              <w:t>2</w:t>
            </w:r>
          </w:p>
        </w:tc>
      </w:tr>
      <w:tr w:rsidR="00A30A95" w:rsidRPr="00C66EF1" w:rsidTr="00A30A95">
        <w:trPr>
          <w:jc w:val="center"/>
        </w:trPr>
        <w:tc>
          <w:tcPr>
            <w:tcW w:w="6541" w:type="dxa"/>
            <w:tcBorders>
              <w:top w:val="nil"/>
            </w:tcBorders>
          </w:tcPr>
          <w:p w:rsidR="00A30A95" w:rsidRPr="00C66EF1" w:rsidRDefault="00A30A95" w:rsidP="00524CF8">
            <w:pPr>
              <w:spacing w:line="276" w:lineRule="auto"/>
              <w:ind w:firstLine="34"/>
              <w:rPr>
                <w:bCs/>
                <w:sz w:val="24"/>
                <w:szCs w:val="24"/>
              </w:rPr>
            </w:pPr>
            <w:r w:rsidRPr="00C66EF1">
              <w:rPr>
                <w:bCs/>
                <w:sz w:val="24"/>
                <w:szCs w:val="24"/>
              </w:rPr>
              <w:t>- двухрядная посадка</w:t>
            </w:r>
          </w:p>
        </w:tc>
        <w:tc>
          <w:tcPr>
            <w:tcW w:w="3132" w:type="dxa"/>
            <w:tcBorders>
              <w:top w:val="nil"/>
            </w:tcBorders>
          </w:tcPr>
          <w:p w:rsidR="00A30A95" w:rsidRPr="00C66EF1" w:rsidRDefault="00A30A95" w:rsidP="00524CF8">
            <w:pPr>
              <w:spacing w:line="276" w:lineRule="auto"/>
              <w:ind w:firstLine="34"/>
              <w:jc w:val="center"/>
              <w:rPr>
                <w:bCs/>
                <w:sz w:val="24"/>
                <w:szCs w:val="24"/>
              </w:rPr>
            </w:pPr>
            <w:r w:rsidRPr="00C66EF1">
              <w:rPr>
                <w:bCs/>
                <w:sz w:val="24"/>
                <w:szCs w:val="24"/>
              </w:rPr>
              <w:t>5</w:t>
            </w:r>
          </w:p>
        </w:tc>
      </w:tr>
      <w:tr w:rsidR="00A30A95" w:rsidRPr="00C66EF1" w:rsidTr="00A30A95">
        <w:trPr>
          <w:jc w:val="center"/>
        </w:trPr>
        <w:tc>
          <w:tcPr>
            <w:tcW w:w="6541" w:type="dxa"/>
            <w:tcBorders>
              <w:bottom w:val="nil"/>
            </w:tcBorders>
          </w:tcPr>
          <w:p w:rsidR="00A30A95" w:rsidRPr="00C66EF1" w:rsidRDefault="00A30A95" w:rsidP="00524CF8">
            <w:pPr>
              <w:overflowPunct w:val="0"/>
              <w:spacing w:line="276" w:lineRule="auto"/>
              <w:ind w:firstLine="34"/>
              <w:textAlignment w:val="baseline"/>
              <w:rPr>
                <w:bCs/>
                <w:sz w:val="24"/>
                <w:szCs w:val="24"/>
              </w:rPr>
            </w:pPr>
            <w:r w:rsidRPr="00C66EF1">
              <w:rPr>
                <w:bCs/>
                <w:sz w:val="24"/>
                <w:szCs w:val="24"/>
              </w:rPr>
              <w:t xml:space="preserve">Газон с однорядной посадкой кустарников высотой, </w:t>
            </w:r>
            <w:proofErr w:type="gramStart"/>
            <w:r w:rsidRPr="00C66EF1">
              <w:rPr>
                <w:bCs/>
                <w:sz w:val="24"/>
                <w:szCs w:val="24"/>
              </w:rPr>
              <w:t>м</w:t>
            </w:r>
            <w:proofErr w:type="gramEnd"/>
            <w:r w:rsidRPr="00C66EF1">
              <w:rPr>
                <w:bCs/>
                <w:sz w:val="24"/>
                <w:szCs w:val="24"/>
              </w:rPr>
              <w:t>:</w:t>
            </w:r>
          </w:p>
          <w:p w:rsidR="00A30A95" w:rsidRPr="00C66EF1" w:rsidRDefault="00A30A95" w:rsidP="00524CF8">
            <w:pPr>
              <w:spacing w:line="276" w:lineRule="auto"/>
              <w:ind w:firstLine="34"/>
              <w:rPr>
                <w:bCs/>
                <w:sz w:val="24"/>
                <w:szCs w:val="24"/>
              </w:rPr>
            </w:pPr>
            <w:r w:rsidRPr="00C66EF1">
              <w:rPr>
                <w:bCs/>
                <w:sz w:val="24"/>
                <w:szCs w:val="24"/>
              </w:rPr>
              <w:t>- свыше 1,8</w:t>
            </w:r>
          </w:p>
        </w:tc>
        <w:tc>
          <w:tcPr>
            <w:tcW w:w="3132" w:type="dxa"/>
            <w:tcBorders>
              <w:bottom w:val="nil"/>
            </w:tcBorders>
          </w:tcPr>
          <w:p w:rsidR="00A30A95" w:rsidRPr="00C66EF1" w:rsidRDefault="00A30A95" w:rsidP="00524CF8">
            <w:pPr>
              <w:spacing w:line="276" w:lineRule="auto"/>
              <w:ind w:firstLine="34"/>
              <w:jc w:val="center"/>
              <w:rPr>
                <w:bCs/>
                <w:sz w:val="24"/>
                <w:szCs w:val="24"/>
              </w:rPr>
            </w:pPr>
          </w:p>
          <w:p w:rsidR="00A30A95" w:rsidRPr="00C66EF1" w:rsidRDefault="00A30A95" w:rsidP="00524CF8">
            <w:pPr>
              <w:spacing w:line="276" w:lineRule="auto"/>
              <w:ind w:firstLine="34"/>
              <w:jc w:val="center"/>
              <w:rPr>
                <w:bCs/>
                <w:sz w:val="24"/>
                <w:szCs w:val="24"/>
              </w:rPr>
            </w:pPr>
            <w:r w:rsidRPr="00C66EF1">
              <w:rPr>
                <w:bCs/>
                <w:sz w:val="24"/>
                <w:szCs w:val="24"/>
              </w:rPr>
              <w:t>1,2</w:t>
            </w:r>
          </w:p>
        </w:tc>
      </w:tr>
      <w:tr w:rsidR="00A30A95" w:rsidRPr="00C66EF1" w:rsidTr="00A30A95">
        <w:trPr>
          <w:jc w:val="center"/>
        </w:trPr>
        <w:tc>
          <w:tcPr>
            <w:tcW w:w="6541" w:type="dxa"/>
            <w:tcBorders>
              <w:top w:val="nil"/>
              <w:bottom w:val="nil"/>
            </w:tcBorders>
          </w:tcPr>
          <w:p w:rsidR="00A30A95" w:rsidRPr="00C66EF1" w:rsidRDefault="00A30A95" w:rsidP="00524CF8">
            <w:pPr>
              <w:spacing w:line="276" w:lineRule="auto"/>
              <w:ind w:firstLine="34"/>
              <w:rPr>
                <w:bCs/>
                <w:sz w:val="24"/>
                <w:szCs w:val="24"/>
              </w:rPr>
            </w:pPr>
            <w:r w:rsidRPr="00C66EF1">
              <w:rPr>
                <w:bCs/>
                <w:sz w:val="24"/>
                <w:szCs w:val="24"/>
              </w:rPr>
              <w:t>- свыше 1,2 до 1,8</w:t>
            </w:r>
          </w:p>
        </w:tc>
        <w:tc>
          <w:tcPr>
            <w:tcW w:w="3132" w:type="dxa"/>
            <w:tcBorders>
              <w:top w:val="nil"/>
              <w:bottom w:val="nil"/>
            </w:tcBorders>
          </w:tcPr>
          <w:p w:rsidR="00A30A95" w:rsidRPr="00C66EF1" w:rsidRDefault="00A30A95" w:rsidP="00524CF8">
            <w:pPr>
              <w:spacing w:line="276" w:lineRule="auto"/>
              <w:ind w:firstLine="34"/>
              <w:jc w:val="center"/>
              <w:rPr>
                <w:bCs/>
                <w:sz w:val="24"/>
                <w:szCs w:val="24"/>
              </w:rPr>
            </w:pPr>
            <w:r w:rsidRPr="00C66EF1">
              <w:rPr>
                <w:bCs/>
                <w:sz w:val="24"/>
                <w:szCs w:val="24"/>
              </w:rPr>
              <w:t>1</w:t>
            </w:r>
          </w:p>
        </w:tc>
      </w:tr>
      <w:tr w:rsidR="00A30A95" w:rsidRPr="00C66EF1" w:rsidTr="00A30A95">
        <w:trPr>
          <w:jc w:val="center"/>
        </w:trPr>
        <w:tc>
          <w:tcPr>
            <w:tcW w:w="6541" w:type="dxa"/>
            <w:tcBorders>
              <w:top w:val="nil"/>
            </w:tcBorders>
          </w:tcPr>
          <w:p w:rsidR="00A30A95" w:rsidRPr="00C66EF1" w:rsidRDefault="00A30A95" w:rsidP="00524CF8">
            <w:pPr>
              <w:spacing w:line="276" w:lineRule="auto"/>
              <w:ind w:firstLine="34"/>
              <w:rPr>
                <w:bCs/>
                <w:sz w:val="24"/>
                <w:szCs w:val="24"/>
              </w:rPr>
            </w:pPr>
            <w:r w:rsidRPr="00C66EF1">
              <w:rPr>
                <w:bCs/>
                <w:sz w:val="24"/>
                <w:szCs w:val="24"/>
              </w:rPr>
              <w:t>- до 1,2</w:t>
            </w:r>
          </w:p>
        </w:tc>
        <w:tc>
          <w:tcPr>
            <w:tcW w:w="3132" w:type="dxa"/>
            <w:tcBorders>
              <w:top w:val="nil"/>
            </w:tcBorders>
          </w:tcPr>
          <w:p w:rsidR="00A30A95" w:rsidRPr="00C66EF1" w:rsidRDefault="00A30A95" w:rsidP="00524CF8">
            <w:pPr>
              <w:spacing w:line="276" w:lineRule="auto"/>
              <w:ind w:firstLine="34"/>
              <w:jc w:val="center"/>
              <w:rPr>
                <w:bCs/>
                <w:sz w:val="24"/>
                <w:szCs w:val="24"/>
              </w:rPr>
            </w:pPr>
            <w:r w:rsidRPr="00C66EF1">
              <w:rPr>
                <w:bCs/>
                <w:sz w:val="24"/>
                <w:szCs w:val="24"/>
              </w:rPr>
              <w:t>0,8</w:t>
            </w:r>
          </w:p>
        </w:tc>
      </w:tr>
      <w:tr w:rsidR="00A30A95" w:rsidRPr="00C66EF1" w:rsidTr="00A30A95">
        <w:trPr>
          <w:jc w:val="center"/>
        </w:trPr>
        <w:tc>
          <w:tcPr>
            <w:tcW w:w="6541" w:type="dxa"/>
          </w:tcPr>
          <w:p w:rsidR="00A30A95" w:rsidRPr="00C66EF1" w:rsidRDefault="00A30A95" w:rsidP="00524CF8">
            <w:pPr>
              <w:spacing w:line="276" w:lineRule="auto"/>
              <w:ind w:firstLine="34"/>
              <w:rPr>
                <w:bCs/>
                <w:sz w:val="24"/>
                <w:szCs w:val="24"/>
              </w:rPr>
            </w:pPr>
            <w:r w:rsidRPr="00C66EF1">
              <w:rPr>
                <w:bCs/>
                <w:sz w:val="24"/>
                <w:szCs w:val="24"/>
              </w:rPr>
              <w:t>Газон с групповой или куртинной посадкой деревьев</w:t>
            </w:r>
          </w:p>
        </w:tc>
        <w:tc>
          <w:tcPr>
            <w:tcW w:w="3132" w:type="dxa"/>
          </w:tcPr>
          <w:p w:rsidR="00A30A95" w:rsidRPr="00C66EF1" w:rsidRDefault="00A30A95" w:rsidP="00524CF8">
            <w:pPr>
              <w:spacing w:line="276" w:lineRule="auto"/>
              <w:ind w:firstLine="34"/>
              <w:jc w:val="center"/>
              <w:rPr>
                <w:bCs/>
                <w:sz w:val="24"/>
                <w:szCs w:val="24"/>
              </w:rPr>
            </w:pPr>
            <w:r w:rsidRPr="00C66EF1">
              <w:rPr>
                <w:bCs/>
                <w:sz w:val="24"/>
                <w:szCs w:val="24"/>
              </w:rPr>
              <w:t>4,5</w:t>
            </w:r>
          </w:p>
        </w:tc>
      </w:tr>
      <w:tr w:rsidR="00A30A95" w:rsidRPr="00C66EF1" w:rsidTr="00A30A95">
        <w:trPr>
          <w:jc w:val="center"/>
        </w:trPr>
        <w:tc>
          <w:tcPr>
            <w:tcW w:w="6541" w:type="dxa"/>
          </w:tcPr>
          <w:p w:rsidR="00A30A95" w:rsidRPr="00C66EF1" w:rsidRDefault="00A30A95" w:rsidP="00524CF8">
            <w:pPr>
              <w:spacing w:line="276" w:lineRule="auto"/>
              <w:ind w:firstLine="34"/>
              <w:rPr>
                <w:bCs/>
                <w:sz w:val="24"/>
                <w:szCs w:val="24"/>
              </w:rPr>
            </w:pPr>
            <w:r w:rsidRPr="00C66EF1">
              <w:rPr>
                <w:bCs/>
                <w:sz w:val="24"/>
                <w:szCs w:val="24"/>
              </w:rPr>
              <w:t>Газон с групповой или куртинной посадкой кустарников</w:t>
            </w:r>
          </w:p>
        </w:tc>
        <w:tc>
          <w:tcPr>
            <w:tcW w:w="3132" w:type="dxa"/>
          </w:tcPr>
          <w:p w:rsidR="00A30A95" w:rsidRPr="00C66EF1" w:rsidRDefault="00A30A95" w:rsidP="00524CF8">
            <w:pPr>
              <w:spacing w:line="276" w:lineRule="auto"/>
              <w:ind w:firstLine="34"/>
              <w:jc w:val="center"/>
              <w:rPr>
                <w:bCs/>
                <w:sz w:val="24"/>
                <w:szCs w:val="24"/>
              </w:rPr>
            </w:pPr>
            <w:r w:rsidRPr="00C66EF1">
              <w:rPr>
                <w:bCs/>
                <w:sz w:val="24"/>
                <w:szCs w:val="24"/>
              </w:rPr>
              <w:t>3</w:t>
            </w:r>
          </w:p>
        </w:tc>
      </w:tr>
      <w:tr w:rsidR="00A30A95" w:rsidRPr="00C66EF1" w:rsidTr="00A30A95">
        <w:trPr>
          <w:jc w:val="center"/>
        </w:trPr>
        <w:tc>
          <w:tcPr>
            <w:tcW w:w="6541" w:type="dxa"/>
          </w:tcPr>
          <w:p w:rsidR="00A30A95" w:rsidRPr="00C66EF1" w:rsidRDefault="00A30A95" w:rsidP="00524CF8">
            <w:pPr>
              <w:spacing w:line="276" w:lineRule="auto"/>
              <w:ind w:firstLine="34"/>
              <w:rPr>
                <w:bCs/>
                <w:sz w:val="24"/>
                <w:szCs w:val="24"/>
              </w:rPr>
            </w:pPr>
            <w:r w:rsidRPr="00C66EF1">
              <w:rPr>
                <w:bCs/>
                <w:sz w:val="24"/>
                <w:szCs w:val="24"/>
              </w:rPr>
              <w:t>Газон</w:t>
            </w:r>
          </w:p>
        </w:tc>
        <w:tc>
          <w:tcPr>
            <w:tcW w:w="3132" w:type="dxa"/>
          </w:tcPr>
          <w:p w:rsidR="00A30A95" w:rsidRPr="00C66EF1" w:rsidRDefault="00A30A95" w:rsidP="00524CF8">
            <w:pPr>
              <w:spacing w:line="276" w:lineRule="auto"/>
              <w:ind w:firstLine="34"/>
              <w:jc w:val="center"/>
              <w:rPr>
                <w:bCs/>
                <w:sz w:val="24"/>
                <w:szCs w:val="24"/>
              </w:rPr>
            </w:pPr>
            <w:r w:rsidRPr="00C66EF1">
              <w:rPr>
                <w:bCs/>
                <w:sz w:val="24"/>
                <w:szCs w:val="24"/>
              </w:rPr>
              <w:t>1</w:t>
            </w:r>
          </w:p>
        </w:tc>
      </w:tr>
    </w:tbl>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.1.25. На сельскохозяйственных предприятиях в зонах озеленения необходимо предусматривать открытые благоустроенные площадки для отдыха трудящихся из расчета 1кв</w:t>
      </w:r>
      <w:proofErr w:type="gramStart"/>
      <w:r w:rsidRPr="002F00B5">
        <w:rPr>
          <w:bCs/>
          <w:sz w:val="24"/>
          <w:szCs w:val="24"/>
        </w:rPr>
        <w:t>.м</w:t>
      </w:r>
      <w:proofErr w:type="gramEnd"/>
      <w:r w:rsidRPr="002F00B5">
        <w:rPr>
          <w:bCs/>
          <w:sz w:val="24"/>
          <w:szCs w:val="24"/>
        </w:rPr>
        <w:t xml:space="preserve"> на одного работающего в наиболее многочисленную смену.</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.1.26. </w:t>
      </w:r>
      <w:r w:rsidRPr="002F00B5">
        <w:rPr>
          <w:sz w:val="24"/>
          <w:szCs w:val="24"/>
        </w:rPr>
        <w:t>Внешний транспорт и сеть дорог</w:t>
      </w:r>
      <w:r w:rsidRPr="002F00B5">
        <w:rPr>
          <w:bCs/>
          <w:sz w:val="24"/>
          <w:szCs w:val="24"/>
        </w:rPr>
        <w:t xml:space="preserve"> производственной зоны должны обеспечивать транспортные связи со всеми сельскохозяйственными предприятиями и селитебной зоной и соответствовать требованиям п.п. 5.1.5-5.1.18 настоящих нормативов.</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.1.27. При проектировании железнодорожного транспорта не допускается размещать железнодорожные подъездные пути предприятий в пределах селитебной зоны сельских населенных пунктов.</w:t>
      </w:r>
    </w:p>
    <w:p w:rsidR="00A30A95" w:rsidRPr="002F00B5" w:rsidRDefault="00A30A95" w:rsidP="00BC6790">
      <w:pPr>
        <w:spacing w:line="276" w:lineRule="auto"/>
        <w:ind w:firstLine="567"/>
        <w:jc w:val="both"/>
        <w:rPr>
          <w:bCs/>
          <w:sz w:val="24"/>
          <w:szCs w:val="24"/>
        </w:rPr>
      </w:pPr>
      <w:r w:rsidRPr="002F00B5">
        <w:rPr>
          <w:bCs/>
          <w:sz w:val="24"/>
          <w:szCs w:val="24"/>
        </w:rPr>
        <w:t>Вводы железнодорожных путей в здания сельскохозяйственных предприятий должны быть тупиковыми. Сквозные железнодорожные вводы допускаются только при соответствующих обоснованиях.</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.1.28. Расстояния от зданий и сооружений сельскохозяйственных предприятий до оси железнодорожного пути общей сети, а также до оси внутриплощадочных железнодорожных путей следует принимать в соответствии с требованиями </w:t>
      </w:r>
      <w:proofErr w:type="spellStart"/>
      <w:r w:rsidRPr="002F00B5">
        <w:rPr>
          <w:bCs/>
          <w:sz w:val="24"/>
          <w:szCs w:val="24"/>
        </w:rPr>
        <w:t>СНиП</w:t>
      </w:r>
      <w:proofErr w:type="spellEnd"/>
      <w:r w:rsidRPr="002F00B5">
        <w:rPr>
          <w:bCs/>
          <w:sz w:val="24"/>
          <w:szCs w:val="24"/>
        </w:rPr>
        <w:t xml:space="preserve"> </w:t>
      </w:r>
      <w:r w:rsidRPr="002F00B5">
        <w:rPr>
          <w:bCs/>
          <w:sz w:val="24"/>
          <w:szCs w:val="24"/>
          <w:lang w:val="en-US"/>
        </w:rPr>
        <w:t>II</w:t>
      </w:r>
      <w:r w:rsidRPr="002F00B5">
        <w:rPr>
          <w:bCs/>
          <w:sz w:val="24"/>
          <w:szCs w:val="24"/>
        </w:rPr>
        <w:t>-97-76.</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.1.29. При проектировании автомобильных дорог и тротуаров ширину проездов на площадках сельскохозяйственных предприятий следует принимать из условий наиболее компактного размещения транспортных и пешеходных путей, инженерных сетей, полос озеленения, но не </w:t>
      </w:r>
      <w:proofErr w:type="gramStart"/>
      <w:r w:rsidRPr="002F00B5">
        <w:rPr>
          <w:bCs/>
          <w:sz w:val="24"/>
          <w:szCs w:val="24"/>
        </w:rPr>
        <w:t>менее противопожарных</w:t>
      </w:r>
      <w:proofErr w:type="gramEnd"/>
      <w:r w:rsidRPr="002F00B5">
        <w:rPr>
          <w:bCs/>
          <w:sz w:val="24"/>
          <w:szCs w:val="24"/>
        </w:rPr>
        <w:t>, санитарных и зооветеринарных расстояний между противостоящими зданиями и сооружениями.</w:t>
      </w:r>
    </w:p>
    <w:p w:rsidR="00A30A95" w:rsidRDefault="00A30A95" w:rsidP="00BC6790">
      <w:pPr>
        <w:spacing w:line="276" w:lineRule="auto"/>
        <w:ind w:firstLine="567"/>
        <w:jc w:val="both"/>
        <w:rPr>
          <w:bCs/>
          <w:sz w:val="24"/>
          <w:szCs w:val="24"/>
        </w:rPr>
      </w:pPr>
      <w:r>
        <w:rPr>
          <w:bCs/>
          <w:sz w:val="24"/>
          <w:szCs w:val="24"/>
        </w:rPr>
        <w:t>9</w:t>
      </w:r>
      <w:r w:rsidRPr="002F00B5">
        <w:rPr>
          <w:bCs/>
          <w:sz w:val="24"/>
          <w:szCs w:val="24"/>
        </w:rPr>
        <w:t>.1.30. Расстояния от зданий и сооружений до края проезжей части автомобильных дорог</w:t>
      </w:r>
      <w:r>
        <w:rPr>
          <w:bCs/>
          <w:sz w:val="24"/>
          <w:szCs w:val="24"/>
        </w:rPr>
        <w:t>:</w:t>
      </w:r>
    </w:p>
    <w:p w:rsidR="004570DD" w:rsidRDefault="004570DD" w:rsidP="004570DD">
      <w:pPr>
        <w:spacing w:line="276" w:lineRule="auto"/>
        <w:ind w:firstLine="567"/>
        <w:jc w:val="right"/>
        <w:rPr>
          <w:bCs/>
          <w:sz w:val="24"/>
          <w:szCs w:val="24"/>
        </w:rPr>
      </w:pPr>
      <w:r>
        <w:rPr>
          <w:bCs/>
          <w:sz w:val="24"/>
          <w:szCs w:val="24"/>
        </w:rPr>
        <w:t>Таблица №78</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14"/>
        <w:gridCol w:w="2239"/>
      </w:tblGrid>
      <w:tr w:rsidR="00A30A95" w:rsidRPr="00C66EF1" w:rsidTr="00A30A95">
        <w:trPr>
          <w:trHeight w:val="133"/>
          <w:tblHeader/>
          <w:jc w:val="center"/>
        </w:trPr>
        <w:tc>
          <w:tcPr>
            <w:tcW w:w="7914" w:type="dxa"/>
            <w:vAlign w:val="center"/>
          </w:tcPr>
          <w:p w:rsidR="00A30A95" w:rsidRPr="00C66EF1" w:rsidRDefault="00A30A95" w:rsidP="00501CB0">
            <w:pPr>
              <w:spacing w:line="276" w:lineRule="auto"/>
              <w:ind w:firstLine="34"/>
              <w:jc w:val="center"/>
              <w:rPr>
                <w:sz w:val="24"/>
                <w:szCs w:val="24"/>
              </w:rPr>
            </w:pPr>
            <w:r w:rsidRPr="00C66EF1">
              <w:rPr>
                <w:sz w:val="24"/>
                <w:szCs w:val="24"/>
              </w:rPr>
              <w:t>Здания и сооружения</w:t>
            </w:r>
          </w:p>
        </w:tc>
        <w:tc>
          <w:tcPr>
            <w:tcW w:w="2239" w:type="dxa"/>
            <w:vAlign w:val="center"/>
          </w:tcPr>
          <w:p w:rsidR="00A30A95" w:rsidRPr="00C66EF1" w:rsidRDefault="00A30A95" w:rsidP="00501CB0">
            <w:pPr>
              <w:spacing w:line="276" w:lineRule="auto"/>
              <w:ind w:firstLine="34"/>
              <w:jc w:val="center"/>
              <w:rPr>
                <w:sz w:val="24"/>
                <w:szCs w:val="24"/>
              </w:rPr>
            </w:pPr>
            <w:r w:rsidRPr="00C66EF1">
              <w:rPr>
                <w:sz w:val="24"/>
                <w:szCs w:val="24"/>
              </w:rPr>
              <w:t xml:space="preserve">Расстояние, </w:t>
            </w:r>
            <w:proofErr w:type="gramStart"/>
            <w:r w:rsidRPr="00C66EF1">
              <w:rPr>
                <w:sz w:val="24"/>
                <w:szCs w:val="24"/>
              </w:rPr>
              <w:t>м</w:t>
            </w:r>
            <w:proofErr w:type="gramEnd"/>
          </w:p>
        </w:tc>
      </w:tr>
      <w:tr w:rsidR="00A30A95" w:rsidRPr="00C66EF1" w:rsidTr="00A30A95">
        <w:trPr>
          <w:jc w:val="center"/>
        </w:trPr>
        <w:tc>
          <w:tcPr>
            <w:tcW w:w="7914" w:type="dxa"/>
            <w:tcBorders>
              <w:bottom w:val="nil"/>
            </w:tcBorders>
          </w:tcPr>
          <w:p w:rsidR="00A30A95" w:rsidRPr="00C66EF1" w:rsidRDefault="00A30A95" w:rsidP="00501CB0">
            <w:pPr>
              <w:overflowPunct w:val="0"/>
              <w:spacing w:line="276" w:lineRule="auto"/>
              <w:ind w:firstLine="34"/>
              <w:textAlignment w:val="baseline"/>
              <w:rPr>
                <w:bCs/>
                <w:sz w:val="24"/>
                <w:szCs w:val="24"/>
              </w:rPr>
            </w:pPr>
            <w:r w:rsidRPr="00C66EF1">
              <w:rPr>
                <w:bCs/>
                <w:sz w:val="24"/>
                <w:szCs w:val="24"/>
              </w:rPr>
              <w:t>Наружные грани стен зданий:</w:t>
            </w:r>
          </w:p>
          <w:p w:rsidR="00A30A95" w:rsidRPr="00C66EF1" w:rsidRDefault="00A30A95" w:rsidP="00501CB0">
            <w:pPr>
              <w:spacing w:line="276" w:lineRule="auto"/>
              <w:ind w:firstLine="34"/>
              <w:rPr>
                <w:bCs/>
                <w:sz w:val="24"/>
                <w:szCs w:val="24"/>
              </w:rPr>
            </w:pPr>
            <w:r w:rsidRPr="00C66EF1">
              <w:rPr>
                <w:bCs/>
                <w:sz w:val="24"/>
                <w:szCs w:val="24"/>
              </w:rPr>
              <w:t>- при отсутствии въезда в здание и при длине здания до 20 м</w:t>
            </w:r>
          </w:p>
        </w:tc>
        <w:tc>
          <w:tcPr>
            <w:tcW w:w="2239" w:type="dxa"/>
            <w:tcBorders>
              <w:bottom w:val="nil"/>
            </w:tcBorders>
          </w:tcPr>
          <w:p w:rsidR="00A30A95" w:rsidRPr="00C66EF1" w:rsidRDefault="00A30A95" w:rsidP="00501CB0">
            <w:pPr>
              <w:spacing w:line="276" w:lineRule="auto"/>
              <w:ind w:firstLine="34"/>
              <w:jc w:val="center"/>
              <w:rPr>
                <w:bCs/>
                <w:sz w:val="24"/>
                <w:szCs w:val="24"/>
              </w:rPr>
            </w:pPr>
          </w:p>
          <w:p w:rsidR="00A30A95" w:rsidRPr="00C66EF1" w:rsidRDefault="00A30A95" w:rsidP="00501CB0">
            <w:pPr>
              <w:spacing w:line="276" w:lineRule="auto"/>
              <w:ind w:firstLine="34"/>
              <w:jc w:val="center"/>
              <w:rPr>
                <w:bCs/>
                <w:sz w:val="24"/>
                <w:szCs w:val="24"/>
              </w:rPr>
            </w:pPr>
            <w:r w:rsidRPr="00C66EF1">
              <w:rPr>
                <w:bCs/>
                <w:sz w:val="24"/>
                <w:szCs w:val="24"/>
              </w:rPr>
              <w:t>1,5</w:t>
            </w:r>
          </w:p>
        </w:tc>
      </w:tr>
      <w:tr w:rsidR="00A30A95" w:rsidRPr="00C66EF1" w:rsidTr="00A30A95">
        <w:trPr>
          <w:jc w:val="center"/>
        </w:trPr>
        <w:tc>
          <w:tcPr>
            <w:tcW w:w="7914" w:type="dxa"/>
            <w:tcBorders>
              <w:top w:val="nil"/>
              <w:bottom w:val="nil"/>
            </w:tcBorders>
          </w:tcPr>
          <w:p w:rsidR="00A30A95" w:rsidRPr="00C66EF1" w:rsidRDefault="00A30A95" w:rsidP="00501CB0">
            <w:pPr>
              <w:spacing w:line="276" w:lineRule="auto"/>
              <w:ind w:firstLine="34"/>
              <w:rPr>
                <w:bCs/>
                <w:sz w:val="24"/>
                <w:szCs w:val="24"/>
              </w:rPr>
            </w:pPr>
            <w:r w:rsidRPr="00C66EF1">
              <w:rPr>
                <w:bCs/>
                <w:sz w:val="24"/>
                <w:szCs w:val="24"/>
              </w:rPr>
              <w:t>- то же, более 20 м</w:t>
            </w:r>
          </w:p>
        </w:tc>
        <w:tc>
          <w:tcPr>
            <w:tcW w:w="2239" w:type="dxa"/>
            <w:tcBorders>
              <w:top w:val="nil"/>
              <w:bottom w:val="nil"/>
            </w:tcBorders>
          </w:tcPr>
          <w:p w:rsidR="00A30A95" w:rsidRPr="00C66EF1" w:rsidRDefault="00A30A95" w:rsidP="00501CB0">
            <w:pPr>
              <w:spacing w:line="276" w:lineRule="auto"/>
              <w:ind w:firstLine="34"/>
              <w:jc w:val="center"/>
              <w:rPr>
                <w:bCs/>
                <w:sz w:val="24"/>
                <w:szCs w:val="24"/>
              </w:rPr>
            </w:pPr>
            <w:r w:rsidRPr="00C66EF1">
              <w:rPr>
                <w:bCs/>
                <w:sz w:val="24"/>
                <w:szCs w:val="24"/>
              </w:rPr>
              <w:t>3</w:t>
            </w:r>
          </w:p>
        </w:tc>
      </w:tr>
      <w:tr w:rsidR="00A30A95" w:rsidRPr="00C66EF1" w:rsidTr="00A30A95">
        <w:trPr>
          <w:jc w:val="center"/>
        </w:trPr>
        <w:tc>
          <w:tcPr>
            <w:tcW w:w="7914" w:type="dxa"/>
            <w:tcBorders>
              <w:top w:val="nil"/>
              <w:bottom w:val="nil"/>
            </w:tcBorders>
          </w:tcPr>
          <w:p w:rsidR="00A30A95" w:rsidRPr="00C66EF1" w:rsidRDefault="00A30A95" w:rsidP="00501CB0">
            <w:pPr>
              <w:spacing w:line="276" w:lineRule="auto"/>
              <w:ind w:firstLine="34"/>
              <w:rPr>
                <w:bCs/>
                <w:sz w:val="24"/>
                <w:szCs w:val="24"/>
              </w:rPr>
            </w:pPr>
            <w:r w:rsidRPr="00C66EF1">
              <w:rPr>
                <w:bCs/>
                <w:sz w:val="24"/>
                <w:szCs w:val="24"/>
              </w:rPr>
              <w:t>- при наличии въезда в здание для электрокар, автокар, автопогрузчиков и двухосных автомобилей</w:t>
            </w:r>
          </w:p>
        </w:tc>
        <w:tc>
          <w:tcPr>
            <w:tcW w:w="2239" w:type="dxa"/>
            <w:tcBorders>
              <w:top w:val="nil"/>
              <w:bottom w:val="nil"/>
            </w:tcBorders>
          </w:tcPr>
          <w:p w:rsidR="00A30A95" w:rsidRPr="00C66EF1" w:rsidRDefault="00A30A95" w:rsidP="00501CB0">
            <w:pPr>
              <w:spacing w:line="276" w:lineRule="auto"/>
              <w:ind w:firstLine="34"/>
              <w:jc w:val="center"/>
              <w:rPr>
                <w:bCs/>
                <w:sz w:val="24"/>
                <w:szCs w:val="24"/>
              </w:rPr>
            </w:pPr>
            <w:r w:rsidRPr="00C66EF1">
              <w:rPr>
                <w:bCs/>
                <w:sz w:val="24"/>
                <w:szCs w:val="24"/>
              </w:rPr>
              <w:t>8</w:t>
            </w:r>
          </w:p>
        </w:tc>
      </w:tr>
      <w:tr w:rsidR="00A30A95" w:rsidRPr="00C66EF1" w:rsidTr="00A30A95">
        <w:trPr>
          <w:jc w:val="center"/>
        </w:trPr>
        <w:tc>
          <w:tcPr>
            <w:tcW w:w="7914" w:type="dxa"/>
            <w:tcBorders>
              <w:top w:val="nil"/>
            </w:tcBorders>
          </w:tcPr>
          <w:p w:rsidR="00A30A95" w:rsidRPr="00C66EF1" w:rsidRDefault="00A30A95" w:rsidP="00501CB0">
            <w:pPr>
              <w:spacing w:line="276" w:lineRule="auto"/>
              <w:ind w:firstLine="34"/>
              <w:rPr>
                <w:bCs/>
                <w:sz w:val="24"/>
                <w:szCs w:val="24"/>
              </w:rPr>
            </w:pPr>
            <w:r w:rsidRPr="00C66EF1">
              <w:rPr>
                <w:bCs/>
                <w:sz w:val="24"/>
                <w:szCs w:val="24"/>
              </w:rPr>
              <w:t>- при наличии въезда в здание трехосных автомобилей</w:t>
            </w:r>
          </w:p>
        </w:tc>
        <w:tc>
          <w:tcPr>
            <w:tcW w:w="2239" w:type="dxa"/>
            <w:tcBorders>
              <w:top w:val="nil"/>
            </w:tcBorders>
          </w:tcPr>
          <w:p w:rsidR="00A30A95" w:rsidRPr="00C66EF1" w:rsidRDefault="00A30A95" w:rsidP="00501CB0">
            <w:pPr>
              <w:spacing w:line="276" w:lineRule="auto"/>
              <w:ind w:firstLine="34"/>
              <w:jc w:val="center"/>
              <w:rPr>
                <w:bCs/>
                <w:sz w:val="24"/>
                <w:szCs w:val="24"/>
              </w:rPr>
            </w:pPr>
            <w:r w:rsidRPr="00C66EF1">
              <w:rPr>
                <w:bCs/>
                <w:sz w:val="24"/>
                <w:szCs w:val="24"/>
              </w:rPr>
              <w:t>12</w:t>
            </w:r>
          </w:p>
        </w:tc>
      </w:tr>
      <w:tr w:rsidR="00A30A95" w:rsidRPr="00C66EF1" w:rsidTr="00A30A95">
        <w:trPr>
          <w:jc w:val="center"/>
        </w:trPr>
        <w:tc>
          <w:tcPr>
            <w:tcW w:w="7914" w:type="dxa"/>
          </w:tcPr>
          <w:p w:rsidR="00A30A95" w:rsidRPr="00C66EF1" w:rsidRDefault="00A30A95" w:rsidP="00501CB0">
            <w:pPr>
              <w:spacing w:line="276" w:lineRule="auto"/>
              <w:ind w:firstLine="34"/>
              <w:rPr>
                <w:bCs/>
                <w:sz w:val="24"/>
                <w:szCs w:val="24"/>
              </w:rPr>
            </w:pPr>
            <w:r w:rsidRPr="00C66EF1">
              <w:rPr>
                <w:bCs/>
                <w:sz w:val="24"/>
                <w:szCs w:val="24"/>
              </w:rPr>
              <w:t>Ограждения площадок предприятия</w:t>
            </w:r>
          </w:p>
        </w:tc>
        <w:tc>
          <w:tcPr>
            <w:tcW w:w="2239" w:type="dxa"/>
          </w:tcPr>
          <w:p w:rsidR="00A30A95" w:rsidRPr="00C66EF1" w:rsidRDefault="00A30A95" w:rsidP="00501CB0">
            <w:pPr>
              <w:spacing w:line="276" w:lineRule="auto"/>
              <w:ind w:firstLine="34"/>
              <w:jc w:val="center"/>
              <w:rPr>
                <w:bCs/>
                <w:sz w:val="24"/>
                <w:szCs w:val="24"/>
              </w:rPr>
            </w:pPr>
            <w:r w:rsidRPr="00C66EF1">
              <w:rPr>
                <w:bCs/>
                <w:sz w:val="24"/>
                <w:szCs w:val="24"/>
              </w:rPr>
              <w:t>1,5</w:t>
            </w:r>
          </w:p>
        </w:tc>
      </w:tr>
      <w:tr w:rsidR="00A30A95" w:rsidRPr="00C66EF1" w:rsidTr="00A30A95">
        <w:trPr>
          <w:jc w:val="center"/>
        </w:trPr>
        <w:tc>
          <w:tcPr>
            <w:tcW w:w="7914" w:type="dxa"/>
          </w:tcPr>
          <w:p w:rsidR="00A30A95" w:rsidRPr="00C66EF1" w:rsidRDefault="00A30A95" w:rsidP="00501CB0">
            <w:pPr>
              <w:spacing w:line="276" w:lineRule="auto"/>
              <w:ind w:firstLine="34"/>
              <w:rPr>
                <w:bCs/>
                <w:sz w:val="24"/>
                <w:szCs w:val="24"/>
              </w:rPr>
            </w:pPr>
            <w:r w:rsidRPr="00C66EF1">
              <w:rPr>
                <w:bCs/>
                <w:sz w:val="24"/>
                <w:szCs w:val="24"/>
              </w:rPr>
              <w:t>Ограждения опор эстакад, осветительных столбов, мачт и др</w:t>
            </w:r>
            <w:r w:rsidR="00501CB0">
              <w:rPr>
                <w:bCs/>
                <w:sz w:val="24"/>
                <w:szCs w:val="24"/>
              </w:rPr>
              <w:t>.</w:t>
            </w:r>
            <w:r w:rsidRPr="00C66EF1">
              <w:rPr>
                <w:bCs/>
                <w:sz w:val="24"/>
                <w:szCs w:val="24"/>
              </w:rPr>
              <w:t xml:space="preserve"> сооружений</w:t>
            </w:r>
          </w:p>
        </w:tc>
        <w:tc>
          <w:tcPr>
            <w:tcW w:w="2239" w:type="dxa"/>
          </w:tcPr>
          <w:p w:rsidR="00A30A95" w:rsidRPr="00C66EF1" w:rsidRDefault="00A30A95" w:rsidP="00501CB0">
            <w:pPr>
              <w:spacing w:line="276" w:lineRule="auto"/>
              <w:ind w:firstLine="34"/>
              <w:jc w:val="center"/>
              <w:rPr>
                <w:bCs/>
                <w:sz w:val="24"/>
                <w:szCs w:val="24"/>
              </w:rPr>
            </w:pPr>
            <w:r w:rsidRPr="00C66EF1">
              <w:rPr>
                <w:bCs/>
                <w:sz w:val="24"/>
                <w:szCs w:val="24"/>
              </w:rPr>
              <w:t>0,5</w:t>
            </w:r>
          </w:p>
        </w:tc>
      </w:tr>
      <w:tr w:rsidR="00A30A95" w:rsidRPr="00C66EF1" w:rsidTr="00A30A95">
        <w:trPr>
          <w:jc w:val="center"/>
        </w:trPr>
        <w:tc>
          <w:tcPr>
            <w:tcW w:w="7914" w:type="dxa"/>
          </w:tcPr>
          <w:p w:rsidR="00A30A95" w:rsidRPr="00C66EF1" w:rsidRDefault="00A30A95" w:rsidP="00501CB0">
            <w:pPr>
              <w:spacing w:line="276" w:lineRule="auto"/>
              <w:ind w:firstLine="34"/>
              <w:rPr>
                <w:bCs/>
                <w:sz w:val="24"/>
                <w:szCs w:val="24"/>
              </w:rPr>
            </w:pPr>
            <w:r w:rsidRPr="00C66EF1">
              <w:rPr>
                <w:bCs/>
                <w:sz w:val="24"/>
                <w:szCs w:val="24"/>
              </w:rPr>
              <w:t>Ограждения охраняемой части предприятия</w:t>
            </w:r>
          </w:p>
        </w:tc>
        <w:tc>
          <w:tcPr>
            <w:tcW w:w="2239" w:type="dxa"/>
          </w:tcPr>
          <w:p w:rsidR="00A30A95" w:rsidRPr="00C66EF1" w:rsidRDefault="00A30A95" w:rsidP="00501CB0">
            <w:pPr>
              <w:spacing w:line="276" w:lineRule="auto"/>
              <w:ind w:firstLine="34"/>
              <w:jc w:val="center"/>
              <w:rPr>
                <w:bCs/>
                <w:sz w:val="24"/>
                <w:szCs w:val="24"/>
              </w:rPr>
            </w:pPr>
            <w:r w:rsidRPr="00C66EF1">
              <w:rPr>
                <w:bCs/>
                <w:sz w:val="24"/>
                <w:szCs w:val="24"/>
              </w:rPr>
              <w:t>5</w:t>
            </w:r>
          </w:p>
        </w:tc>
      </w:tr>
      <w:tr w:rsidR="00A30A95" w:rsidRPr="00C66EF1" w:rsidTr="00A30A95">
        <w:trPr>
          <w:jc w:val="center"/>
        </w:trPr>
        <w:tc>
          <w:tcPr>
            <w:tcW w:w="7914" w:type="dxa"/>
          </w:tcPr>
          <w:p w:rsidR="00A30A95" w:rsidRPr="00C66EF1" w:rsidRDefault="00A30A95" w:rsidP="00501CB0">
            <w:pPr>
              <w:spacing w:line="276" w:lineRule="auto"/>
              <w:ind w:firstLine="34"/>
              <w:rPr>
                <w:bCs/>
                <w:sz w:val="24"/>
                <w:szCs w:val="24"/>
              </w:rPr>
            </w:pPr>
            <w:r w:rsidRPr="00C66EF1">
              <w:rPr>
                <w:bCs/>
                <w:sz w:val="24"/>
                <w:szCs w:val="24"/>
              </w:rPr>
              <w:t xml:space="preserve">Оси параллельно расположенных путей колеи </w:t>
            </w:r>
            <w:smartTag w:uri="urn:schemas-microsoft-com:office:smarttags" w:element="metricconverter">
              <w:smartTagPr>
                <w:attr w:name="ProductID" w:val="1520 мм"/>
              </w:smartTagPr>
              <w:r w:rsidRPr="00C66EF1">
                <w:rPr>
                  <w:bCs/>
                  <w:sz w:val="24"/>
                  <w:szCs w:val="24"/>
                </w:rPr>
                <w:t>1520 мм</w:t>
              </w:r>
            </w:smartTag>
          </w:p>
        </w:tc>
        <w:tc>
          <w:tcPr>
            <w:tcW w:w="2239" w:type="dxa"/>
          </w:tcPr>
          <w:p w:rsidR="00A30A95" w:rsidRPr="00C66EF1" w:rsidRDefault="00A30A95" w:rsidP="00501CB0">
            <w:pPr>
              <w:spacing w:line="276" w:lineRule="auto"/>
              <w:ind w:firstLine="34"/>
              <w:jc w:val="center"/>
              <w:rPr>
                <w:bCs/>
                <w:sz w:val="24"/>
                <w:szCs w:val="24"/>
              </w:rPr>
            </w:pPr>
            <w:r w:rsidRPr="00C66EF1">
              <w:rPr>
                <w:bCs/>
                <w:sz w:val="24"/>
                <w:szCs w:val="24"/>
              </w:rPr>
              <w:t>3,75</w:t>
            </w:r>
          </w:p>
        </w:tc>
      </w:tr>
    </w:tbl>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.1.31. В соответствии с требованиями статьи 98 Федерального закона от 22.07.2008 № 123-ФЗ «Технический регламент о требованиях пожарной безопасности» к зданиям, сооружениям и строениям должен быть обеспечен подъезд </w:t>
      </w:r>
      <w:r w:rsidR="00280BFE" w:rsidRPr="002F00B5">
        <w:rPr>
          <w:bCs/>
          <w:sz w:val="24"/>
          <w:szCs w:val="24"/>
        </w:rPr>
        <w:t>пожарных автомобилей</w:t>
      </w:r>
      <w:r w:rsidRPr="002F00B5">
        <w:rPr>
          <w:bCs/>
          <w:sz w:val="24"/>
          <w:szCs w:val="24"/>
        </w:rPr>
        <w:t>, в том числе:</w:t>
      </w:r>
    </w:p>
    <w:p w:rsidR="00A30A95" w:rsidRPr="002F00B5" w:rsidRDefault="00A30A95" w:rsidP="00BC6790">
      <w:pPr>
        <w:widowControl/>
        <w:numPr>
          <w:ilvl w:val="0"/>
          <w:numId w:val="64"/>
        </w:numPr>
        <w:autoSpaceDE/>
        <w:autoSpaceDN/>
        <w:adjustRightInd/>
        <w:spacing w:line="276" w:lineRule="auto"/>
        <w:ind w:left="0" w:firstLine="567"/>
        <w:jc w:val="both"/>
        <w:rPr>
          <w:bCs/>
          <w:sz w:val="24"/>
          <w:szCs w:val="24"/>
        </w:rPr>
      </w:pPr>
      <w:r w:rsidRPr="002F00B5">
        <w:rPr>
          <w:bCs/>
          <w:sz w:val="24"/>
          <w:szCs w:val="24"/>
        </w:rPr>
        <w:t>по всей длине зданий, сооружений и строений:</w:t>
      </w:r>
    </w:p>
    <w:p w:rsidR="00A30A95" w:rsidRPr="002F00B5" w:rsidRDefault="00A30A95" w:rsidP="00BC6790">
      <w:pPr>
        <w:widowControl/>
        <w:numPr>
          <w:ilvl w:val="0"/>
          <w:numId w:val="64"/>
        </w:numPr>
        <w:autoSpaceDE/>
        <w:autoSpaceDN/>
        <w:adjustRightInd/>
        <w:spacing w:line="276" w:lineRule="auto"/>
        <w:ind w:left="0" w:firstLine="567"/>
        <w:jc w:val="both"/>
        <w:rPr>
          <w:bCs/>
          <w:sz w:val="24"/>
          <w:szCs w:val="24"/>
        </w:rPr>
      </w:pPr>
      <w:r w:rsidRPr="002F00B5">
        <w:rPr>
          <w:bCs/>
          <w:sz w:val="24"/>
          <w:szCs w:val="24"/>
        </w:rPr>
        <w:t xml:space="preserve">с одной стороны – при ширине здания, сооружения или строения </w:t>
      </w:r>
      <w:r w:rsidR="00280BFE" w:rsidRPr="002F00B5">
        <w:rPr>
          <w:bCs/>
          <w:sz w:val="24"/>
          <w:szCs w:val="24"/>
        </w:rPr>
        <w:t>не более</w:t>
      </w:r>
      <w:r w:rsidRPr="002F00B5">
        <w:rPr>
          <w:bCs/>
          <w:sz w:val="24"/>
          <w:szCs w:val="24"/>
        </w:rPr>
        <w:t xml:space="preserve"> </w:t>
      </w:r>
      <w:smartTag w:uri="urn:schemas-microsoft-com:office:smarttags" w:element="metricconverter">
        <w:smartTagPr>
          <w:attr w:name="ProductID" w:val="18 м"/>
        </w:smartTagPr>
        <w:r w:rsidRPr="002F00B5">
          <w:rPr>
            <w:bCs/>
            <w:sz w:val="24"/>
            <w:szCs w:val="24"/>
          </w:rPr>
          <w:t>18 м</w:t>
        </w:r>
      </w:smartTag>
      <w:r w:rsidRPr="002F00B5">
        <w:rPr>
          <w:bCs/>
          <w:sz w:val="24"/>
          <w:szCs w:val="24"/>
        </w:rPr>
        <w:t xml:space="preserve">; </w:t>
      </w:r>
    </w:p>
    <w:p w:rsidR="00A30A95" w:rsidRPr="002F00B5" w:rsidRDefault="00A30A95" w:rsidP="00BC6790">
      <w:pPr>
        <w:widowControl/>
        <w:numPr>
          <w:ilvl w:val="0"/>
          <w:numId w:val="64"/>
        </w:numPr>
        <w:autoSpaceDE/>
        <w:autoSpaceDN/>
        <w:adjustRightInd/>
        <w:spacing w:line="276" w:lineRule="auto"/>
        <w:ind w:left="0" w:firstLine="567"/>
        <w:jc w:val="both"/>
        <w:rPr>
          <w:bCs/>
          <w:sz w:val="24"/>
          <w:szCs w:val="24"/>
        </w:rPr>
      </w:pPr>
      <w:r w:rsidRPr="002F00B5">
        <w:rPr>
          <w:bCs/>
          <w:sz w:val="24"/>
          <w:szCs w:val="24"/>
        </w:rPr>
        <w:t xml:space="preserve">с двух сторон – при ширине более </w:t>
      </w:r>
      <w:smartTag w:uri="urn:schemas-microsoft-com:office:smarttags" w:element="metricconverter">
        <w:smartTagPr>
          <w:attr w:name="ProductID" w:val="18 м"/>
        </w:smartTagPr>
        <w:r w:rsidRPr="002F00B5">
          <w:rPr>
            <w:bCs/>
            <w:sz w:val="24"/>
            <w:szCs w:val="24"/>
          </w:rPr>
          <w:t>18 м</w:t>
        </w:r>
      </w:smartTag>
      <w:r w:rsidRPr="002F00B5">
        <w:rPr>
          <w:bCs/>
          <w:sz w:val="24"/>
          <w:szCs w:val="24"/>
        </w:rPr>
        <w:t>, а также при устройстве замкнутых и полузамкнутых дворов;</w:t>
      </w:r>
    </w:p>
    <w:p w:rsidR="00A30A95" w:rsidRPr="002F00B5" w:rsidRDefault="00A30A95" w:rsidP="00BC6790">
      <w:pPr>
        <w:widowControl/>
        <w:numPr>
          <w:ilvl w:val="0"/>
          <w:numId w:val="64"/>
        </w:numPr>
        <w:autoSpaceDE/>
        <w:autoSpaceDN/>
        <w:adjustRightInd/>
        <w:spacing w:line="276" w:lineRule="auto"/>
        <w:ind w:left="0" w:firstLine="567"/>
        <w:jc w:val="both"/>
        <w:rPr>
          <w:bCs/>
          <w:sz w:val="24"/>
          <w:szCs w:val="24"/>
        </w:rPr>
      </w:pPr>
      <w:r w:rsidRPr="002F00B5">
        <w:rPr>
          <w:bCs/>
          <w:sz w:val="24"/>
          <w:szCs w:val="24"/>
        </w:rPr>
        <w:t xml:space="preserve">со всех сторон – для зданий с площадью застройки более </w:t>
      </w:r>
      <w:smartTag w:uri="urn:schemas-microsoft-com:office:smarttags" w:element="metricconverter">
        <w:smartTagPr>
          <w:attr w:name="ProductID" w:val="10 000 м2"/>
        </w:smartTagPr>
        <w:r w:rsidRPr="002F00B5">
          <w:rPr>
            <w:bCs/>
            <w:sz w:val="24"/>
            <w:szCs w:val="24"/>
          </w:rPr>
          <w:t>10 000 м</w:t>
        </w:r>
        <w:proofErr w:type="gramStart"/>
        <w:r w:rsidRPr="002F00B5">
          <w:rPr>
            <w:bCs/>
            <w:sz w:val="24"/>
            <w:szCs w:val="24"/>
            <w:vertAlign w:val="superscript"/>
          </w:rPr>
          <w:t>2</w:t>
        </w:r>
      </w:smartTag>
      <w:proofErr w:type="gramEnd"/>
      <w:r w:rsidRPr="002F00B5">
        <w:rPr>
          <w:bCs/>
          <w:sz w:val="24"/>
          <w:szCs w:val="24"/>
        </w:rPr>
        <w:t xml:space="preserve"> или шириной более </w:t>
      </w:r>
      <w:smartTag w:uri="urn:schemas-microsoft-com:office:smarttags" w:element="metricconverter">
        <w:smartTagPr>
          <w:attr w:name="ProductID" w:val="100 м"/>
        </w:smartTagPr>
        <w:r w:rsidRPr="002F00B5">
          <w:rPr>
            <w:bCs/>
            <w:sz w:val="24"/>
            <w:szCs w:val="24"/>
          </w:rPr>
          <w:t>100 м</w:t>
        </w:r>
      </w:smartTag>
      <w:r w:rsidRPr="002F00B5">
        <w:rPr>
          <w:bCs/>
          <w:sz w:val="24"/>
          <w:szCs w:val="24"/>
        </w:rPr>
        <w:t>.</w:t>
      </w:r>
    </w:p>
    <w:p w:rsidR="00A30A95" w:rsidRPr="002F00B5" w:rsidRDefault="00A30A95" w:rsidP="00BC6790">
      <w:pPr>
        <w:spacing w:line="276" w:lineRule="auto"/>
        <w:ind w:firstLine="567"/>
        <w:jc w:val="both"/>
        <w:rPr>
          <w:bCs/>
          <w:sz w:val="24"/>
          <w:szCs w:val="24"/>
        </w:rPr>
      </w:pPr>
      <w:r w:rsidRPr="002F00B5">
        <w:rPr>
          <w:bCs/>
          <w:sz w:val="24"/>
          <w:szCs w:val="24"/>
        </w:rPr>
        <w:t xml:space="preserve">При этом расстояние от края проезжей части или спланированной поверхности, обеспечивающей проезд пожарных автомобилей, до стен зданий должно быть, </w:t>
      </w:r>
      <w:proofErr w:type="gramStart"/>
      <w:r w:rsidRPr="002F00B5">
        <w:rPr>
          <w:bCs/>
          <w:sz w:val="24"/>
          <w:szCs w:val="24"/>
        </w:rPr>
        <w:t>м</w:t>
      </w:r>
      <w:proofErr w:type="gramEnd"/>
      <w:r w:rsidRPr="002F00B5">
        <w:rPr>
          <w:bCs/>
          <w:sz w:val="24"/>
          <w:szCs w:val="24"/>
        </w:rPr>
        <w:t>, не более:</w:t>
      </w:r>
    </w:p>
    <w:p w:rsidR="00A30A95" w:rsidRPr="002F00B5" w:rsidRDefault="00A30A95" w:rsidP="00BC6790">
      <w:pPr>
        <w:widowControl/>
        <w:numPr>
          <w:ilvl w:val="0"/>
          <w:numId w:val="65"/>
        </w:numPr>
        <w:autoSpaceDE/>
        <w:autoSpaceDN/>
        <w:adjustRightInd/>
        <w:spacing w:line="276" w:lineRule="auto"/>
        <w:ind w:left="0" w:firstLine="567"/>
        <w:jc w:val="both"/>
        <w:rPr>
          <w:bCs/>
          <w:sz w:val="24"/>
          <w:szCs w:val="24"/>
        </w:rPr>
      </w:pPr>
      <w:r w:rsidRPr="002F00B5">
        <w:rPr>
          <w:bCs/>
          <w:sz w:val="24"/>
          <w:szCs w:val="24"/>
        </w:rPr>
        <w:t xml:space="preserve">25 – при высоте зданий не более </w:t>
      </w:r>
      <w:smartTag w:uri="urn:schemas-microsoft-com:office:smarttags" w:element="metricconverter">
        <w:smartTagPr>
          <w:attr w:name="ProductID" w:val="12 м"/>
        </w:smartTagPr>
        <w:r w:rsidRPr="002F00B5">
          <w:rPr>
            <w:bCs/>
            <w:sz w:val="24"/>
            <w:szCs w:val="24"/>
          </w:rPr>
          <w:t>12 м</w:t>
        </w:r>
      </w:smartTag>
      <w:r w:rsidRPr="002F00B5">
        <w:rPr>
          <w:bCs/>
          <w:sz w:val="24"/>
          <w:szCs w:val="24"/>
        </w:rPr>
        <w:t>;</w:t>
      </w:r>
    </w:p>
    <w:p w:rsidR="00A30A95" w:rsidRPr="002F00B5" w:rsidRDefault="00A30A95" w:rsidP="00BC6790">
      <w:pPr>
        <w:widowControl/>
        <w:numPr>
          <w:ilvl w:val="0"/>
          <w:numId w:val="65"/>
        </w:numPr>
        <w:autoSpaceDE/>
        <w:autoSpaceDN/>
        <w:adjustRightInd/>
        <w:spacing w:line="276" w:lineRule="auto"/>
        <w:ind w:left="0" w:firstLine="567"/>
        <w:jc w:val="both"/>
        <w:rPr>
          <w:bCs/>
          <w:sz w:val="24"/>
          <w:szCs w:val="24"/>
        </w:rPr>
      </w:pPr>
      <w:r w:rsidRPr="002F00B5">
        <w:rPr>
          <w:bCs/>
          <w:sz w:val="24"/>
          <w:szCs w:val="24"/>
        </w:rPr>
        <w:t xml:space="preserve">8 – при высоте зданий более 12, но не более </w:t>
      </w:r>
      <w:smartTag w:uri="urn:schemas-microsoft-com:office:smarttags" w:element="metricconverter">
        <w:smartTagPr>
          <w:attr w:name="ProductID" w:val="28 м"/>
        </w:smartTagPr>
        <w:r w:rsidRPr="002F00B5">
          <w:rPr>
            <w:bCs/>
            <w:sz w:val="24"/>
            <w:szCs w:val="24"/>
          </w:rPr>
          <w:t>28 м</w:t>
        </w:r>
      </w:smartTag>
      <w:r w:rsidRPr="002F00B5">
        <w:rPr>
          <w:bCs/>
          <w:sz w:val="24"/>
          <w:szCs w:val="24"/>
        </w:rPr>
        <w:t>;</w:t>
      </w:r>
    </w:p>
    <w:p w:rsidR="00A30A95" w:rsidRPr="002F00B5" w:rsidRDefault="00A30A95" w:rsidP="00BC6790">
      <w:pPr>
        <w:widowControl/>
        <w:numPr>
          <w:ilvl w:val="0"/>
          <w:numId w:val="65"/>
        </w:numPr>
        <w:autoSpaceDE/>
        <w:autoSpaceDN/>
        <w:adjustRightInd/>
        <w:spacing w:line="276" w:lineRule="auto"/>
        <w:ind w:left="0" w:firstLine="567"/>
        <w:jc w:val="both"/>
        <w:rPr>
          <w:bCs/>
          <w:sz w:val="24"/>
          <w:szCs w:val="24"/>
        </w:rPr>
      </w:pPr>
      <w:r w:rsidRPr="002F00B5">
        <w:rPr>
          <w:bCs/>
          <w:sz w:val="24"/>
          <w:szCs w:val="24"/>
        </w:rPr>
        <w:t xml:space="preserve">10 – при высоте зданий более </w:t>
      </w:r>
      <w:smartTag w:uri="urn:schemas-microsoft-com:office:smarttags" w:element="metricconverter">
        <w:smartTagPr>
          <w:attr w:name="ProductID" w:val="28 м"/>
        </w:smartTagPr>
        <w:r w:rsidRPr="002F00B5">
          <w:rPr>
            <w:bCs/>
            <w:sz w:val="24"/>
            <w:szCs w:val="24"/>
          </w:rPr>
          <w:t>28 м</w:t>
        </w:r>
      </w:smartTag>
      <w:r w:rsidRPr="002F00B5">
        <w:rPr>
          <w:bCs/>
          <w:sz w:val="24"/>
          <w:szCs w:val="24"/>
        </w:rPr>
        <w:t>.</w:t>
      </w:r>
    </w:p>
    <w:p w:rsidR="00A30A95" w:rsidRPr="002F00B5" w:rsidRDefault="00A30A95" w:rsidP="00BC6790">
      <w:pPr>
        <w:spacing w:line="276" w:lineRule="auto"/>
        <w:ind w:firstLine="567"/>
        <w:jc w:val="both"/>
        <w:rPr>
          <w:bCs/>
          <w:sz w:val="24"/>
          <w:szCs w:val="24"/>
        </w:rPr>
      </w:pPr>
      <w:r w:rsidRPr="002F00B5">
        <w:rPr>
          <w:bCs/>
          <w:sz w:val="24"/>
          <w:szCs w:val="24"/>
        </w:rPr>
        <w:t>Расстояние от края проезжей части автомобильных дорог допускается увеличивать при соблюдении требований статьи 67 Федерального закона от 22.07.2008 № 123-ФЗ «Технический регламент о требованиях пожарной безопасности».</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.1.32. </w:t>
      </w:r>
      <w:proofErr w:type="gramStart"/>
      <w:r w:rsidRPr="002F00B5">
        <w:rPr>
          <w:bCs/>
          <w:sz w:val="24"/>
          <w:szCs w:val="24"/>
        </w:rPr>
        <w:t>В соответствии с требованиями Федерального закона от 22.07.2008 № 123-ФЗ «Технический регламент о требованиях пожарной безопасности» к водоемам, являющимся источниками противопожарного водоснабжения, а также к сооружениям, вода из которых может быть использована для тушения пожара, следует предусматривать подъезды с площадками для разворота пожарных автомобилей, их установки и забора воды размером не менее 12×12 м.</w:t>
      </w:r>
      <w:proofErr w:type="gramEnd"/>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.1.3</w:t>
      </w:r>
      <w:r>
        <w:rPr>
          <w:bCs/>
          <w:sz w:val="24"/>
          <w:szCs w:val="24"/>
        </w:rPr>
        <w:t>3</w:t>
      </w:r>
      <w:r w:rsidRPr="002F00B5">
        <w:rPr>
          <w:bCs/>
          <w:sz w:val="24"/>
          <w:szCs w:val="24"/>
        </w:rPr>
        <w:t xml:space="preserve">. </w:t>
      </w:r>
      <w:r w:rsidRPr="002F00B5">
        <w:rPr>
          <w:sz w:val="24"/>
          <w:szCs w:val="24"/>
        </w:rPr>
        <w:t>Инженерные сети</w:t>
      </w:r>
      <w:r w:rsidRPr="002F00B5">
        <w:rPr>
          <w:bCs/>
          <w:sz w:val="24"/>
          <w:szCs w:val="24"/>
        </w:rPr>
        <w:t xml:space="preserve"> на площадках сельскохозяйственных предприятий производственных зон следует проектировать как единую систему инженерных коммуникаций, предусматривая их совмещенную прокладку.</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.1.3</w:t>
      </w:r>
      <w:r>
        <w:rPr>
          <w:bCs/>
          <w:sz w:val="24"/>
          <w:szCs w:val="24"/>
        </w:rPr>
        <w:t>4</w:t>
      </w:r>
      <w:r w:rsidRPr="002F00B5">
        <w:rPr>
          <w:bCs/>
          <w:sz w:val="24"/>
          <w:szCs w:val="24"/>
        </w:rPr>
        <w:t>. При проектировании наружных сетей и сооружений канализации необходимо предусматривать отвод поверхностных вод со всего бассейна стока.</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.1.3</w:t>
      </w:r>
      <w:r>
        <w:rPr>
          <w:bCs/>
          <w:sz w:val="24"/>
          <w:szCs w:val="24"/>
        </w:rPr>
        <w:t>5</w:t>
      </w:r>
      <w:r w:rsidRPr="002F00B5">
        <w:rPr>
          <w:bCs/>
          <w:sz w:val="24"/>
          <w:szCs w:val="24"/>
        </w:rPr>
        <w:t xml:space="preserve">. Линии электропередачи, связи и других линейных сооружений </w:t>
      </w:r>
      <w:r w:rsidR="00280BFE" w:rsidRPr="002F00B5">
        <w:rPr>
          <w:bCs/>
          <w:sz w:val="24"/>
          <w:szCs w:val="24"/>
        </w:rPr>
        <w:t>следует размещать</w:t>
      </w:r>
      <w:r w:rsidRPr="002F00B5">
        <w:rPr>
          <w:bCs/>
          <w:sz w:val="24"/>
          <w:szCs w:val="24"/>
        </w:rPr>
        <w:t xml:space="preserve">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территории, не занятой сельскохозяйственными угодьями.</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.1.3</w:t>
      </w:r>
      <w:r>
        <w:rPr>
          <w:bCs/>
          <w:sz w:val="24"/>
          <w:szCs w:val="24"/>
        </w:rPr>
        <w:t>6</w:t>
      </w:r>
      <w:r w:rsidRPr="002F00B5">
        <w:rPr>
          <w:bCs/>
          <w:sz w:val="24"/>
          <w:szCs w:val="24"/>
        </w:rPr>
        <w:t>. При реконструкции производственных зон сельских населенных пунктов следует предусматривать:</w:t>
      </w:r>
    </w:p>
    <w:p w:rsidR="00A30A95" w:rsidRPr="002F00B5" w:rsidRDefault="00A30A95" w:rsidP="00BC6790">
      <w:pPr>
        <w:widowControl/>
        <w:numPr>
          <w:ilvl w:val="0"/>
          <w:numId w:val="66"/>
        </w:numPr>
        <w:autoSpaceDE/>
        <w:autoSpaceDN/>
        <w:adjustRightInd/>
        <w:spacing w:line="276" w:lineRule="auto"/>
        <w:ind w:left="0" w:firstLine="567"/>
        <w:jc w:val="both"/>
        <w:rPr>
          <w:bCs/>
          <w:sz w:val="24"/>
          <w:szCs w:val="24"/>
        </w:rPr>
      </w:pPr>
      <w:r w:rsidRPr="002F00B5">
        <w:rPr>
          <w:bCs/>
          <w:sz w:val="24"/>
          <w:szCs w:val="24"/>
        </w:rPr>
        <w:t>концентрацию производственных объектов на одном земельном участке;</w:t>
      </w:r>
    </w:p>
    <w:p w:rsidR="00A30A95" w:rsidRPr="002F00B5" w:rsidRDefault="00A30A95" w:rsidP="00BC6790">
      <w:pPr>
        <w:widowControl/>
        <w:numPr>
          <w:ilvl w:val="0"/>
          <w:numId w:val="66"/>
        </w:numPr>
        <w:autoSpaceDE/>
        <w:autoSpaceDN/>
        <w:adjustRightInd/>
        <w:spacing w:line="276" w:lineRule="auto"/>
        <w:ind w:left="0" w:firstLine="567"/>
        <w:jc w:val="both"/>
        <w:rPr>
          <w:bCs/>
          <w:sz w:val="24"/>
          <w:szCs w:val="24"/>
        </w:rPr>
      </w:pPr>
      <w:r w:rsidRPr="002F00B5">
        <w:rPr>
          <w:bCs/>
          <w:sz w:val="24"/>
          <w:szCs w:val="24"/>
        </w:rPr>
        <w:t>планировку и застройку производственных зон с выявлением земельных участков для расширения реконструируемых и размещения новых сельскохозяйственных предприятий;</w:t>
      </w:r>
    </w:p>
    <w:p w:rsidR="00A30A95" w:rsidRPr="002F00B5" w:rsidRDefault="00A30A95" w:rsidP="00BC6790">
      <w:pPr>
        <w:widowControl/>
        <w:numPr>
          <w:ilvl w:val="0"/>
          <w:numId w:val="66"/>
        </w:numPr>
        <w:autoSpaceDE/>
        <w:autoSpaceDN/>
        <w:adjustRightInd/>
        <w:spacing w:line="276" w:lineRule="auto"/>
        <w:ind w:left="0" w:firstLine="567"/>
        <w:jc w:val="both"/>
        <w:rPr>
          <w:bCs/>
          <w:sz w:val="24"/>
          <w:szCs w:val="24"/>
        </w:rPr>
      </w:pPr>
      <w:r w:rsidRPr="002F00B5">
        <w:rPr>
          <w:bCs/>
          <w:sz w:val="24"/>
          <w:szCs w:val="24"/>
        </w:rPr>
        <w:t>ликвидацию малоиспользуемых подъездных путей и дорог;</w:t>
      </w:r>
    </w:p>
    <w:p w:rsidR="00A30A95" w:rsidRPr="002F00B5" w:rsidRDefault="00A30A95" w:rsidP="00BC6790">
      <w:pPr>
        <w:widowControl/>
        <w:numPr>
          <w:ilvl w:val="0"/>
          <w:numId w:val="66"/>
        </w:numPr>
        <w:autoSpaceDE/>
        <w:autoSpaceDN/>
        <w:adjustRightInd/>
        <w:spacing w:line="276" w:lineRule="auto"/>
        <w:ind w:left="0" w:firstLine="567"/>
        <w:jc w:val="both"/>
        <w:rPr>
          <w:bCs/>
          <w:sz w:val="24"/>
          <w:szCs w:val="24"/>
        </w:rPr>
      </w:pPr>
      <w:r w:rsidRPr="002F00B5">
        <w:rPr>
          <w:bCs/>
          <w:sz w:val="24"/>
          <w:szCs w:val="24"/>
        </w:rPr>
        <w:t>ликвидацию мелких и устаревших предприятий и объектов, не имеющих земельных участков для дальнейшего развития, а также предприятий и объектов, оказывающих негативное влияние на селитебную зону, соседние предприятия и окружающую среду;</w:t>
      </w:r>
    </w:p>
    <w:p w:rsidR="00A30A95" w:rsidRPr="002F00B5" w:rsidRDefault="00A30A95" w:rsidP="00BC6790">
      <w:pPr>
        <w:widowControl/>
        <w:numPr>
          <w:ilvl w:val="0"/>
          <w:numId w:val="66"/>
        </w:numPr>
        <w:autoSpaceDE/>
        <w:autoSpaceDN/>
        <w:adjustRightInd/>
        <w:spacing w:line="276" w:lineRule="auto"/>
        <w:ind w:left="0" w:firstLine="567"/>
        <w:jc w:val="both"/>
        <w:rPr>
          <w:bCs/>
          <w:sz w:val="24"/>
          <w:szCs w:val="24"/>
        </w:rPr>
      </w:pPr>
      <w:r w:rsidRPr="002F00B5">
        <w:rPr>
          <w:bCs/>
          <w:sz w:val="24"/>
          <w:szCs w:val="24"/>
        </w:rPr>
        <w:t>улучшение благоустройства производственных территорий и санитарно-защитных зон, повышение архитектурного уровня застройки;</w:t>
      </w:r>
    </w:p>
    <w:p w:rsidR="00A30A95" w:rsidRPr="002F00B5" w:rsidRDefault="00A30A95" w:rsidP="00BC6790">
      <w:pPr>
        <w:widowControl/>
        <w:numPr>
          <w:ilvl w:val="0"/>
          <w:numId w:val="66"/>
        </w:numPr>
        <w:autoSpaceDE/>
        <w:autoSpaceDN/>
        <w:adjustRightInd/>
        <w:spacing w:line="276" w:lineRule="auto"/>
        <w:ind w:left="0" w:firstLine="567"/>
        <w:jc w:val="both"/>
        <w:rPr>
          <w:bCs/>
          <w:sz w:val="24"/>
          <w:szCs w:val="24"/>
        </w:rPr>
      </w:pPr>
      <w:r w:rsidRPr="002F00B5">
        <w:rPr>
          <w:bCs/>
          <w:sz w:val="24"/>
          <w:szCs w:val="24"/>
        </w:rPr>
        <w:t>организацию площадок для стоянки автомобильного транспорта.</w:t>
      </w:r>
    </w:p>
    <w:p w:rsidR="00A30A95" w:rsidRPr="002F00B5" w:rsidRDefault="00A30A95" w:rsidP="00BC6790">
      <w:pPr>
        <w:spacing w:line="276" w:lineRule="auto"/>
        <w:ind w:firstLine="567"/>
        <w:jc w:val="both"/>
        <w:rPr>
          <w:bCs/>
          <w:sz w:val="24"/>
          <w:szCs w:val="24"/>
        </w:rPr>
      </w:pPr>
      <w:r>
        <w:rPr>
          <w:bCs/>
          <w:sz w:val="24"/>
          <w:szCs w:val="24"/>
        </w:rPr>
        <w:t>9.1.37</w:t>
      </w:r>
      <w:r w:rsidRPr="002F00B5">
        <w:rPr>
          <w:bCs/>
          <w:sz w:val="24"/>
          <w:szCs w:val="24"/>
        </w:rPr>
        <w:t xml:space="preserve">. Резервирование земельных участков для расширения сельскохозяйственных предприятий и объектов производственных зон допускается за счет земель, находящихся за границами площадок указанных предприятий или объектов. </w:t>
      </w:r>
    </w:p>
    <w:p w:rsidR="00A30A95" w:rsidRPr="002F00B5" w:rsidRDefault="00A30A95" w:rsidP="00BC6790">
      <w:pPr>
        <w:spacing w:line="276" w:lineRule="auto"/>
        <w:ind w:firstLine="567"/>
        <w:jc w:val="both"/>
        <w:rPr>
          <w:bCs/>
          <w:sz w:val="24"/>
          <w:szCs w:val="24"/>
        </w:rPr>
      </w:pPr>
      <w:r w:rsidRPr="002F00B5">
        <w:rPr>
          <w:bCs/>
          <w:sz w:val="24"/>
          <w:szCs w:val="24"/>
        </w:rPr>
        <w:t>Резервирование земельных участков на площадках сельскохозяйственных предприятий допускается предусматривать в соответствии с заданиями на проектирование при соответствующем технико-экономическом обосновании.</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w:t>
      </w:r>
      <w:r>
        <w:rPr>
          <w:bCs/>
          <w:sz w:val="24"/>
          <w:szCs w:val="24"/>
        </w:rPr>
        <w:t>38</w:t>
      </w:r>
      <w:r w:rsidRPr="002F00B5">
        <w:rPr>
          <w:bCs/>
          <w:sz w:val="24"/>
          <w:szCs w:val="24"/>
        </w:rPr>
        <w:t xml:space="preserve">. </w:t>
      </w:r>
      <w:r w:rsidRPr="002F00B5">
        <w:rPr>
          <w:sz w:val="24"/>
          <w:szCs w:val="24"/>
        </w:rPr>
        <w:t>Крестьянское (фермерское) хозяйство</w:t>
      </w:r>
      <w:r w:rsidRPr="002F00B5">
        <w:rPr>
          <w:bCs/>
          <w:sz w:val="24"/>
          <w:szCs w:val="24"/>
        </w:rPr>
        <w:t xml:space="preserve"> представляет собой объединение граждан, связанных родством и (или) свойством,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w:t>
      </w:r>
    </w:p>
    <w:p w:rsidR="00A30A95" w:rsidRPr="002F00B5" w:rsidRDefault="00A30A95" w:rsidP="00BC6790">
      <w:pPr>
        <w:spacing w:line="276" w:lineRule="auto"/>
        <w:ind w:firstLine="567"/>
        <w:jc w:val="both"/>
        <w:rPr>
          <w:bCs/>
          <w:sz w:val="24"/>
          <w:szCs w:val="24"/>
        </w:rPr>
      </w:pPr>
      <w:r w:rsidRPr="002F00B5">
        <w:rPr>
          <w:bCs/>
          <w:sz w:val="24"/>
          <w:szCs w:val="24"/>
        </w:rPr>
        <w:t>Фермерское хозяйство может быть создано одним гражданином.</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w:t>
      </w:r>
      <w:r>
        <w:rPr>
          <w:bCs/>
          <w:sz w:val="24"/>
          <w:szCs w:val="24"/>
        </w:rPr>
        <w:t>39</w:t>
      </w:r>
      <w:r w:rsidRPr="002F00B5">
        <w:rPr>
          <w:bCs/>
          <w:sz w:val="24"/>
          <w:szCs w:val="24"/>
        </w:rPr>
        <w:t>. Создание крестьянских (фермерских) хозяйств и их деятельность регулируется в соответствии с требованиями Федерального закона от 11.06.2003 № 74-ФЗ «О крестьянском (фермерском) хозяйстве».</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.1.4</w:t>
      </w:r>
      <w:r>
        <w:rPr>
          <w:bCs/>
          <w:sz w:val="24"/>
          <w:szCs w:val="24"/>
        </w:rPr>
        <w:t>0</w:t>
      </w:r>
      <w:r w:rsidRPr="002F00B5">
        <w:rPr>
          <w:bCs/>
          <w:sz w:val="24"/>
          <w:szCs w:val="24"/>
        </w:rPr>
        <w:t>. Для создания крестьянского (фермерского) хозяйства и осуществления его деятельности могут предоставляться и приобретаться земельные участки из земель сельскохозяйственного назначения.</w:t>
      </w:r>
    </w:p>
    <w:p w:rsidR="00A30A95" w:rsidRDefault="00A30A95" w:rsidP="00BC6790">
      <w:pPr>
        <w:spacing w:line="276" w:lineRule="auto"/>
        <w:ind w:firstLine="567"/>
        <w:jc w:val="both"/>
        <w:rPr>
          <w:bCs/>
          <w:sz w:val="24"/>
          <w:szCs w:val="24"/>
        </w:rPr>
      </w:pPr>
      <w:r w:rsidRPr="00FC4131">
        <w:rPr>
          <w:sz w:val="24"/>
        </w:rPr>
        <w:t>Для ведения крестьянского (фермерского)</w:t>
      </w:r>
      <w:r>
        <w:rPr>
          <w:sz w:val="24"/>
        </w:rPr>
        <w:t xml:space="preserve"> устанавливается</w:t>
      </w:r>
      <w:r w:rsidRPr="00FC4131">
        <w:rPr>
          <w:sz w:val="24"/>
          <w:szCs w:val="24"/>
        </w:rPr>
        <w:t xml:space="preserve"> минимальный размер земельного участка – </w:t>
      </w:r>
      <w:r>
        <w:rPr>
          <w:sz w:val="24"/>
          <w:szCs w:val="24"/>
        </w:rPr>
        <w:t>1</w:t>
      </w:r>
      <w:r w:rsidRPr="00FC4131">
        <w:rPr>
          <w:sz w:val="24"/>
          <w:szCs w:val="24"/>
        </w:rPr>
        <w:t xml:space="preserve">,00 га, за исключением крестьянских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размерами менее </w:t>
      </w:r>
      <w:r>
        <w:rPr>
          <w:sz w:val="24"/>
          <w:szCs w:val="24"/>
        </w:rPr>
        <w:t>1</w:t>
      </w:r>
      <w:r w:rsidRPr="00FC4131">
        <w:rPr>
          <w:sz w:val="24"/>
          <w:szCs w:val="24"/>
        </w:rPr>
        <w:t xml:space="preserve"> га</w:t>
      </w:r>
      <w:r>
        <w:rPr>
          <w:bCs/>
          <w:sz w:val="24"/>
          <w:szCs w:val="24"/>
        </w:rPr>
        <w:t>.</w:t>
      </w:r>
    </w:p>
    <w:p w:rsidR="00A30A95" w:rsidRPr="008B7F5D" w:rsidRDefault="00A30A95" w:rsidP="00BC6790">
      <w:pPr>
        <w:spacing w:line="276" w:lineRule="auto"/>
        <w:ind w:firstLine="567"/>
        <w:jc w:val="both"/>
        <w:rPr>
          <w:bCs/>
          <w:sz w:val="24"/>
          <w:szCs w:val="24"/>
        </w:rPr>
      </w:pPr>
      <w:r>
        <w:rPr>
          <w:bCs/>
          <w:sz w:val="24"/>
          <w:szCs w:val="24"/>
        </w:rPr>
        <w:t>9</w:t>
      </w:r>
      <w:r w:rsidRPr="002F00B5">
        <w:rPr>
          <w:bCs/>
          <w:sz w:val="24"/>
          <w:szCs w:val="24"/>
        </w:rPr>
        <w:t>.1.4</w:t>
      </w:r>
      <w:r>
        <w:rPr>
          <w:bCs/>
          <w:sz w:val="24"/>
          <w:szCs w:val="24"/>
        </w:rPr>
        <w:t>1</w:t>
      </w:r>
      <w:r w:rsidRPr="002F00B5">
        <w:rPr>
          <w:bCs/>
          <w:sz w:val="24"/>
          <w:szCs w:val="24"/>
        </w:rPr>
        <w:t>. Основными видами деятельности крестьянского (фермерского) хозяйства являются производство и переработка сельскохозяйственной продукции, а также транспортировка (перевозка), хранение и реализация сельскохозяйственной продукции собственного производства.</w:t>
      </w:r>
    </w:p>
    <w:p w:rsidR="00501CB0" w:rsidRDefault="00501CB0" w:rsidP="00BC6790">
      <w:pPr>
        <w:spacing w:line="276" w:lineRule="auto"/>
        <w:ind w:firstLine="567"/>
        <w:jc w:val="both"/>
        <w:rPr>
          <w:rFonts w:eastAsia="Times New Roman"/>
          <w:b/>
          <w:i/>
          <w:sz w:val="24"/>
          <w:szCs w:val="24"/>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9</w:t>
      </w:r>
      <w:r w:rsidRPr="00C15079">
        <w:rPr>
          <w:rFonts w:eastAsia="Times New Roman"/>
          <w:b/>
          <w:i/>
          <w:sz w:val="24"/>
          <w:szCs w:val="24"/>
        </w:rPr>
        <w:t>.</w:t>
      </w:r>
      <w:r>
        <w:rPr>
          <w:rFonts w:eastAsia="Times New Roman"/>
          <w:b/>
          <w:i/>
          <w:sz w:val="24"/>
          <w:szCs w:val="24"/>
        </w:rPr>
        <w:t>2</w:t>
      </w:r>
      <w:r w:rsidRPr="00C15079">
        <w:rPr>
          <w:rFonts w:eastAsia="Times New Roman"/>
          <w:b/>
          <w:i/>
          <w:sz w:val="24"/>
          <w:szCs w:val="24"/>
        </w:rPr>
        <w:t xml:space="preserve">. </w:t>
      </w:r>
      <w:r w:rsidRPr="00A3525B">
        <w:rPr>
          <w:rFonts w:eastAsia="Times New Roman"/>
          <w:b/>
          <w:i/>
          <w:sz w:val="24"/>
          <w:szCs w:val="24"/>
        </w:rPr>
        <w:t>Зоны, предназначенные для ведения садоводства, огородничества, дачного хозяйства</w:t>
      </w:r>
      <w:r w:rsidRPr="00C15079">
        <w:rPr>
          <w:rFonts w:eastAsia="Times New Roman"/>
          <w:b/>
          <w:i/>
          <w:sz w:val="24"/>
          <w:szCs w:val="24"/>
        </w:rPr>
        <w:t>.</w:t>
      </w:r>
    </w:p>
    <w:p w:rsidR="00A30A95" w:rsidRPr="002F00B5" w:rsidRDefault="00A30A95" w:rsidP="00BC6790">
      <w:pPr>
        <w:spacing w:line="276" w:lineRule="auto"/>
        <w:ind w:firstLine="567"/>
        <w:jc w:val="both"/>
        <w:rPr>
          <w:bCs/>
          <w:sz w:val="24"/>
          <w:szCs w:val="24"/>
        </w:rPr>
      </w:pPr>
      <w:r>
        <w:rPr>
          <w:bCs/>
          <w:sz w:val="24"/>
          <w:szCs w:val="24"/>
        </w:rPr>
        <w:t xml:space="preserve">9.2.1. </w:t>
      </w:r>
      <w:r w:rsidRPr="002F00B5">
        <w:rPr>
          <w:bCs/>
          <w:sz w:val="24"/>
          <w:szCs w:val="24"/>
        </w:rPr>
        <w:t>Организация и застройка территории садоводческого, огороднического или дачного объединения осуществляется в соответствии с правилами землепользования и застройки, требованиями действующего законодательства, а также настоящего раздела.</w:t>
      </w:r>
    </w:p>
    <w:p w:rsidR="00A30A95" w:rsidRPr="002F00B5" w:rsidRDefault="00A30A95" w:rsidP="00BC6790">
      <w:pPr>
        <w:spacing w:line="276" w:lineRule="auto"/>
        <w:ind w:firstLine="567"/>
        <w:jc w:val="both"/>
        <w:rPr>
          <w:bCs/>
          <w:sz w:val="24"/>
          <w:szCs w:val="24"/>
        </w:rPr>
      </w:pPr>
      <w:r w:rsidRPr="002F00B5">
        <w:rPr>
          <w:bCs/>
          <w:sz w:val="24"/>
          <w:szCs w:val="24"/>
        </w:rPr>
        <w:t xml:space="preserve"> При градостроительном зонировании территории определяются зоны, которые наиболее благоприятны для развития садоводства, огородничества и дачного хозяйства исходя из природно-экономических условий, а также исходя из затрат на развитие межселенной социальной и инженерно-транспортной инфраструктур и в которых обеспечивается установление минимальных ограничений на использование земельных участков.</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.2.2. Запрещается размещение территорий садоводческих, огороднических, дачных объединений, а также индивидуальных дачных и садово-огородных участков:</w:t>
      </w:r>
    </w:p>
    <w:p w:rsidR="00A30A95" w:rsidRPr="002F00B5" w:rsidRDefault="00A30A95" w:rsidP="00BC6790">
      <w:pPr>
        <w:spacing w:line="276" w:lineRule="auto"/>
        <w:ind w:firstLine="567"/>
        <w:jc w:val="both"/>
        <w:rPr>
          <w:bCs/>
          <w:sz w:val="24"/>
          <w:szCs w:val="24"/>
        </w:rPr>
      </w:pPr>
      <w:r w:rsidRPr="002F00B5">
        <w:rPr>
          <w:bCs/>
          <w:sz w:val="24"/>
          <w:szCs w:val="24"/>
        </w:rPr>
        <w:t xml:space="preserve"> - в санитарно-защитных зонах промышленных объектов, производств и сооружений;</w:t>
      </w:r>
    </w:p>
    <w:p w:rsidR="00A30A95" w:rsidRPr="002F00B5" w:rsidRDefault="00A30A95" w:rsidP="00BC6790">
      <w:pPr>
        <w:spacing w:line="276" w:lineRule="auto"/>
        <w:ind w:firstLine="567"/>
        <w:jc w:val="both"/>
        <w:rPr>
          <w:bCs/>
          <w:sz w:val="24"/>
          <w:szCs w:val="24"/>
        </w:rPr>
      </w:pPr>
      <w:r w:rsidRPr="002F00B5">
        <w:rPr>
          <w:bCs/>
          <w:sz w:val="24"/>
          <w:szCs w:val="24"/>
        </w:rPr>
        <w:t>- на особо охраняемых природных территориях;</w:t>
      </w:r>
    </w:p>
    <w:p w:rsidR="00A30A95" w:rsidRPr="002F00B5" w:rsidRDefault="00A30A95" w:rsidP="00BC6790">
      <w:pPr>
        <w:spacing w:line="276" w:lineRule="auto"/>
        <w:ind w:firstLine="567"/>
        <w:jc w:val="both"/>
        <w:rPr>
          <w:bCs/>
          <w:sz w:val="24"/>
          <w:szCs w:val="24"/>
        </w:rPr>
      </w:pPr>
      <w:r w:rsidRPr="002F00B5">
        <w:rPr>
          <w:bCs/>
          <w:sz w:val="24"/>
          <w:szCs w:val="24"/>
        </w:rPr>
        <w:t>- на территориях с зарегистрированными залежами полезных ископаемых;</w:t>
      </w:r>
    </w:p>
    <w:p w:rsidR="00A30A95" w:rsidRPr="002F00B5" w:rsidRDefault="00A30A95" w:rsidP="00BC6790">
      <w:pPr>
        <w:spacing w:line="276" w:lineRule="auto"/>
        <w:ind w:firstLine="567"/>
        <w:jc w:val="both"/>
        <w:rPr>
          <w:bCs/>
          <w:sz w:val="24"/>
          <w:szCs w:val="24"/>
        </w:rPr>
      </w:pPr>
      <w:r w:rsidRPr="002F00B5">
        <w:rPr>
          <w:bCs/>
          <w:sz w:val="24"/>
          <w:szCs w:val="24"/>
        </w:rPr>
        <w:t>- на особо ценных сельскохозяйственных угодьях;</w:t>
      </w:r>
    </w:p>
    <w:p w:rsidR="00A30A95" w:rsidRPr="002F00B5" w:rsidRDefault="00A30A95" w:rsidP="00BC6790">
      <w:pPr>
        <w:spacing w:line="276" w:lineRule="auto"/>
        <w:ind w:firstLine="567"/>
        <w:jc w:val="both"/>
        <w:rPr>
          <w:bCs/>
          <w:sz w:val="24"/>
          <w:szCs w:val="24"/>
        </w:rPr>
      </w:pPr>
      <w:r w:rsidRPr="002F00B5">
        <w:rPr>
          <w:bCs/>
          <w:sz w:val="24"/>
          <w:szCs w:val="24"/>
        </w:rPr>
        <w:t>- на резервных территориях для развития населенных пунктов в пределах поселения;</w:t>
      </w:r>
    </w:p>
    <w:p w:rsidR="00A30A95" w:rsidRPr="002F00B5" w:rsidRDefault="00A30A95" w:rsidP="00BC6790">
      <w:pPr>
        <w:spacing w:line="276" w:lineRule="auto"/>
        <w:ind w:firstLine="567"/>
        <w:jc w:val="both"/>
        <w:rPr>
          <w:bCs/>
          <w:sz w:val="24"/>
          <w:szCs w:val="24"/>
        </w:rPr>
      </w:pPr>
      <w:r w:rsidRPr="002F00B5">
        <w:rPr>
          <w:bCs/>
          <w:sz w:val="24"/>
          <w:szCs w:val="24"/>
        </w:rPr>
        <w:t>- на территориях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A30A95" w:rsidRPr="002F00B5" w:rsidRDefault="00A30A95" w:rsidP="00BC6790">
      <w:pPr>
        <w:spacing w:line="276" w:lineRule="auto"/>
        <w:ind w:firstLine="567"/>
        <w:jc w:val="both"/>
        <w:rPr>
          <w:bCs/>
          <w:sz w:val="24"/>
          <w:szCs w:val="24"/>
        </w:rPr>
      </w:pPr>
      <w:r w:rsidRPr="002F00B5">
        <w:rPr>
          <w:bCs/>
          <w:sz w:val="24"/>
          <w:szCs w:val="24"/>
        </w:rPr>
        <w:t xml:space="preserve">Запрещается проектирование территорий для садоводческих, огороднических и дачных объединений на землях, расположенных под линиями электропередачи напряжением 35 </w:t>
      </w:r>
      <w:proofErr w:type="spellStart"/>
      <w:r w:rsidRPr="002F00B5">
        <w:rPr>
          <w:bCs/>
          <w:sz w:val="24"/>
          <w:szCs w:val="24"/>
        </w:rPr>
        <w:t>кВА</w:t>
      </w:r>
      <w:proofErr w:type="spellEnd"/>
      <w:r w:rsidRPr="002F00B5">
        <w:rPr>
          <w:bCs/>
          <w:sz w:val="24"/>
          <w:szCs w:val="24"/>
        </w:rPr>
        <w:t xml:space="preserve"> и выше, а также с пересечением этих земель магистральными </w:t>
      </w:r>
      <w:proofErr w:type="spellStart"/>
      <w:r w:rsidRPr="002F00B5">
        <w:rPr>
          <w:bCs/>
          <w:sz w:val="24"/>
          <w:szCs w:val="24"/>
        </w:rPr>
        <w:t>газо</w:t>
      </w:r>
      <w:proofErr w:type="spellEnd"/>
      <w:r w:rsidRPr="002F00B5">
        <w:rPr>
          <w:bCs/>
          <w:sz w:val="24"/>
          <w:szCs w:val="24"/>
        </w:rPr>
        <w:t>- и нефтепроводами.</w:t>
      </w:r>
    </w:p>
    <w:p w:rsidR="00A30A95" w:rsidRPr="002F00B5" w:rsidRDefault="00A30A95" w:rsidP="00BC6790">
      <w:pPr>
        <w:spacing w:line="276" w:lineRule="auto"/>
        <w:ind w:firstLine="567"/>
        <w:jc w:val="both"/>
        <w:rPr>
          <w:bCs/>
          <w:sz w:val="24"/>
          <w:szCs w:val="24"/>
        </w:rPr>
      </w:pPr>
      <w:proofErr w:type="gramStart"/>
      <w:r w:rsidRPr="002F00B5">
        <w:rPr>
          <w:bCs/>
          <w:sz w:val="24"/>
          <w:szCs w:val="24"/>
        </w:rPr>
        <w:t xml:space="preserve">В соответствии с ч.16.1 статьи 65 Водного кодекса Российской Федерации при размещении в границах </w:t>
      </w:r>
      <w:proofErr w:type="spellStart"/>
      <w:r w:rsidRPr="002F00B5">
        <w:rPr>
          <w:bCs/>
          <w:sz w:val="24"/>
          <w:szCs w:val="24"/>
        </w:rPr>
        <w:t>водоохранных</w:t>
      </w:r>
      <w:proofErr w:type="spellEnd"/>
      <w:r w:rsidRPr="002F00B5">
        <w:rPr>
          <w:bCs/>
          <w:sz w:val="24"/>
          <w:szCs w:val="24"/>
        </w:rPr>
        <w:t xml:space="preserve"> зон территорий садоводческих, огороднических или дачных некоммерческих объединений граждан, не оборудованных сооружениями для очистки сточных вод, до момента их оборудования такими сооружениями и (или) подключения к системам водоотведения, необходимо применять приемники, изготовленные из водонепроницаемых материалов, предотвращающие поступление загрязняющих веществ, иных веществ и микроорганизмов в</w:t>
      </w:r>
      <w:proofErr w:type="gramEnd"/>
      <w:r w:rsidRPr="002F00B5">
        <w:rPr>
          <w:bCs/>
          <w:sz w:val="24"/>
          <w:szCs w:val="24"/>
        </w:rPr>
        <w:t xml:space="preserve"> окружающую среду. </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.2.3. Расстояния по горизонтали от крайних проводов высоковольтных линий (</w:t>
      </w:r>
      <w:proofErr w:type="gramStart"/>
      <w:r w:rsidRPr="002F00B5">
        <w:rPr>
          <w:bCs/>
          <w:sz w:val="24"/>
          <w:szCs w:val="24"/>
        </w:rPr>
        <w:t>ВЛ</w:t>
      </w:r>
      <w:proofErr w:type="gramEnd"/>
      <w:r w:rsidRPr="002F00B5">
        <w:rPr>
          <w:bCs/>
          <w:sz w:val="24"/>
          <w:szCs w:val="24"/>
        </w:rPr>
        <w:t>) до границы территории садоводческого, огороднического, дачного объединения (охранная зона) должны быть не менее, м:</w:t>
      </w:r>
    </w:p>
    <w:p w:rsidR="00A30A95" w:rsidRPr="002F00B5" w:rsidRDefault="00A30A95" w:rsidP="00BC6790">
      <w:pPr>
        <w:widowControl/>
        <w:numPr>
          <w:ilvl w:val="0"/>
          <w:numId w:val="67"/>
        </w:numPr>
        <w:autoSpaceDE/>
        <w:autoSpaceDN/>
        <w:adjustRightInd/>
        <w:spacing w:line="276" w:lineRule="auto"/>
        <w:ind w:left="0" w:firstLine="567"/>
        <w:jc w:val="both"/>
        <w:rPr>
          <w:bCs/>
          <w:sz w:val="24"/>
          <w:szCs w:val="24"/>
        </w:rPr>
      </w:pPr>
      <w:r w:rsidRPr="002F00B5">
        <w:rPr>
          <w:bCs/>
          <w:sz w:val="24"/>
          <w:szCs w:val="24"/>
        </w:rPr>
        <w:t xml:space="preserve">10 – для </w:t>
      </w:r>
      <w:proofErr w:type="gramStart"/>
      <w:r w:rsidRPr="002F00B5">
        <w:rPr>
          <w:bCs/>
          <w:sz w:val="24"/>
          <w:szCs w:val="24"/>
        </w:rPr>
        <w:t>ВЛ</w:t>
      </w:r>
      <w:proofErr w:type="gramEnd"/>
      <w:r w:rsidRPr="002F00B5">
        <w:rPr>
          <w:bCs/>
          <w:sz w:val="24"/>
          <w:szCs w:val="24"/>
        </w:rPr>
        <w:t xml:space="preserve"> до 20 кВ;</w:t>
      </w:r>
    </w:p>
    <w:p w:rsidR="00A30A95" w:rsidRPr="002F00B5" w:rsidRDefault="00A30A95" w:rsidP="00BC6790">
      <w:pPr>
        <w:widowControl/>
        <w:numPr>
          <w:ilvl w:val="0"/>
          <w:numId w:val="67"/>
        </w:numPr>
        <w:autoSpaceDE/>
        <w:autoSpaceDN/>
        <w:adjustRightInd/>
        <w:spacing w:line="276" w:lineRule="auto"/>
        <w:ind w:left="0" w:firstLine="567"/>
        <w:jc w:val="both"/>
        <w:rPr>
          <w:bCs/>
          <w:sz w:val="24"/>
          <w:szCs w:val="24"/>
        </w:rPr>
      </w:pPr>
      <w:r w:rsidRPr="002F00B5">
        <w:rPr>
          <w:bCs/>
          <w:sz w:val="24"/>
          <w:szCs w:val="24"/>
        </w:rPr>
        <w:t xml:space="preserve">15 – для </w:t>
      </w:r>
      <w:proofErr w:type="gramStart"/>
      <w:r w:rsidRPr="002F00B5">
        <w:rPr>
          <w:bCs/>
          <w:sz w:val="24"/>
          <w:szCs w:val="24"/>
        </w:rPr>
        <w:t>ВЛ</w:t>
      </w:r>
      <w:proofErr w:type="gramEnd"/>
      <w:r w:rsidRPr="002F00B5">
        <w:rPr>
          <w:bCs/>
          <w:sz w:val="24"/>
          <w:szCs w:val="24"/>
        </w:rPr>
        <w:t xml:space="preserve"> 35 кВ;</w:t>
      </w:r>
    </w:p>
    <w:p w:rsidR="00A30A95" w:rsidRPr="002F00B5" w:rsidRDefault="00A30A95" w:rsidP="00BC6790">
      <w:pPr>
        <w:widowControl/>
        <w:numPr>
          <w:ilvl w:val="0"/>
          <w:numId w:val="67"/>
        </w:numPr>
        <w:autoSpaceDE/>
        <w:autoSpaceDN/>
        <w:adjustRightInd/>
        <w:spacing w:line="276" w:lineRule="auto"/>
        <w:ind w:left="0" w:firstLine="567"/>
        <w:jc w:val="both"/>
        <w:rPr>
          <w:bCs/>
          <w:sz w:val="24"/>
          <w:szCs w:val="24"/>
        </w:rPr>
      </w:pPr>
      <w:r w:rsidRPr="002F00B5">
        <w:rPr>
          <w:bCs/>
          <w:sz w:val="24"/>
          <w:szCs w:val="24"/>
        </w:rPr>
        <w:t xml:space="preserve">20 – для </w:t>
      </w:r>
      <w:proofErr w:type="gramStart"/>
      <w:r w:rsidRPr="002F00B5">
        <w:rPr>
          <w:bCs/>
          <w:sz w:val="24"/>
          <w:szCs w:val="24"/>
        </w:rPr>
        <w:t>ВЛ</w:t>
      </w:r>
      <w:proofErr w:type="gramEnd"/>
      <w:r w:rsidRPr="002F00B5">
        <w:rPr>
          <w:bCs/>
          <w:sz w:val="24"/>
          <w:szCs w:val="24"/>
        </w:rPr>
        <w:t xml:space="preserve"> 110 кВ;</w:t>
      </w:r>
    </w:p>
    <w:p w:rsidR="00A30A95" w:rsidRPr="002F00B5" w:rsidRDefault="00A30A95" w:rsidP="00BC6790">
      <w:pPr>
        <w:widowControl/>
        <w:numPr>
          <w:ilvl w:val="0"/>
          <w:numId w:val="67"/>
        </w:numPr>
        <w:autoSpaceDE/>
        <w:autoSpaceDN/>
        <w:adjustRightInd/>
        <w:spacing w:line="276" w:lineRule="auto"/>
        <w:ind w:left="0" w:firstLine="567"/>
        <w:jc w:val="both"/>
        <w:rPr>
          <w:bCs/>
          <w:sz w:val="24"/>
          <w:szCs w:val="24"/>
        </w:rPr>
      </w:pPr>
      <w:r w:rsidRPr="002F00B5">
        <w:rPr>
          <w:bCs/>
          <w:sz w:val="24"/>
          <w:szCs w:val="24"/>
        </w:rPr>
        <w:t xml:space="preserve">25 – для </w:t>
      </w:r>
      <w:proofErr w:type="gramStart"/>
      <w:r w:rsidRPr="002F00B5">
        <w:rPr>
          <w:bCs/>
          <w:sz w:val="24"/>
          <w:szCs w:val="24"/>
        </w:rPr>
        <w:t>ВЛ</w:t>
      </w:r>
      <w:proofErr w:type="gramEnd"/>
      <w:r w:rsidRPr="002F00B5">
        <w:rPr>
          <w:bCs/>
          <w:sz w:val="24"/>
          <w:szCs w:val="24"/>
        </w:rPr>
        <w:t xml:space="preserve"> 150-220 кВ;</w:t>
      </w:r>
    </w:p>
    <w:p w:rsidR="00A30A95" w:rsidRPr="002F00B5" w:rsidRDefault="00A30A95" w:rsidP="00BC6790">
      <w:pPr>
        <w:widowControl/>
        <w:numPr>
          <w:ilvl w:val="0"/>
          <w:numId w:val="67"/>
        </w:numPr>
        <w:autoSpaceDE/>
        <w:autoSpaceDN/>
        <w:adjustRightInd/>
        <w:spacing w:line="276" w:lineRule="auto"/>
        <w:ind w:left="0" w:firstLine="567"/>
        <w:jc w:val="both"/>
        <w:rPr>
          <w:bCs/>
          <w:sz w:val="24"/>
          <w:szCs w:val="24"/>
        </w:rPr>
      </w:pPr>
      <w:r w:rsidRPr="002F00B5">
        <w:rPr>
          <w:bCs/>
          <w:sz w:val="24"/>
          <w:szCs w:val="24"/>
        </w:rPr>
        <w:t xml:space="preserve">30 – для </w:t>
      </w:r>
      <w:proofErr w:type="gramStart"/>
      <w:r w:rsidRPr="002F00B5">
        <w:rPr>
          <w:bCs/>
          <w:sz w:val="24"/>
          <w:szCs w:val="24"/>
        </w:rPr>
        <w:t>ВЛ</w:t>
      </w:r>
      <w:proofErr w:type="gramEnd"/>
      <w:r w:rsidRPr="002F00B5">
        <w:rPr>
          <w:bCs/>
          <w:sz w:val="24"/>
          <w:szCs w:val="24"/>
        </w:rPr>
        <w:t xml:space="preserve"> 330-500 кВ.</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w:t>
      </w:r>
      <w:r>
        <w:rPr>
          <w:bCs/>
          <w:sz w:val="24"/>
          <w:szCs w:val="24"/>
        </w:rPr>
        <w:t>4</w:t>
      </w:r>
      <w:r w:rsidRPr="002F00B5">
        <w:rPr>
          <w:bCs/>
          <w:sz w:val="24"/>
          <w:szCs w:val="24"/>
        </w:rPr>
        <w:t xml:space="preserve">. </w:t>
      </w:r>
      <w:proofErr w:type="gramStart"/>
      <w:r w:rsidRPr="002F00B5">
        <w:rPr>
          <w:bCs/>
          <w:sz w:val="24"/>
          <w:szCs w:val="24"/>
        </w:rPr>
        <w:t xml:space="preserve">Территорию садоводческого, огороднического, дачного объединения и отдельных садовых, огородных, дачных участков необходимо отделять от железных дорог любых категорий и автодорог общего пользования I, II, III категорий санитарно-защитной зоной шириной не менее </w:t>
      </w:r>
      <w:smartTag w:uri="urn:schemas-microsoft-com:office:smarttags" w:element="metricconverter">
        <w:smartTagPr>
          <w:attr w:name="ProductID" w:val="50 м"/>
        </w:smartTagPr>
        <w:r w:rsidRPr="002F00B5">
          <w:rPr>
            <w:bCs/>
            <w:sz w:val="24"/>
            <w:szCs w:val="24"/>
          </w:rPr>
          <w:t>50 м</w:t>
        </w:r>
      </w:smartTag>
      <w:r w:rsidRPr="002F00B5">
        <w:rPr>
          <w:bCs/>
          <w:sz w:val="24"/>
          <w:szCs w:val="24"/>
        </w:rPr>
        <w:t xml:space="preserve">, от автодорог IV категории </w:t>
      </w:r>
      <w:r w:rsidRPr="002F00B5">
        <w:rPr>
          <w:bCs/>
          <w:sz w:val="24"/>
          <w:szCs w:val="24"/>
        </w:rPr>
        <w:sym w:font="Symbol" w:char="F02D"/>
      </w:r>
      <w:r w:rsidRPr="002F00B5">
        <w:rPr>
          <w:bCs/>
          <w:sz w:val="24"/>
          <w:szCs w:val="24"/>
        </w:rPr>
        <w:t xml:space="preserve"> не менее </w:t>
      </w:r>
      <w:smartTag w:uri="urn:schemas-microsoft-com:office:smarttags" w:element="metricconverter">
        <w:smartTagPr>
          <w:attr w:name="ProductID" w:val="25 м"/>
        </w:smartTagPr>
        <w:r w:rsidRPr="002F00B5">
          <w:rPr>
            <w:bCs/>
            <w:sz w:val="24"/>
            <w:szCs w:val="24"/>
          </w:rPr>
          <w:t>25 м</w:t>
        </w:r>
      </w:smartTag>
      <w:r w:rsidRPr="002F00B5">
        <w:rPr>
          <w:bCs/>
          <w:sz w:val="24"/>
          <w:szCs w:val="24"/>
        </w:rPr>
        <w:t xml:space="preserve"> с размещением в ней лесополосы шириной не менее </w:t>
      </w:r>
      <w:smartTag w:uri="urn:schemas-microsoft-com:office:smarttags" w:element="metricconverter">
        <w:smartTagPr>
          <w:attr w:name="ProductID" w:val="10 м"/>
        </w:smartTagPr>
        <w:r w:rsidRPr="002F00B5">
          <w:rPr>
            <w:bCs/>
            <w:sz w:val="24"/>
            <w:szCs w:val="24"/>
          </w:rPr>
          <w:t>10 м</w:t>
        </w:r>
      </w:smartTag>
      <w:r w:rsidRPr="002F00B5">
        <w:rPr>
          <w:bCs/>
          <w:sz w:val="24"/>
          <w:szCs w:val="24"/>
        </w:rPr>
        <w:t>.</w:t>
      </w:r>
      <w:proofErr w:type="gramEnd"/>
    </w:p>
    <w:p w:rsidR="00A30A95" w:rsidRPr="002F00B5" w:rsidRDefault="00A30A95" w:rsidP="00BC6790">
      <w:pPr>
        <w:spacing w:line="276" w:lineRule="auto"/>
        <w:ind w:firstLine="567"/>
        <w:jc w:val="both"/>
        <w:rPr>
          <w:bCs/>
          <w:sz w:val="24"/>
          <w:szCs w:val="24"/>
        </w:rPr>
      </w:pPr>
      <w:r w:rsidRPr="002F00B5">
        <w:rPr>
          <w:bCs/>
          <w:sz w:val="24"/>
          <w:szCs w:val="24"/>
        </w:rPr>
        <w:t xml:space="preserve">Границы территории садоводческого, огороднического, дачного объединения и отдельных садовых, огородных, дачных участков должны отстоять от крайней нити нефтепродуктопровода на расстоянии, не менее </w:t>
      </w:r>
      <w:smartTag w:uri="urn:schemas-microsoft-com:office:smarttags" w:element="metricconverter">
        <w:smartTagPr>
          <w:attr w:name="ProductID" w:val="15 м"/>
        </w:smartTagPr>
        <w:r w:rsidRPr="002F00B5">
          <w:rPr>
            <w:bCs/>
            <w:sz w:val="24"/>
            <w:szCs w:val="24"/>
          </w:rPr>
          <w:t>15 м</w:t>
        </w:r>
      </w:smartTag>
      <w:r w:rsidRPr="002F00B5">
        <w:rPr>
          <w:bCs/>
          <w:sz w:val="24"/>
          <w:szCs w:val="24"/>
        </w:rPr>
        <w:t>. Указанное расстояние допускается сокращать при соответствующем технико-экономическом обосновании, но не более чем на 30%.</w:t>
      </w:r>
    </w:p>
    <w:p w:rsidR="00A30A95" w:rsidRPr="002F00B5" w:rsidRDefault="00A30A95" w:rsidP="00BC6790">
      <w:pPr>
        <w:spacing w:line="276" w:lineRule="auto"/>
        <w:ind w:firstLine="567"/>
        <w:jc w:val="both"/>
        <w:rPr>
          <w:bCs/>
          <w:sz w:val="24"/>
          <w:szCs w:val="24"/>
        </w:rPr>
      </w:pPr>
      <w:r w:rsidRPr="002F00B5">
        <w:rPr>
          <w:bCs/>
          <w:sz w:val="24"/>
          <w:szCs w:val="24"/>
        </w:rPr>
        <w:t>Размер санитарно-защитной зоны в каждом конкретном случае определяется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w:t>
      </w:r>
      <w:r>
        <w:rPr>
          <w:bCs/>
          <w:sz w:val="24"/>
          <w:szCs w:val="24"/>
        </w:rPr>
        <w:t>5</w:t>
      </w:r>
      <w:r w:rsidRPr="002F00B5">
        <w:rPr>
          <w:bCs/>
          <w:sz w:val="24"/>
          <w:szCs w:val="24"/>
        </w:rPr>
        <w:t>. При установлении границ территории садоводческого, огороднического,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w:t>
      </w:r>
      <w:r>
        <w:rPr>
          <w:bCs/>
          <w:sz w:val="24"/>
          <w:szCs w:val="24"/>
        </w:rPr>
        <w:t>6</w:t>
      </w:r>
      <w:r w:rsidRPr="002F00B5">
        <w:rPr>
          <w:bCs/>
          <w:sz w:val="24"/>
          <w:szCs w:val="24"/>
        </w:rPr>
        <w:t xml:space="preserve">. Расстояние от домов и хозяйственных построек на территории садового, дачного и приусадебного участка до лесных </w:t>
      </w:r>
      <w:r w:rsidR="00280BFE" w:rsidRPr="002F00B5">
        <w:rPr>
          <w:bCs/>
          <w:sz w:val="24"/>
          <w:szCs w:val="24"/>
        </w:rPr>
        <w:t>насаждений в</w:t>
      </w:r>
      <w:r w:rsidRPr="002F00B5">
        <w:rPr>
          <w:bCs/>
          <w:sz w:val="24"/>
          <w:szCs w:val="24"/>
        </w:rPr>
        <w:t xml:space="preserve"> лесничествах в соответствии с требованиями п. 4.14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должно составлять не менее 30 м.</w:t>
      </w:r>
    </w:p>
    <w:p w:rsidR="00FD216A" w:rsidRDefault="00FD216A" w:rsidP="00BC6790">
      <w:pPr>
        <w:spacing w:line="276" w:lineRule="auto"/>
        <w:ind w:firstLine="567"/>
        <w:jc w:val="both"/>
        <w:rPr>
          <w:bCs/>
          <w:sz w:val="24"/>
          <w:szCs w:val="24"/>
        </w:rPr>
      </w:pPr>
    </w:p>
    <w:p w:rsidR="00A30A95" w:rsidRDefault="00A30A95" w:rsidP="00BC6790">
      <w:pPr>
        <w:spacing w:line="276" w:lineRule="auto"/>
        <w:ind w:firstLine="567"/>
        <w:jc w:val="both"/>
        <w:rPr>
          <w:rFonts w:eastAsia="Times New Roman"/>
          <w:sz w:val="24"/>
          <w:szCs w:val="24"/>
        </w:rPr>
      </w:pPr>
      <w:r>
        <w:rPr>
          <w:bCs/>
          <w:sz w:val="24"/>
          <w:szCs w:val="24"/>
        </w:rPr>
        <w:t xml:space="preserve">9.2.7. </w:t>
      </w:r>
      <w:r w:rsidRPr="002730FF">
        <w:rPr>
          <w:rFonts w:eastAsia="Times New Roman"/>
          <w:sz w:val="24"/>
          <w:szCs w:val="24"/>
        </w:rPr>
        <w:t>Классификация садоводческих, огороднических и дачных объединений</w:t>
      </w:r>
      <w:r w:rsidR="004570DD">
        <w:rPr>
          <w:rFonts w:eastAsia="Times New Roman"/>
          <w:sz w:val="24"/>
          <w:szCs w:val="24"/>
        </w:rPr>
        <w:t>.</w:t>
      </w:r>
    </w:p>
    <w:p w:rsidR="004570DD" w:rsidRPr="00DB58C0" w:rsidRDefault="004570DD" w:rsidP="004570DD">
      <w:pPr>
        <w:spacing w:line="276" w:lineRule="auto"/>
        <w:ind w:firstLine="567"/>
        <w:jc w:val="right"/>
        <w:rPr>
          <w:rFonts w:eastAsia="Times New Roman"/>
          <w:b/>
          <w:i/>
          <w:sz w:val="24"/>
          <w:szCs w:val="24"/>
        </w:rPr>
      </w:pPr>
      <w:r>
        <w:rPr>
          <w:rFonts w:eastAsia="Times New Roman"/>
          <w:sz w:val="24"/>
          <w:szCs w:val="24"/>
        </w:rPr>
        <w:t>Таблица №79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0"/>
        <w:gridCol w:w="3295"/>
      </w:tblGrid>
      <w:tr w:rsidR="00A30A95" w:rsidRPr="004D24E3" w:rsidTr="00A30A95">
        <w:trPr>
          <w:jc w:val="center"/>
        </w:trPr>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Тип садоводческого и огороднического объединения</w:t>
            </w:r>
          </w:p>
        </w:tc>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Количество садовых участков</w:t>
            </w:r>
          </w:p>
        </w:tc>
      </w:tr>
      <w:tr w:rsidR="00A30A95" w:rsidRPr="004D24E3" w:rsidTr="00A30A95">
        <w:trPr>
          <w:jc w:val="center"/>
        </w:trPr>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Малые</w:t>
            </w:r>
          </w:p>
        </w:tc>
        <w:tc>
          <w:tcPr>
            <w:tcW w:w="0" w:type="auto"/>
            <w:vAlign w:val="center"/>
            <w:hideMark/>
          </w:tcPr>
          <w:p w:rsidR="00A30A95" w:rsidRPr="004D24E3" w:rsidRDefault="00A30A95" w:rsidP="00501CB0">
            <w:pPr>
              <w:spacing w:line="276" w:lineRule="auto"/>
              <w:ind w:firstLine="34"/>
              <w:jc w:val="center"/>
              <w:rPr>
                <w:rFonts w:eastAsia="Times New Roman"/>
                <w:sz w:val="24"/>
                <w:szCs w:val="24"/>
              </w:rPr>
            </w:pPr>
            <w:r w:rsidRPr="004D24E3">
              <w:rPr>
                <w:rFonts w:eastAsia="Times New Roman"/>
                <w:sz w:val="24"/>
                <w:szCs w:val="24"/>
              </w:rPr>
              <w:t>15 - 100</w:t>
            </w:r>
          </w:p>
        </w:tc>
      </w:tr>
      <w:tr w:rsidR="00A30A95" w:rsidRPr="004D24E3" w:rsidTr="00A30A95">
        <w:trPr>
          <w:jc w:val="center"/>
        </w:trPr>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 xml:space="preserve">Средние </w:t>
            </w:r>
          </w:p>
        </w:tc>
        <w:tc>
          <w:tcPr>
            <w:tcW w:w="0" w:type="auto"/>
            <w:vAlign w:val="center"/>
            <w:hideMark/>
          </w:tcPr>
          <w:p w:rsidR="00A30A95" w:rsidRPr="004D24E3" w:rsidRDefault="00A30A95" w:rsidP="00501CB0">
            <w:pPr>
              <w:spacing w:line="276" w:lineRule="auto"/>
              <w:ind w:firstLine="34"/>
              <w:jc w:val="center"/>
              <w:rPr>
                <w:rFonts w:eastAsia="Times New Roman"/>
                <w:sz w:val="24"/>
                <w:szCs w:val="24"/>
              </w:rPr>
            </w:pPr>
            <w:r w:rsidRPr="004D24E3">
              <w:rPr>
                <w:rFonts w:eastAsia="Times New Roman"/>
                <w:sz w:val="24"/>
                <w:szCs w:val="24"/>
              </w:rPr>
              <w:t>101 – 300</w:t>
            </w:r>
          </w:p>
        </w:tc>
      </w:tr>
      <w:tr w:rsidR="00A30A95" w:rsidRPr="004D24E3" w:rsidTr="00A30A95">
        <w:trPr>
          <w:jc w:val="center"/>
        </w:trPr>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Крупные</w:t>
            </w:r>
          </w:p>
        </w:tc>
        <w:tc>
          <w:tcPr>
            <w:tcW w:w="0" w:type="auto"/>
            <w:vAlign w:val="center"/>
            <w:hideMark/>
          </w:tcPr>
          <w:p w:rsidR="00A30A95" w:rsidRPr="004D24E3" w:rsidRDefault="00A30A95" w:rsidP="00501CB0">
            <w:pPr>
              <w:spacing w:line="276" w:lineRule="auto"/>
              <w:ind w:firstLine="34"/>
              <w:jc w:val="center"/>
              <w:rPr>
                <w:rFonts w:eastAsia="Times New Roman"/>
                <w:sz w:val="24"/>
                <w:szCs w:val="24"/>
              </w:rPr>
            </w:pPr>
            <w:r w:rsidRPr="004D24E3">
              <w:rPr>
                <w:rFonts w:eastAsia="Times New Roman"/>
                <w:sz w:val="24"/>
                <w:szCs w:val="24"/>
              </w:rPr>
              <w:t>301 и более</w:t>
            </w:r>
          </w:p>
        </w:tc>
      </w:tr>
    </w:tbl>
    <w:p w:rsidR="00FD216A" w:rsidRDefault="00FD216A"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t>9.2.8</w:t>
      </w:r>
      <w:r w:rsidRPr="002730FF">
        <w:rPr>
          <w:rFonts w:eastAsia="Times New Roman"/>
          <w:sz w:val="24"/>
          <w:szCs w:val="24"/>
        </w:rPr>
        <w:t>. Предельные размеры земельных участков для ведения:</w:t>
      </w:r>
    </w:p>
    <w:p w:rsidR="007624EF" w:rsidRPr="002730FF" w:rsidRDefault="007624EF" w:rsidP="007624EF">
      <w:pPr>
        <w:spacing w:line="276" w:lineRule="auto"/>
        <w:ind w:firstLine="567"/>
        <w:jc w:val="right"/>
        <w:rPr>
          <w:rFonts w:eastAsia="Times New Roman"/>
          <w:sz w:val="24"/>
          <w:szCs w:val="24"/>
        </w:rPr>
      </w:pPr>
      <w:r>
        <w:rPr>
          <w:rFonts w:eastAsia="Times New Roman"/>
          <w:sz w:val="24"/>
          <w:szCs w:val="24"/>
        </w:rPr>
        <w:t>Таблица №80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1"/>
        <w:gridCol w:w="1733"/>
        <w:gridCol w:w="1810"/>
      </w:tblGrid>
      <w:tr w:rsidR="00A30A95" w:rsidRPr="004D24E3" w:rsidTr="00FD216A">
        <w:trPr>
          <w:jc w:val="center"/>
        </w:trPr>
        <w:tc>
          <w:tcPr>
            <w:tcW w:w="4001" w:type="dxa"/>
            <w:vMerge w:val="restart"/>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Цель предоставления</w:t>
            </w:r>
          </w:p>
        </w:tc>
        <w:tc>
          <w:tcPr>
            <w:tcW w:w="0" w:type="auto"/>
            <w:gridSpan w:val="2"/>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 xml:space="preserve">Размеры земельных участков, </w:t>
            </w:r>
            <w:proofErr w:type="gramStart"/>
            <w:r w:rsidRPr="004D24E3">
              <w:rPr>
                <w:rFonts w:eastAsia="Times New Roman"/>
                <w:sz w:val="24"/>
                <w:szCs w:val="24"/>
              </w:rPr>
              <w:t>га</w:t>
            </w:r>
            <w:proofErr w:type="gramEnd"/>
          </w:p>
        </w:tc>
      </w:tr>
      <w:tr w:rsidR="00A30A95" w:rsidRPr="004D24E3" w:rsidTr="00FD216A">
        <w:trPr>
          <w:jc w:val="center"/>
        </w:trPr>
        <w:tc>
          <w:tcPr>
            <w:tcW w:w="4001" w:type="dxa"/>
            <w:vMerge/>
            <w:vAlign w:val="center"/>
            <w:hideMark/>
          </w:tcPr>
          <w:p w:rsidR="00A30A95" w:rsidRPr="004D24E3" w:rsidRDefault="00A30A95" w:rsidP="00501CB0">
            <w:pPr>
              <w:spacing w:line="276" w:lineRule="auto"/>
              <w:ind w:firstLine="34"/>
              <w:rPr>
                <w:rFonts w:eastAsia="Times New Roman"/>
                <w:sz w:val="24"/>
                <w:szCs w:val="24"/>
              </w:rPr>
            </w:pPr>
          </w:p>
        </w:tc>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минимальные</w:t>
            </w:r>
          </w:p>
        </w:tc>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максимальные</w:t>
            </w:r>
          </w:p>
        </w:tc>
      </w:tr>
      <w:tr w:rsidR="00A30A95" w:rsidRPr="004D24E3" w:rsidTr="00FD216A">
        <w:trPr>
          <w:jc w:val="center"/>
        </w:trPr>
        <w:tc>
          <w:tcPr>
            <w:tcW w:w="4001" w:type="dxa"/>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садоводства</w:t>
            </w:r>
          </w:p>
        </w:tc>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0,06</w:t>
            </w:r>
          </w:p>
        </w:tc>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0,</w:t>
            </w:r>
            <w:r>
              <w:rPr>
                <w:rFonts w:eastAsia="Times New Roman"/>
                <w:sz w:val="24"/>
                <w:szCs w:val="24"/>
              </w:rPr>
              <w:t>15</w:t>
            </w:r>
          </w:p>
        </w:tc>
      </w:tr>
      <w:tr w:rsidR="00A30A95" w:rsidRPr="004D24E3" w:rsidTr="00FD216A">
        <w:trPr>
          <w:jc w:val="center"/>
        </w:trPr>
        <w:tc>
          <w:tcPr>
            <w:tcW w:w="4001" w:type="dxa"/>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огородничества</w:t>
            </w:r>
          </w:p>
        </w:tc>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0,04</w:t>
            </w:r>
          </w:p>
        </w:tc>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0,</w:t>
            </w:r>
            <w:r>
              <w:rPr>
                <w:rFonts w:eastAsia="Times New Roman"/>
                <w:sz w:val="24"/>
                <w:szCs w:val="24"/>
              </w:rPr>
              <w:t>15</w:t>
            </w:r>
          </w:p>
        </w:tc>
      </w:tr>
      <w:tr w:rsidR="00A30A95" w:rsidRPr="004D24E3" w:rsidTr="00FD216A">
        <w:trPr>
          <w:jc w:val="center"/>
        </w:trPr>
        <w:tc>
          <w:tcPr>
            <w:tcW w:w="4001" w:type="dxa"/>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дачного строительства</w:t>
            </w:r>
          </w:p>
        </w:tc>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0,10</w:t>
            </w:r>
          </w:p>
        </w:tc>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0,</w:t>
            </w:r>
            <w:r>
              <w:rPr>
                <w:rFonts w:eastAsia="Times New Roman"/>
                <w:sz w:val="24"/>
                <w:szCs w:val="24"/>
              </w:rPr>
              <w:t>15</w:t>
            </w:r>
          </w:p>
        </w:tc>
      </w:tr>
    </w:tbl>
    <w:p w:rsidR="00FD216A" w:rsidRDefault="00FD216A" w:rsidP="00BC6790">
      <w:pPr>
        <w:spacing w:line="276" w:lineRule="auto"/>
        <w:ind w:firstLine="567"/>
        <w:jc w:val="both"/>
        <w:rPr>
          <w:rFonts w:eastAsia="Times New Roman"/>
          <w:sz w:val="24"/>
          <w:szCs w:val="24"/>
        </w:rPr>
      </w:pPr>
    </w:p>
    <w:p w:rsidR="00A30A95" w:rsidRPr="002730FF" w:rsidRDefault="00A30A95" w:rsidP="00BC6790">
      <w:pPr>
        <w:spacing w:line="276" w:lineRule="auto"/>
        <w:ind w:firstLine="567"/>
        <w:jc w:val="both"/>
        <w:rPr>
          <w:bCs/>
          <w:sz w:val="24"/>
          <w:szCs w:val="24"/>
        </w:rPr>
      </w:pPr>
      <w:r>
        <w:rPr>
          <w:rFonts w:eastAsia="Times New Roman"/>
          <w:sz w:val="24"/>
          <w:szCs w:val="24"/>
        </w:rPr>
        <w:t>9</w:t>
      </w:r>
      <w:r w:rsidRPr="002730FF">
        <w:rPr>
          <w:rFonts w:eastAsia="Times New Roman"/>
          <w:sz w:val="24"/>
          <w:szCs w:val="24"/>
        </w:rPr>
        <w:t xml:space="preserve">.2.9. Показатели плотности застройки территорий садовых, дачных участков на садовых, дачных участках под строения, </w:t>
      </w:r>
      <w:proofErr w:type="spellStart"/>
      <w:r w:rsidRPr="002730FF">
        <w:rPr>
          <w:rFonts w:eastAsia="Times New Roman"/>
          <w:sz w:val="24"/>
          <w:szCs w:val="24"/>
        </w:rPr>
        <w:t>отмостки</w:t>
      </w:r>
      <w:proofErr w:type="spellEnd"/>
      <w:r w:rsidRPr="002730FF">
        <w:rPr>
          <w:rFonts w:eastAsia="Times New Roman"/>
          <w:sz w:val="24"/>
          <w:szCs w:val="24"/>
        </w:rPr>
        <w:t>, дорожки и площадки с твердым покрытием следует отводить не более 30 % территории.</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w:t>
      </w:r>
      <w:r>
        <w:rPr>
          <w:bCs/>
          <w:sz w:val="24"/>
          <w:szCs w:val="24"/>
        </w:rPr>
        <w:t>10</w:t>
      </w:r>
      <w:r w:rsidRPr="002F00B5">
        <w:rPr>
          <w:bCs/>
          <w:sz w:val="24"/>
          <w:szCs w:val="24"/>
        </w:rPr>
        <w:t>. По границе территории садоводческого, огороднического, дачного объединения проектируется ограждение. Допускается не предусматривать ограждение при наличии естественных границ (река, бровка оврага и др.).</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w:t>
      </w:r>
      <w:r>
        <w:rPr>
          <w:bCs/>
          <w:sz w:val="24"/>
          <w:szCs w:val="24"/>
        </w:rPr>
        <w:t>11</w:t>
      </w:r>
      <w:r w:rsidRPr="002F00B5">
        <w:rPr>
          <w:bCs/>
          <w:sz w:val="24"/>
          <w:szCs w:val="24"/>
        </w:rPr>
        <w:t>. Территория садоводческого, огороднического, дачного объединения должна быть соединена подъездной дорогой с автомобильной дорогой общего пользования.</w:t>
      </w:r>
    </w:p>
    <w:p w:rsidR="00A30A95" w:rsidRPr="002F00B5" w:rsidRDefault="00A30A95" w:rsidP="00BC6790">
      <w:pPr>
        <w:spacing w:line="276" w:lineRule="auto"/>
        <w:ind w:firstLine="567"/>
        <w:jc w:val="both"/>
        <w:rPr>
          <w:bCs/>
          <w:sz w:val="24"/>
          <w:szCs w:val="24"/>
        </w:rPr>
      </w:pPr>
      <w:r w:rsidRPr="002F00B5">
        <w:rPr>
          <w:bCs/>
          <w:sz w:val="24"/>
          <w:szCs w:val="24"/>
        </w:rPr>
        <w:t xml:space="preserve">На территорию садоводческого, огороднического, дачного объединения с числом индивидуальных земельных участков до 50 следует предусматривать один въезд, более 50 </w:t>
      </w:r>
      <w:r w:rsidRPr="002F00B5">
        <w:rPr>
          <w:bCs/>
          <w:sz w:val="24"/>
          <w:szCs w:val="24"/>
        </w:rPr>
        <w:sym w:font="Symbol" w:char="F02D"/>
      </w:r>
      <w:r w:rsidRPr="002F00B5">
        <w:rPr>
          <w:bCs/>
          <w:sz w:val="24"/>
          <w:szCs w:val="24"/>
        </w:rPr>
        <w:t xml:space="preserve"> не менее двух въездов.</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w:t>
      </w:r>
      <w:r>
        <w:rPr>
          <w:bCs/>
          <w:sz w:val="24"/>
          <w:szCs w:val="24"/>
        </w:rPr>
        <w:t>12</w:t>
      </w:r>
      <w:r w:rsidRPr="002F00B5">
        <w:rPr>
          <w:bCs/>
          <w:sz w:val="24"/>
          <w:szCs w:val="24"/>
        </w:rPr>
        <w:t>. Земельный участок, предоставленный садоводческому, огородническому, дачному объединению, состоит из земель общего пользования и индивидуальных участков.</w:t>
      </w:r>
    </w:p>
    <w:p w:rsidR="00A30A95" w:rsidRPr="002F00B5" w:rsidRDefault="00A30A95" w:rsidP="00BC6790">
      <w:pPr>
        <w:spacing w:line="276" w:lineRule="auto"/>
        <w:ind w:firstLine="567"/>
        <w:jc w:val="both"/>
        <w:rPr>
          <w:bCs/>
          <w:sz w:val="24"/>
          <w:szCs w:val="24"/>
        </w:rPr>
      </w:pPr>
      <w:r w:rsidRPr="002F00B5">
        <w:rPr>
          <w:bCs/>
          <w:sz w:val="24"/>
          <w:szCs w:val="24"/>
        </w:rPr>
        <w:t>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w:t>
      </w:r>
      <w:r>
        <w:rPr>
          <w:bCs/>
          <w:sz w:val="24"/>
          <w:szCs w:val="24"/>
        </w:rPr>
        <w:t>ая их санитарно-защитные зоны).</w:t>
      </w:r>
    </w:p>
    <w:p w:rsidR="00A30A95" w:rsidRDefault="00A30A95" w:rsidP="00BC6790">
      <w:pPr>
        <w:spacing w:line="276" w:lineRule="auto"/>
        <w:ind w:firstLine="567"/>
        <w:jc w:val="both"/>
        <w:rPr>
          <w:bCs/>
          <w:sz w:val="24"/>
          <w:szCs w:val="24"/>
        </w:rPr>
      </w:pPr>
      <w:r w:rsidRPr="002730FF">
        <w:rPr>
          <w:bCs/>
          <w:sz w:val="24"/>
          <w:szCs w:val="24"/>
        </w:rPr>
        <w:t>Размеры и состав площадок общего пользования на территориях садоводческих и огороднических (дачных) объединений</w:t>
      </w:r>
      <w:r>
        <w:rPr>
          <w:bCs/>
          <w:sz w:val="24"/>
          <w:szCs w:val="24"/>
        </w:rPr>
        <w:t>:</w:t>
      </w:r>
    </w:p>
    <w:p w:rsidR="004570DD" w:rsidRDefault="007624EF" w:rsidP="004570DD">
      <w:pPr>
        <w:spacing w:line="276" w:lineRule="auto"/>
        <w:ind w:firstLine="567"/>
        <w:jc w:val="right"/>
        <w:rPr>
          <w:bCs/>
          <w:sz w:val="24"/>
          <w:szCs w:val="24"/>
        </w:rPr>
      </w:pPr>
      <w:r>
        <w:rPr>
          <w:bCs/>
          <w:sz w:val="24"/>
          <w:szCs w:val="24"/>
        </w:rPr>
        <w:t>Таблица №81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1417"/>
        <w:gridCol w:w="1560"/>
        <w:gridCol w:w="1665"/>
      </w:tblGrid>
      <w:tr w:rsidR="00A30A95" w:rsidRPr="004D24E3" w:rsidTr="00A30A95">
        <w:trPr>
          <w:jc w:val="center"/>
        </w:trPr>
        <w:tc>
          <w:tcPr>
            <w:tcW w:w="4928" w:type="dxa"/>
            <w:vMerge w:val="restart"/>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Наименование объекта</w:t>
            </w:r>
          </w:p>
        </w:tc>
        <w:tc>
          <w:tcPr>
            <w:tcW w:w="4642" w:type="dxa"/>
            <w:gridSpan w:val="3"/>
            <w:vAlign w:val="center"/>
            <w:hideMark/>
          </w:tcPr>
          <w:p w:rsidR="00FD216A" w:rsidRDefault="00A30A95" w:rsidP="00FD216A">
            <w:pPr>
              <w:spacing w:line="276" w:lineRule="auto"/>
              <w:ind w:firstLine="34"/>
              <w:jc w:val="center"/>
              <w:rPr>
                <w:rFonts w:eastAsia="Times New Roman"/>
                <w:sz w:val="24"/>
                <w:szCs w:val="24"/>
              </w:rPr>
            </w:pPr>
            <w:r w:rsidRPr="004D24E3">
              <w:rPr>
                <w:rFonts w:eastAsia="Times New Roman"/>
                <w:sz w:val="24"/>
                <w:szCs w:val="24"/>
              </w:rPr>
              <w:t xml:space="preserve">Размеры земельных участков, </w:t>
            </w:r>
          </w:p>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м</w:t>
            </w:r>
            <w:proofErr w:type="gramStart"/>
            <w:r w:rsidRPr="00532D14">
              <w:rPr>
                <w:rFonts w:eastAsia="Times New Roman"/>
                <w:sz w:val="24"/>
                <w:szCs w:val="24"/>
                <w:vertAlign w:val="superscript"/>
              </w:rPr>
              <w:t>2</w:t>
            </w:r>
            <w:proofErr w:type="gramEnd"/>
            <w:r w:rsidRPr="004D24E3">
              <w:rPr>
                <w:rFonts w:eastAsia="Times New Roman"/>
                <w:sz w:val="24"/>
                <w:szCs w:val="24"/>
              </w:rPr>
              <w:t xml:space="preserve"> на 1 садовый участок</w:t>
            </w:r>
          </w:p>
        </w:tc>
      </w:tr>
      <w:tr w:rsidR="00A30A95" w:rsidRPr="004D24E3" w:rsidTr="00A30A95">
        <w:trPr>
          <w:jc w:val="center"/>
        </w:trPr>
        <w:tc>
          <w:tcPr>
            <w:tcW w:w="4928" w:type="dxa"/>
            <w:vMerge/>
            <w:vAlign w:val="center"/>
            <w:hideMark/>
          </w:tcPr>
          <w:p w:rsidR="00A30A95" w:rsidRPr="004D24E3" w:rsidRDefault="00A30A95" w:rsidP="00FD216A">
            <w:pPr>
              <w:spacing w:line="276" w:lineRule="auto"/>
              <w:ind w:firstLine="34"/>
              <w:jc w:val="center"/>
              <w:rPr>
                <w:rFonts w:eastAsia="Times New Roman"/>
                <w:sz w:val="24"/>
                <w:szCs w:val="24"/>
              </w:rPr>
            </w:pPr>
          </w:p>
        </w:tc>
        <w:tc>
          <w:tcPr>
            <w:tcW w:w="1417"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до 100 (малые)</w:t>
            </w:r>
          </w:p>
        </w:tc>
        <w:tc>
          <w:tcPr>
            <w:tcW w:w="1560"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101-300 (средние)</w:t>
            </w:r>
          </w:p>
        </w:tc>
        <w:tc>
          <w:tcPr>
            <w:tcW w:w="1665"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301 и более (крупные)</w:t>
            </w:r>
          </w:p>
        </w:tc>
      </w:tr>
      <w:tr w:rsidR="00A30A95" w:rsidRPr="004D24E3" w:rsidTr="00A30A95">
        <w:trPr>
          <w:jc w:val="center"/>
        </w:trPr>
        <w:tc>
          <w:tcPr>
            <w:tcW w:w="4928" w:type="dxa"/>
            <w:vAlign w:val="center"/>
            <w:hideMark/>
          </w:tcPr>
          <w:p w:rsidR="00A30A95" w:rsidRPr="004D24E3" w:rsidRDefault="00A30A95" w:rsidP="00FD216A">
            <w:pPr>
              <w:spacing w:line="276" w:lineRule="auto"/>
              <w:ind w:firstLine="34"/>
              <w:rPr>
                <w:rFonts w:eastAsia="Times New Roman"/>
                <w:sz w:val="24"/>
                <w:szCs w:val="24"/>
              </w:rPr>
            </w:pPr>
            <w:proofErr w:type="gramStart"/>
            <w:r w:rsidRPr="004D24E3">
              <w:rPr>
                <w:rFonts w:eastAsia="Times New Roman"/>
                <w:sz w:val="24"/>
                <w:szCs w:val="24"/>
              </w:rPr>
              <w:t>Сторожка</w:t>
            </w:r>
            <w:proofErr w:type="gramEnd"/>
            <w:r w:rsidRPr="004D24E3">
              <w:rPr>
                <w:rFonts w:eastAsia="Times New Roman"/>
                <w:sz w:val="24"/>
                <w:szCs w:val="24"/>
              </w:rPr>
              <w:t xml:space="preserve"> с правлением объединения</w:t>
            </w:r>
          </w:p>
        </w:tc>
        <w:tc>
          <w:tcPr>
            <w:tcW w:w="1417"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1,0-0,7</w:t>
            </w:r>
          </w:p>
        </w:tc>
        <w:tc>
          <w:tcPr>
            <w:tcW w:w="1560"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0,7-0,5</w:t>
            </w:r>
          </w:p>
        </w:tc>
        <w:tc>
          <w:tcPr>
            <w:tcW w:w="1665"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0,4</w:t>
            </w:r>
          </w:p>
        </w:tc>
      </w:tr>
      <w:tr w:rsidR="00A30A95" w:rsidRPr="004D24E3" w:rsidTr="00A30A95">
        <w:trPr>
          <w:jc w:val="center"/>
        </w:trPr>
        <w:tc>
          <w:tcPr>
            <w:tcW w:w="4928" w:type="dxa"/>
            <w:vAlign w:val="center"/>
            <w:hideMark/>
          </w:tcPr>
          <w:p w:rsidR="00A30A95" w:rsidRPr="004D24E3" w:rsidRDefault="00A30A95" w:rsidP="00FD216A">
            <w:pPr>
              <w:spacing w:line="276" w:lineRule="auto"/>
              <w:ind w:firstLine="34"/>
              <w:rPr>
                <w:rFonts w:eastAsia="Times New Roman"/>
                <w:sz w:val="24"/>
                <w:szCs w:val="24"/>
              </w:rPr>
            </w:pPr>
            <w:r w:rsidRPr="004D24E3">
              <w:rPr>
                <w:rFonts w:eastAsia="Times New Roman"/>
                <w:sz w:val="24"/>
                <w:szCs w:val="24"/>
              </w:rPr>
              <w:t>Магазин смешанной торговли</w:t>
            </w:r>
          </w:p>
        </w:tc>
        <w:tc>
          <w:tcPr>
            <w:tcW w:w="1417"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2,0-0,5</w:t>
            </w:r>
          </w:p>
        </w:tc>
        <w:tc>
          <w:tcPr>
            <w:tcW w:w="1560"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0,5-0,2</w:t>
            </w:r>
          </w:p>
        </w:tc>
        <w:tc>
          <w:tcPr>
            <w:tcW w:w="1665"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0,2 и менее</w:t>
            </w:r>
          </w:p>
        </w:tc>
      </w:tr>
      <w:tr w:rsidR="00A30A95" w:rsidRPr="004D24E3" w:rsidTr="00A30A95">
        <w:trPr>
          <w:jc w:val="center"/>
        </w:trPr>
        <w:tc>
          <w:tcPr>
            <w:tcW w:w="4928" w:type="dxa"/>
            <w:vAlign w:val="center"/>
            <w:hideMark/>
          </w:tcPr>
          <w:p w:rsidR="00A30A95" w:rsidRPr="004D24E3" w:rsidRDefault="00A30A95" w:rsidP="00FD216A">
            <w:pPr>
              <w:spacing w:line="276" w:lineRule="auto"/>
              <w:ind w:firstLine="34"/>
              <w:rPr>
                <w:rFonts w:eastAsia="Times New Roman"/>
                <w:sz w:val="24"/>
                <w:szCs w:val="24"/>
              </w:rPr>
            </w:pPr>
            <w:r w:rsidRPr="004D24E3">
              <w:rPr>
                <w:rFonts w:eastAsia="Times New Roman"/>
                <w:sz w:val="24"/>
                <w:szCs w:val="24"/>
              </w:rPr>
              <w:t>Здания и сооружения для хранения средств пожаротушения</w:t>
            </w:r>
          </w:p>
        </w:tc>
        <w:tc>
          <w:tcPr>
            <w:tcW w:w="1417"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0,5</w:t>
            </w:r>
          </w:p>
        </w:tc>
        <w:tc>
          <w:tcPr>
            <w:tcW w:w="1560"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0,4</w:t>
            </w:r>
          </w:p>
        </w:tc>
        <w:tc>
          <w:tcPr>
            <w:tcW w:w="1665"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0,35</w:t>
            </w:r>
          </w:p>
        </w:tc>
      </w:tr>
      <w:tr w:rsidR="00A30A95" w:rsidRPr="004D24E3" w:rsidTr="00A30A95">
        <w:trPr>
          <w:jc w:val="center"/>
        </w:trPr>
        <w:tc>
          <w:tcPr>
            <w:tcW w:w="4928" w:type="dxa"/>
            <w:vAlign w:val="center"/>
            <w:hideMark/>
          </w:tcPr>
          <w:p w:rsidR="00A30A95" w:rsidRPr="004D24E3" w:rsidRDefault="00A30A95" w:rsidP="00FD216A">
            <w:pPr>
              <w:spacing w:line="276" w:lineRule="auto"/>
              <w:ind w:firstLine="34"/>
              <w:rPr>
                <w:rFonts w:eastAsia="Times New Roman"/>
                <w:sz w:val="24"/>
                <w:szCs w:val="24"/>
              </w:rPr>
            </w:pPr>
            <w:r w:rsidRPr="004D24E3">
              <w:rPr>
                <w:rFonts w:eastAsia="Times New Roman"/>
                <w:sz w:val="24"/>
                <w:szCs w:val="24"/>
              </w:rPr>
              <w:t>Площадки для мусоросборников</w:t>
            </w:r>
          </w:p>
        </w:tc>
        <w:tc>
          <w:tcPr>
            <w:tcW w:w="1417"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0,1</w:t>
            </w:r>
          </w:p>
        </w:tc>
        <w:tc>
          <w:tcPr>
            <w:tcW w:w="1560"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0,1</w:t>
            </w:r>
          </w:p>
        </w:tc>
        <w:tc>
          <w:tcPr>
            <w:tcW w:w="1665"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0,1</w:t>
            </w:r>
          </w:p>
        </w:tc>
      </w:tr>
      <w:tr w:rsidR="00A30A95" w:rsidRPr="004D24E3" w:rsidTr="00A30A95">
        <w:trPr>
          <w:jc w:val="center"/>
        </w:trPr>
        <w:tc>
          <w:tcPr>
            <w:tcW w:w="4928" w:type="dxa"/>
            <w:vAlign w:val="center"/>
            <w:hideMark/>
          </w:tcPr>
          <w:p w:rsidR="00A30A95" w:rsidRPr="004D24E3" w:rsidRDefault="00A30A95" w:rsidP="00FD216A">
            <w:pPr>
              <w:spacing w:line="276" w:lineRule="auto"/>
              <w:ind w:firstLine="34"/>
              <w:rPr>
                <w:rFonts w:eastAsia="Times New Roman"/>
                <w:sz w:val="24"/>
                <w:szCs w:val="24"/>
              </w:rPr>
            </w:pPr>
            <w:r w:rsidRPr="004D24E3">
              <w:rPr>
                <w:rFonts w:eastAsia="Times New Roman"/>
                <w:sz w:val="24"/>
                <w:szCs w:val="24"/>
              </w:rPr>
              <w:t>Площадка для стоянки автомобилей при въезде на территорию объединения</w:t>
            </w:r>
          </w:p>
        </w:tc>
        <w:tc>
          <w:tcPr>
            <w:tcW w:w="1417"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0,9</w:t>
            </w:r>
          </w:p>
        </w:tc>
        <w:tc>
          <w:tcPr>
            <w:tcW w:w="1560"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0,9-0,4</w:t>
            </w:r>
          </w:p>
        </w:tc>
        <w:tc>
          <w:tcPr>
            <w:tcW w:w="1665"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0,4 и менее</w:t>
            </w:r>
          </w:p>
        </w:tc>
      </w:tr>
    </w:tbl>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Примечания: </w:t>
      </w:r>
    </w:p>
    <w:p w:rsidR="00A30A95" w:rsidRDefault="00A30A95" w:rsidP="00BC6790">
      <w:pPr>
        <w:widowControl/>
        <w:numPr>
          <w:ilvl w:val="0"/>
          <w:numId w:val="68"/>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Состав и площадь необходимых инженерных сооружений, размеры их земельных участков, охранная зона определяются по техническим условиям эксплуатирующих организаций. </w:t>
      </w:r>
    </w:p>
    <w:p w:rsidR="00A30A95" w:rsidRPr="00DB58C0" w:rsidRDefault="00A30A95" w:rsidP="00BC6790">
      <w:pPr>
        <w:widowControl/>
        <w:numPr>
          <w:ilvl w:val="0"/>
          <w:numId w:val="68"/>
        </w:numPr>
        <w:autoSpaceDE/>
        <w:autoSpaceDN/>
        <w:adjustRightInd/>
        <w:spacing w:line="276" w:lineRule="auto"/>
        <w:ind w:left="0" w:firstLine="567"/>
        <w:jc w:val="both"/>
        <w:rPr>
          <w:rFonts w:eastAsia="Times New Roman"/>
          <w:sz w:val="24"/>
          <w:szCs w:val="24"/>
        </w:rPr>
      </w:pPr>
      <w:r w:rsidRPr="00DB58C0">
        <w:rPr>
          <w:rFonts w:eastAsia="Times New Roman"/>
          <w:sz w:val="24"/>
          <w:szCs w:val="24"/>
        </w:rPr>
        <w:t xml:space="preserve">Типы и размеры зданий и сооружений для хранения средств пожаротушения определяются по согласованию с органами Государственной противопожарной службы. Помещение для хранения переносной </w:t>
      </w:r>
      <w:proofErr w:type="spellStart"/>
      <w:r w:rsidRPr="00DB58C0">
        <w:rPr>
          <w:rFonts w:eastAsia="Times New Roman"/>
          <w:sz w:val="24"/>
          <w:szCs w:val="24"/>
        </w:rPr>
        <w:t>мотопомпы</w:t>
      </w:r>
      <w:proofErr w:type="spellEnd"/>
      <w:r w:rsidRPr="00DB58C0">
        <w:rPr>
          <w:rFonts w:eastAsia="Times New Roman"/>
          <w:sz w:val="24"/>
          <w:szCs w:val="24"/>
        </w:rPr>
        <w:t xml:space="preserve"> и противопожарного инвентаря должно иметь площадь не менее 10 м</w:t>
      </w:r>
      <w:proofErr w:type="gramStart"/>
      <w:r w:rsidRPr="00532D14">
        <w:rPr>
          <w:rFonts w:eastAsia="Times New Roman"/>
          <w:sz w:val="24"/>
          <w:szCs w:val="24"/>
          <w:vertAlign w:val="superscript"/>
        </w:rPr>
        <w:t>2</w:t>
      </w:r>
      <w:proofErr w:type="gramEnd"/>
      <w:r w:rsidRPr="00DB58C0">
        <w:rPr>
          <w:rFonts w:eastAsia="Times New Roman"/>
          <w:sz w:val="24"/>
          <w:szCs w:val="24"/>
        </w:rPr>
        <w:t xml:space="preserve"> и несгораемые стены.</w:t>
      </w:r>
    </w:p>
    <w:p w:rsidR="00A30A95" w:rsidRDefault="00A30A95" w:rsidP="00BC6790">
      <w:pPr>
        <w:spacing w:line="276" w:lineRule="auto"/>
        <w:ind w:firstLine="567"/>
        <w:jc w:val="both"/>
        <w:rPr>
          <w:bCs/>
          <w:sz w:val="24"/>
          <w:szCs w:val="24"/>
        </w:rPr>
      </w:pPr>
      <w:r>
        <w:rPr>
          <w:bCs/>
          <w:sz w:val="24"/>
          <w:szCs w:val="24"/>
        </w:rPr>
        <w:t>9</w:t>
      </w:r>
      <w:r w:rsidRPr="002F00B5">
        <w:rPr>
          <w:bCs/>
          <w:sz w:val="24"/>
          <w:szCs w:val="24"/>
        </w:rPr>
        <w:t>.2.1</w:t>
      </w:r>
      <w:r>
        <w:rPr>
          <w:bCs/>
          <w:sz w:val="24"/>
          <w:szCs w:val="24"/>
        </w:rPr>
        <w:t>3</w:t>
      </w:r>
      <w:r w:rsidRPr="002F00B5">
        <w:rPr>
          <w:bCs/>
          <w:sz w:val="24"/>
          <w:szCs w:val="24"/>
        </w:rPr>
        <w:t xml:space="preserve">. Здания и сооружения общего пользования должны отстоять от границ индивидуальных земельных участков не менее чем на </w:t>
      </w:r>
      <w:smartTag w:uri="urn:schemas-microsoft-com:office:smarttags" w:element="metricconverter">
        <w:smartTagPr>
          <w:attr w:name="ProductID" w:val="4 м"/>
        </w:smartTagPr>
        <w:r w:rsidRPr="002F00B5">
          <w:rPr>
            <w:bCs/>
            <w:sz w:val="24"/>
            <w:szCs w:val="24"/>
          </w:rPr>
          <w:t>4 м</w:t>
        </w:r>
      </w:smartTag>
      <w:r w:rsidRPr="002F00B5">
        <w:rPr>
          <w:bCs/>
          <w:sz w:val="24"/>
          <w:szCs w:val="24"/>
        </w:rPr>
        <w:t>.</w:t>
      </w:r>
    </w:p>
    <w:p w:rsidR="00A30A95" w:rsidRPr="004560A8" w:rsidRDefault="00A30A95" w:rsidP="00BC6790">
      <w:pPr>
        <w:spacing w:line="276" w:lineRule="auto"/>
        <w:ind w:firstLine="567"/>
        <w:jc w:val="both"/>
        <w:rPr>
          <w:bCs/>
          <w:sz w:val="24"/>
          <w:szCs w:val="24"/>
        </w:rPr>
      </w:pPr>
      <w:r>
        <w:rPr>
          <w:bCs/>
          <w:sz w:val="24"/>
          <w:szCs w:val="24"/>
        </w:rPr>
        <w:t>9</w:t>
      </w:r>
      <w:r w:rsidRPr="004560A8">
        <w:rPr>
          <w:bCs/>
          <w:sz w:val="24"/>
          <w:szCs w:val="24"/>
        </w:rPr>
        <w:t>.2.1</w:t>
      </w:r>
      <w:r>
        <w:rPr>
          <w:bCs/>
          <w:sz w:val="24"/>
          <w:szCs w:val="24"/>
        </w:rPr>
        <w:t>4</w:t>
      </w:r>
      <w:r w:rsidRPr="004560A8">
        <w:rPr>
          <w:bCs/>
          <w:sz w:val="24"/>
          <w:szCs w:val="24"/>
        </w:rPr>
        <w:t>. Порядок размещения объектов различного назначения в садоводческих, огороднических и дачных объединениях устанавливается их учредительными документами.</w:t>
      </w:r>
    </w:p>
    <w:p w:rsidR="00A30A95" w:rsidRPr="004560A8" w:rsidRDefault="00A30A95" w:rsidP="00BC6790">
      <w:pPr>
        <w:spacing w:line="276" w:lineRule="auto"/>
        <w:ind w:firstLine="567"/>
        <w:jc w:val="both"/>
        <w:rPr>
          <w:bCs/>
          <w:sz w:val="24"/>
          <w:szCs w:val="24"/>
        </w:rPr>
      </w:pPr>
      <w:r>
        <w:rPr>
          <w:bCs/>
          <w:sz w:val="24"/>
          <w:szCs w:val="24"/>
        </w:rPr>
        <w:t>9</w:t>
      </w:r>
      <w:r w:rsidRPr="004560A8">
        <w:rPr>
          <w:bCs/>
          <w:sz w:val="24"/>
          <w:szCs w:val="24"/>
        </w:rPr>
        <w:t>.2.1</w:t>
      </w:r>
      <w:r>
        <w:rPr>
          <w:bCs/>
          <w:sz w:val="24"/>
          <w:szCs w:val="24"/>
        </w:rPr>
        <w:t>5</w:t>
      </w:r>
      <w:r w:rsidRPr="004560A8">
        <w:rPr>
          <w:bCs/>
          <w:sz w:val="24"/>
          <w:szCs w:val="24"/>
        </w:rPr>
        <w:t>. Планировочное решение территории садоводческого, огороднического, дачного объединения должно обеспечивать проезд автотранспорта ко всем индивидуальным земельным участкам, объединенным в группы, и объектам общего пользования.</w:t>
      </w:r>
    </w:p>
    <w:p w:rsidR="00A30A95" w:rsidRDefault="00A30A95" w:rsidP="00BC6790">
      <w:pPr>
        <w:spacing w:line="276" w:lineRule="auto"/>
        <w:ind w:firstLine="567"/>
        <w:jc w:val="both"/>
        <w:rPr>
          <w:rFonts w:eastAsia="Times New Roman"/>
          <w:sz w:val="24"/>
          <w:szCs w:val="24"/>
        </w:rPr>
      </w:pPr>
      <w:r>
        <w:rPr>
          <w:bCs/>
          <w:sz w:val="24"/>
          <w:szCs w:val="24"/>
        </w:rPr>
        <w:t>9</w:t>
      </w:r>
      <w:r w:rsidRPr="004560A8">
        <w:rPr>
          <w:bCs/>
          <w:sz w:val="24"/>
          <w:szCs w:val="24"/>
        </w:rPr>
        <w:t>.2.1</w:t>
      </w:r>
      <w:r>
        <w:rPr>
          <w:bCs/>
          <w:sz w:val="24"/>
          <w:szCs w:val="24"/>
        </w:rPr>
        <w:t>6</w:t>
      </w:r>
      <w:r w:rsidRPr="004560A8">
        <w:rPr>
          <w:bCs/>
          <w:sz w:val="24"/>
          <w:szCs w:val="24"/>
        </w:rPr>
        <w:t xml:space="preserve">. </w:t>
      </w:r>
      <w:r w:rsidRPr="004560A8">
        <w:rPr>
          <w:rFonts w:eastAsia="Times New Roman"/>
          <w:sz w:val="24"/>
          <w:szCs w:val="24"/>
        </w:rPr>
        <w:t>Ширина улиц и проездов в красных линиях на территории садоводческих и огороднических (дачных) объединений:</w:t>
      </w:r>
    </w:p>
    <w:p w:rsidR="007624EF" w:rsidRPr="004560A8" w:rsidRDefault="007624EF" w:rsidP="007624EF">
      <w:pPr>
        <w:spacing w:line="276" w:lineRule="auto"/>
        <w:ind w:firstLine="567"/>
        <w:jc w:val="right"/>
        <w:rPr>
          <w:rFonts w:eastAsia="Times New Roman"/>
          <w:sz w:val="24"/>
          <w:szCs w:val="24"/>
        </w:rPr>
      </w:pPr>
      <w:r>
        <w:rPr>
          <w:rFonts w:eastAsia="Times New Roman"/>
          <w:sz w:val="24"/>
          <w:szCs w:val="24"/>
        </w:rPr>
        <w:t>Таблица №82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
        <w:gridCol w:w="4834"/>
        <w:gridCol w:w="3605"/>
      </w:tblGrid>
      <w:tr w:rsidR="00A30A95" w:rsidRPr="004D24E3" w:rsidTr="00FC316E">
        <w:trPr>
          <w:jc w:val="center"/>
        </w:trPr>
        <w:tc>
          <w:tcPr>
            <w:tcW w:w="0" w:type="auto"/>
            <w:vAlign w:val="center"/>
            <w:hideMark/>
          </w:tcPr>
          <w:p w:rsidR="00A30A95" w:rsidRPr="004D24E3" w:rsidRDefault="00A30A95" w:rsidP="000152D5">
            <w:pPr>
              <w:spacing w:line="276" w:lineRule="auto"/>
              <w:jc w:val="center"/>
              <w:rPr>
                <w:rFonts w:eastAsia="Times New Roman"/>
                <w:sz w:val="24"/>
                <w:szCs w:val="24"/>
              </w:rPr>
            </w:pPr>
          </w:p>
        </w:tc>
        <w:tc>
          <w:tcPr>
            <w:tcW w:w="4834" w:type="dxa"/>
            <w:vAlign w:val="center"/>
            <w:hideMark/>
          </w:tcPr>
          <w:p w:rsidR="00FC316E" w:rsidRDefault="00A30A95" w:rsidP="000152D5">
            <w:pPr>
              <w:spacing w:line="276" w:lineRule="auto"/>
              <w:jc w:val="center"/>
              <w:rPr>
                <w:rFonts w:eastAsia="Times New Roman"/>
                <w:sz w:val="24"/>
                <w:szCs w:val="24"/>
              </w:rPr>
            </w:pPr>
            <w:r w:rsidRPr="004D24E3">
              <w:rPr>
                <w:rFonts w:eastAsia="Times New Roman"/>
                <w:sz w:val="24"/>
                <w:szCs w:val="24"/>
              </w:rPr>
              <w:t xml:space="preserve">Ширина улиц и проездов в красных линиях </w:t>
            </w:r>
          </w:p>
          <w:p w:rsidR="00A30A95" w:rsidRPr="004D24E3" w:rsidRDefault="00A30A95" w:rsidP="000152D5">
            <w:pPr>
              <w:spacing w:line="276" w:lineRule="auto"/>
              <w:jc w:val="center"/>
              <w:rPr>
                <w:rFonts w:eastAsia="Times New Roman"/>
                <w:sz w:val="24"/>
                <w:szCs w:val="24"/>
              </w:rPr>
            </w:pPr>
            <w:r w:rsidRPr="004D24E3">
              <w:rPr>
                <w:rFonts w:eastAsia="Times New Roman"/>
                <w:sz w:val="24"/>
                <w:szCs w:val="24"/>
              </w:rPr>
              <w:t xml:space="preserve">(не менее), </w:t>
            </w:r>
            <w:proofErr w:type="gramStart"/>
            <w:r w:rsidRPr="004D24E3">
              <w:rPr>
                <w:rFonts w:eastAsia="Times New Roman"/>
                <w:sz w:val="24"/>
                <w:szCs w:val="24"/>
              </w:rPr>
              <w:t>м</w:t>
            </w:r>
            <w:proofErr w:type="gramEnd"/>
          </w:p>
        </w:tc>
        <w:tc>
          <w:tcPr>
            <w:tcW w:w="3605" w:type="dxa"/>
            <w:vAlign w:val="center"/>
            <w:hideMark/>
          </w:tcPr>
          <w:p w:rsidR="00A30A95" w:rsidRPr="004D24E3" w:rsidRDefault="00A30A95" w:rsidP="000152D5">
            <w:pPr>
              <w:spacing w:line="276" w:lineRule="auto"/>
              <w:jc w:val="center"/>
              <w:rPr>
                <w:rFonts w:eastAsia="Times New Roman"/>
                <w:sz w:val="24"/>
                <w:szCs w:val="24"/>
              </w:rPr>
            </w:pPr>
            <w:r w:rsidRPr="004D24E3">
              <w:rPr>
                <w:rFonts w:eastAsia="Times New Roman"/>
                <w:sz w:val="24"/>
                <w:szCs w:val="24"/>
              </w:rPr>
              <w:t xml:space="preserve">Минимальный радиус поворота, </w:t>
            </w:r>
            <w:proofErr w:type="gramStart"/>
            <w:r w:rsidRPr="004D24E3">
              <w:rPr>
                <w:rFonts w:eastAsia="Times New Roman"/>
                <w:sz w:val="24"/>
                <w:szCs w:val="24"/>
              </w:rPr>
              <w:t>м</w:t>
            </w:r>
            <w:proofErr w:type="gramEnd"/>
          </w:p>
        </w:tc>
      </w:tr>
      <w:tr w:rsidR="00A30A95" w:rsidRPr="004D24E3" w:rsidTr="00FC316E">
        <w:trPr>
          <w:jc w:val="center"/>
        </w:trPr>
        <w:tc>
          <w:tcPr>
            <w:tcW w:w="0" w:type="auto"/>
            <w:vAlign w:val="center"/>
            <w:hideMark/>
          </w:tcPr>
          <w:p w:rsidR="00A30A95" w:rsidRPr="004D24E3" w:rsidRDefault="00A30A95" w:rsidP="000152D5">
            <w:pPr>
              <w:spacing w:line="276" w:lineRule="auto"/>
              <w:jc w:val="center"/>
              <w:rPr>
                <w:rFonts w:eastAsia="Times New Roman"/>
                <w:sz w:val="24"/>
                <w:szCs w:val="24"/>
              </w:rPr>
            </w:pPr>
            <w:r w:rsidRPr="004D24E3">
              <w:rPr>
                <w:rFonts w:eastAsia="Times New Roman"/>
                <w:sz w:val="24"/>
                <w:szCs w:val="24"/>
              </w:rPr>
              <w:t>Улицы</w:t>
            </w:r>
          </w:p>
        </w:tc>
        <w:tc>
          <w:tcPr>
            <w:tcW w:w="4834" w:type="dxa"/>
            <w:vAlign w:val="center"/>
            <w:hideMark/>
          </w:tcPr>
          <w:p w:rsidR="00A30A95" w:rsidRPr="004D24E3" w:rsidRDefault="00A30A95" w:rsidP="000152D5">
            <w:pPr>
              <w:spacing w:line="276" w:lineRule="auto"/>
              <w:jc w:val="center"/>
              <w:rPr>
                <w:rFonts w:eastAsia="Times New Roman"/>
                <w:sz w:val="24"/>
                <w:szCs w:val="24"/>
              </w:rPr>
            </w:pPr>
            <w:r>
              <w:rPr>
                <w:rFonts w:eastAsia="Times New Roman"/>
                <w:sz w:val="24"/>
                <w:szCs w:val="24"/>
              </w:rPr>
              <w:t>15</w:t>
            </w:r>
          </w:p>
        </w:tc>
        <w:tc>
          <w:tcPr>
            <w:tcW w:w="3605" w:type="dxa"/>
            <w:vMerge w:val="restart"/>
            <w:vAlign w:val="center"/>
            <w:hideMark/>
          </w:tcPr>
          <w:p w:rsidR="00A30A95" w:rsidRPr="004D24E3" w:rsidRDefault="00A30A95" w:rsidP="000152D5">
            <w:pPr>
              <w:spacing w:line="276" w:lineRule="auto"/>
              <w:jc w:val="center"/>
              <w:rPr>
                <w:rFonts w:eastAsia="Times New Roman"/>
                <w:sz w:val="24"/>
                <w:szCs w:val="24"/>
              </w:rPr>
            </w:pPr>
            <w:r w:rsidRPr="004D24E3">
              <w:rPr>
                <w:rFonts w:eastAsia="Times New Roman"/>
                <w:sz w:val="24"/>
                <w:szCs w:val="24"/>
              </w:rPr>
              <w:t>6,</w:t>
            </w:r>
            <w:r>
              <w:rPr>
                <w:rFonts w:eastAsia="Times New Roman"/>
                <w:sz w:val="24"/>
                <w:szCs w:val="24"/>
              </w:rPr>
              <w:t>0</w:t>
            </w:r>
          </w:p>
        </w:tc>
      </w:tr>
      <w:tr w:rsidR="00A30A95" w:rsidRPr="004D24E3" w:rsidTr="00FC316E">
        <w:trPr>
          <w:jc w:val="center"/>
        </w:trPr>
        <w:tc>
          <w:tcPr>
            <w:tcW w:w="0" w:type="auto"/>
            <w:vAlign w:val="center"/>
            <w:hideMark/>
          </w:tcPr>
          <w:p w:rsidR="00A30A95" w:rsidRPr="004D24E3" w:rsidRDefault="00A30A95" w:rsidP="000152D5">
            <w:pPr>
              <w:spacing w:line="276" w:lineRule="auto"/>
              <w:rPr>
                <w:rFonts w:eastAsia="Times New Roman"/>
                <w:sz w:val="24"/>
                <w:szCs w:val="24"/>
              </w:rPr>
            </w:pPr>
            <w:r w:rsidRPr="004D24E3">
              <w:rPr>
                <w:rFonts w:eastAsia="Times New Roman"/>
                <w:sz w:val="24"/>
                <w:szCs w:val="24"/>
              </w:rPr>
              <w:t>Проезды</w:t>
            </w:r>
          </w:p>
        </w:tc>
        <w:tc>
          <w:tcPr>
            <w:tcW w:w="4834" w:type="dxa"/>
            <w:vAlign w:val="center"/>
            <w:hideMark/>
          </w:tcPr>
          <w:p w:rsidR="00A30A95" w:rsidRPr="004D24E3" w:rsidRDefault="00A30A95" w:rsidP="00BC6790">
            <w:pPr>
              <w:spacing w:line="276" w:lineRule="auto"/>
              <w:ind w:firstLine="567"/>
              <w:jc w:val="center"/>
              <w:rPr>
                <w:rFonts w:eastAsia="Times New Roman"/>
                <w:sz w:val="24"/>
                <w:szCs w:val="24"/>
              </w:rPr>
            </w:pPr>
            <w:r>
              <w:rPr>
                <w:rFonts w:eastAsia="Times New Roman"/>
                <w:sz w:val="24"/>
                <w:szCs w:val="24"/>
              </w:rPr>
              <w:t>9</w:t>
            </w:r>
          </w:p>
        </w:tc>
        <w:tc>
          <w:tcPr>
            <w:tcW w:w="3605" w:type="dxa"/>
            <w:vMerge/>
            <w:vAlign w:val="center"/>
            <w:hideMark/>
          </w:tcPr>
          <w:p w:rsidR="00A30A95" w:rsidRPr="004D24E3" w:rsidRDefault="00A30A95" w:rsidP="00BC6790">
            <w:pPr>
              <w:spacing w:line="276" w:lineRule="auto"/>
              <w:ind w:firstLine="567"/>
              <w:jc w:val="center"/>
              <w:rPr>
                <w:rFonts w:eastAsia="Times New Roman"/>
                <w:sz w:val="24"/>
                <w:szCs w:val="24"/>
              </w:rPr>
            </w:pPr>
          </w:p>
        </w:tc>
      </w:tr>
    </w:tbl>
    <w:p w:rsidR="00A30A95" w:rsidRDefault="00A30A95" w:rsidP="00BC6790">
      <w:pPr>
        <w:spacing w:line="276" w:lineRule="auto"/>
        <w:ind w:firstLine="567"/>
        <w:rPr>
          <w:rFonts w:eastAsia="Times New Roman"/>
          <w:sz w:val="24"/>
          <w:szCs w:val="24"/>
        </w:rPr>
      </w:pPr>
      <w:r>
        <w:rPr>
          <w:rFonts w:eastAsia="Times New Roman"/>
          <w:sz w:val="24"/>
          <w:szCs w:val="24"/>
        </w:rPr>
        <w:t>Примечания:</w:t>
      </w:r>
    </w:p>
    <w:p w:rsidR="00A30A95" w:rsidRDefault="00A30A95" w:rsidP="00BC6790">
      <w:pPr>
        <w:widowControl/>
        <w:numPr>
          <w:ilvl w:val="0"/>
          <w:numId w:val="69"/>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Ширина проезжей части улиц и проездов принимается для улиц — не менее 7,0 м, для проездов — не менее 3,5 м.</w:t>
      </w:r>
    </w:p>
    <w:p w:rsidR="00A30A95" w:rsidRDefault="00A30A95" w:rsidP="00BC6790">
      <w:pPr>
        <w:widowControl/>
        <w:numPr>
          <w:ilvl w:val="0"/>
          <w:numId w:val="69"/>
        </w:numPr>
        <w:autoSpaceDE/>
        <w:autoSpaceDN/>
        <w:adjustRightInd/>
        <w:spacing w:line="276" w:lineRule="auto"/>
        <w:ind w:left="0" w:firstLine="567"/>
        <w:jc w:val="both"/>
        <w:rPr>
          <w:rFonts w:eastAsia="Times New Roman"/>
          <w:sz w:val="24"/>
          <w:szCs w:val="24"/>
        </w:rPr>
      </w:pPr>
      <w:r w:rsidRPr="008F014C">
        <w:rPr>
          <w:rFonts w:eastAsia="Times New Roman"/>
          <w:sz w:val="24"/>
          <w:szCs w:val="24"/>
        </w:rPr>
        <w:t>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w:t>
      </w:r>
      <w:r w:rsidR="008F5FCE">
        <w:rPr>
          <w:rFonts w:eastAsia="Times New Roman"/>
          <w:sz w:val="24"/>
          <w:szCs w:val="24"/>
        </w:rPr>
        <w:t>щ</w:t>
      </w:r>
      <w:r w:rsidRPr="008F014C">
        <w:rPr>
          <w:rFonts w:eastAsia="Times New Roman"/>
          <w:sz w:val="24"/>
          <w:szCs w:val="24"/>
        </w:rPr>
        <w:t>адками и перекрестками должно быть не более 200 м.</w:t>
      </w:r>
    </w:p>
    <w:p w:rsidR="00A30A95" w:rsidRPr="008F014C" w:rsidRDefault="00A30A95" w:rsidP="00BC6790">
      <w:pPr>
        <w:widowControl/>
        <w:numPr>
          <w:ilvl w:val="0"/>
          <w:numId w:val="69"/>
        </w:numPr>
        <w:autoSpaceDE/>
        <w:autoSpaceDN/>
        <w:adjustRightInd/>
        <w:spacing w:line="276" w:lineRule="auto"/>
        <w:ind w:left="0" w:firstLine="567"/>
        <w:jc w:val="both"/>
        <w:rPr>
          <w:rFonts w:eastAsia="Times New Roman"/>
          <w:sz w:val="24"/>
          <w:szCs w:val="24"/>
        </w:rPr>
      </w:pPr>
      <w:r w:rsidRPr="008F014C">
        <w:rPr>
          <w:rFonts w:eastAsia="Times New Roman"/>
          <w:sz w:val="24"/>
          <w:szCs w:val="24"/>
        </w:rPr>
        <w:t xml:space="preserve">Максимальная протяженность тупикового проезда не должна превышать 150 м. Тупиковые проезды обеспечиваются </w:t>
      </w:r>
      <w:r w:rsidR="008F5FCE" w:rsidRPr="008F014C">
        <w:rPr>
          <w:rFonts w:eastAsia="Times New Roman"/>
          <w:sz w:val="24"/>
          <w:szCs w:val="24"/>
        </w:rPr>
        <w:t>разв</w:t>
      </w:r>
      <w:r w:rsidR="008F5FCE">
        <w:rPr>
          <w:rFonts w:eastAsia="Times New Roman"/>
          <w:sz w:val="24"/>
          <w:szCs w:val="24"/>
        </w:rPr>
        <w:t>о</w:t>
      </w:r>
      <w:r w:rsidRPr="008F014C">
        <w:rPr>
          <w:rFonts w:eastAsia="Times New Roman"/>
          <w:sz w:val="24"/>
          <w:szCs w:val="24"/>
        </w:rPr>
        <w:t>ротными площадками размером не менее 1</w:t>
      </w:r>
      <w:r>
        <w:rPr>
          <w:rFonts w:eastAsia="Times New Roman"/>
          <w:sz w:val="24"/>
          <w:szCs w:val="24"/>
        </w:rPr>
        <w:t>2х12</w:t>
      </w:r>
      <w:r w:rsidRPr="008F014C">
        <w:rPr>
          <w:rFonts w:eastAsia="Times New Roman"/>
          <w:sz w:val="24"/>
          <w:szCs w:val="24"/>
        </w:rPr>
        <w:t xml:space="preserve"> м. Использование разворотной площадки для стоянки автомобилей не допускается. </w:t>
      </w:r>
    </w:p>
    <w:p w:rsidR="00A30A95" w:rsidRDefault="00A30A95" w:rsidP="00BC6790">
      <w:pPr>
        <w:spacing w:line="276" w:lineRule="auto"/>
        <w:ind w:firstLine="567"/>
        <w:jc w:val="both"/>
        <w:rPr>
          <w:bCs/>
          <w:sz w:val="24"/>
          <w:szCs w:val="24"/>
        </w:rPr>
      </w:pPr>
      <w:r>
        <w:rPr>
          <w:bCs/>
          <w:sz w:val="24"/>
          <w:szCs w:val="24"/>
        </w:rPr>
        <w:t>9.2.17</w:t>
      </w:r>
      <w:r w:rsidRPr="002F00B5">
        <w:rPr>
          <w:bCs/>
          <w:sz w:val="24"/>
          <w:szCs w:val="24"/>
        </w:rPr>
        <w:t xml:space="preserve">. Тупиковые проезды в соответствии с требованиями п. 8.13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следует проектировать протяженностью не более </w:t>
      </w:r>
      <w:smartTag w:uri="urn:schemas-microsoft-com:office:smarttags" w:element="metricconverter">
        <w:smartTagPr>
          <w:attr w:name="ProductID" w:val="150 м"/>
        </w:smartTagPr>
        <w:r w:rsidRPr="002F00B5">
          <w:rPr>
            <w:bCs/>
            <w:sz w:val="24"/>
            <w:szCs w:val="24"/>
          </w:rPr>
          <w:t>150 м</w:t>
        </w:r>
      </w:smartTag>
      <w:r w:rsidRPr="002F00B5">
        <w:rPr>
          <w:bCs/>
          <w:sz w:val="24"/>
          <w:szCs w:val="24"/>
        </w:rPr>
        <w:t>. При этом тупиковые проезды должны заканчиваться площадками для разворота пожарной техники размером не менее 15×15 м.</w:t>
      </w:r>
    </w:p>
    <w:p w:rsidR="00A30A95" w:rsidRDefault="00A30A95" w:rsidP="00BC6790">
      <w:pPr>
        <w:spacing w:line="276" w:lineRule="auto"/>
        <w:ind w:firstLine="567"/>
        <w:jc w:val="both"/>
        <w:rPr>
          <w:rFonts w:eastAsia="Times New Roman"/>
          <w:sz w:val="24"/>
          <w:szCs w:val="24"/>
        </w:rPr>
      </w:pPr>
      <w:r>
        <w:rPr>
          <w:bCs/>
          <w:sz w:val="24"/>
          <w:szCs w:val="24"/>
        </w:rPr>
        <w:t xml:space="preserve">9.2.18. </w:t>
      </w:r>
      <w:r w:rsidRPr="006743FA">
        <w:rPr>
          <w:rFonts w:eastAsia="Times New Roman"/>
          <w:sz w:val="24"/>
          <w:szCs w:val="24"/>
        </w:rPr>
        <w:t>Расстояние от автомобильных и железных дорог до садоводческих, огороднических и дачных объединений</w:t>
      </w:r>
      <w:r>
        <w:rPr>
          <w:rFonts w:eastAsia="Times New Roman"/>
          <w:sz w:val="24"/>
          <w:szCs w:val="24"/>
        </w:rPr>
        <w:t>.</w:t>
      </w:r>
    </w:p>
    <w:p w:rsidR="007624EF" w:rsidRPr="006743FA" w:rsidRDefault="007624EF" w:rsidP="007624EF">
      <w:pPr>
        <w:spacing w:line="276" w:lineRule="auto"/>
        <w:ind w:firstLine="567"/>
        <w:jc w:val="right"/>
        <w:rPr>
          <w:rFonts w:eastAsia="Times New Roman"/>
          <w:sz w:val="24"/>
          <w:szCs w:val="24"/>
        </w:rPr>
      </w:pPr>
      <w:r>
        <w:rPr>
          <w:rFonts w:eastAsia="Times New Roman"/>
          <w:sz w:val="24"/>
          <w:szCs w:val="24"/>
        </w:rPr>
        <w:t>Таблица №83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44"/>
        <w:gridCol w:w="1543"/>
        <w:gridCol w:w="4206"/>
      </w:tblGrid>
      <w:tr w:rsidR="00A30A95" w:rsidRPr="004D24E3" w:rsidTr="00A30A95">
        <w:tc>
          <w:tcPr>
            <w:tcW w:w="0" w:type="auto"/>
            <w:vAlign w:val="center"/>
            <w:hideMark/>
          </w:tcPr>
          <w:p w:rsidR="00A30A95" w:rsidRPr="004D24E3" w:rsidRDefault="00A30A95" w:rsidP="00FC316E">
            <w:pPr>
              <w:spacing w:line="276" w:lineRule="auto"/>
              <w:ind w:firstLine="34"/>
              <w:rPr>
                <w:rFonts w:eastAsia="Times New Roman"/>
                <w:sz w:val="24"/>
                <w:szCs w:val="24"/>
              </w:rPr>
            </w:pPr>
          </w:p>
        </w:tc>
        <w:tc>
          <w:tcPr>
            <w:tcW w:w="0" w:type="auto"/>
            <w:vAlign w:val="center"/>
            <w:hideMark/>
          </w:tcPr>
          <w:p w:rsidR="00FC316E" w:rsidRDefault="00A30A95" w:rsidP="00FC316E">
            <w:pPr>
              <w:spacing w:line="276" w:lineRule="auto"/>
              <w:ind w:firstLine="34"/>
              <w:jc w:val="center"/>
              <w:rPr>
                <w:rFonts w:eastAsia="Times New Roman"/>
                <w:sz w:val="24"/>
                <w:szCs w:val="24"/>
              </w:rPr>
            </w:pPr>
            <w:r w:rsidRPr="004D24E3">
              <w:rPr>
                <w:rFonts w:eastAsia="Times New Roman"/>
                <w:sz w:val="24"/>
                <w:szCs w:val="24"/>
              </w:rPr>
              <w:t xml:space="preserve">Расстояние </w:t>
            </w:r>
          </w:p>
          <w:p w:rsidR="00A30A95" w:rsidRPr="004D24E3" w:rsidRDefault="00A30A95" w:rsidP="00FC316E">
            <w:pPr>
              <w:spacing w:line="276" w:lineRule="auto"/>
              <w:ind w:firstLine="34"/>
              <w:jc w:val="center"/>
              <w:rPr>
                <w:rFonts w:eastAsia="Times New Roman"/>
                <w:sz w:val="24"/>
                <w:szCs w:val="24"/>
              </w:rPr>
            </w:pPr>
            <w:r w:rsidRPr="004D24E3">
              <w:rPr>
                <w:rFonts w:eastAsia="Times New Roman"/>
                <w:sz w:val="24"/>
                <w:szCs w:val="24"/>
              </w:rPr>
              <w:t xml:space="preserve">(не менее), </w:t>
            </w:r>
            <w:proofErr w:type="gramStart"/>
            <w:r w:rsidRPr="004D24E3">
              <w:rPr>
                <w:rFonts w:eastAsia="Times New Roman"/>
                <w:sz w:val="24"/>
                <w:szCs w:val="24"/>
              </w:rPr>
              <w:t>м</w:t>
            </w:r>
            <w:proofErr w:type="gramEnd"/>
          </w:p>
        </w:tc>
        <w:tc>
          <w:tcPr>
            <w:tcW w:w="0" w:type="auto"/>
            <w:vAlign w:val="center"/>
            <w:hideMark/>
          </w:tcPr>
          <w:p w:rsidR="00A30A95" w:rsidRPr="004D24E3" w:rsidRDefault="00A30A95" w:rsidP="00FC316E">
            <w:pPr>
              <w:spacing w:line="276" w:lineRule="auto"/>
              <w:ind w:firstLine="34"/>
              <w:jc w:val="center"/>
              <w:rPr>
                <w:rFonts w:eastAsia="Times New Roman"/>
                <w:sz w:val="24"/>
                <w:szCs w:val="24"/>
              </w:rPr>
            </w:pPr>
            <w:r w:rsidRPr="004D24E3">
              <w:rPr>
                <w:rFonts w:eastAsia="Times New Roman"/>
                <w:sz w:val="24"/>
                <w:szCs w:val="24"/>
              </w:rPr>
              <w:t>Примечание</w:t>
            </w:r>
          </w:p>
        </w:tc>
      </w:tr>
      <w:tr w:rsidR="00A30A95" w:rsidRPr="004D24E3" w:rsidTr="00A30A95">
        <w:tc>
          <w:tcPr>
            <w:tcW w:w="0" w:type="auto"/>
            <w:vAlign w:val="center"/>
            <w:hideMark/>
          </w:tcPr>
          <w:p w:rsidR="00A30A95" w:rsidRPr="004D24E3" w:rsidRDefault="00A30A95" w:rsidP="00FC316E">
            <w:pPr>
              <w:spacing w:line="276" w:lineRule="auto"/>
              <w:ind w:firstLine="34"/>
              <w:rPr>
                <w:rFonts w:eastAsia="Times New Roman"/>
                <w:sz w:val="24"/>
                <w:szCs w:val="24"/>
              </w:rPr>
            </w:pPr>
            <w:r w:rsidRPr="004D24E3">
              <w:rPr>
                <w:rFonts w:eastAsia="Times New Roman"/>
                <w:sz w:val="24"/>
                <w:szCs w:val="24"/>
              </w:rPr>
              <w:t>Железные дороги любой категории</w:t>
            </w:r>
          </w:p>
        </w:tc>
        <w:tc>
          <w:tcPr>
            <w:tcW w:w="0" w:type="auto"/>
            <w:vAlign w:val="center"/>
            <w:hideMark/>
          </w:tcPr>
          <w:p w:rsidR="00A30A95" w:rsidRPr="004D24E3" w:rsidRDefault="00A30A95" w:rsidP="00FC316E">
            <w:pPr>
              <w:spacing w:line="276" w:lineRule="auto"/>
              <w:ind w:firstLine="34"/>
              <w:jc w:val="center"/>
              <w:rPr>
                <w:rFonts w:eastAsia="Times New Roman"/>
                <w:sz w:val="24"/>
                <w:szCs w:val="24"/>
              </w:rPr>
            </w:pPr>
            <w:r w:rsidRPr="004D24E3">
              <w:rPr>
                <w:rFonts w:eastAsia="Times New Roman"/>
                <w:sz w:val="24"/>
                <w:szCs w:val="24"/>
              </w:rPr>
              <w:t>50</w:t>
            </w:r>
          </w:p>
        </w:tc>
        <w:tc>
          <w:tcPr>
            <w:tcW w:w="0" w:type="auto"/>
            <w:vMerge w:val="restart"/>
            <w:vAlign w:val="center"/>
            <w:hideMark/>
          </w:tcPr>
          <w:p w:rsidR="00A30A95" w:rsidRPr="004D24E3" w:rsidRDefault="00A30A95" w:rsidP="00FC316E">
            <w:pPr>
              <w:spacing w:line="276" w:lineRule="auto"/>
              <w:ind w:firstLine="34"/>
              <w:jc w:val="center"/>
              <w:rPr>
                <w:rFonts w:eastAsia="Times New Roman"/>
                <w:sz w:val="24"/>
                <w:szCs w:val="24"/>
              </w:rPr>
            </w:pPr>
            <w:r w:rsidRPr="004D24E3">
              <w:rPr>
                <w:rFonts w:eastAsia="Times New Roman"/>
                <w:sz w:val="24"/>
                <w:szCs w:val="24"/>
              </w:rPr>
              <w:t>Устройство лесополосы не менее 10 м.</w:t>
            </w:r>
          </w:p>
        </w:tc>
      </w:tr>
      <w:tr w:rsidR="00A30A95" w:rsidRPr="004D24E3" w:rsidTr="00A30A95">
        <w:tc>
          <w:tcPr>
            <w:tcW w:w="0" w:type="auto"/>
            <w:vAlign w:val="center"/>
            <w:hideMark/>
          </w:tcPr>
          <w:p w:rsidR="00A30A95" w:rsidRPr="004D24E3" w:rsidRDefault="00A30A95" w:rsidP="00FC316E">
            <w:pPr>
              <w:spacing w:line="276" w:lineRule="auto"/>
              <w:ind w:firstLine="34"/>
              <w:rPr>
                <w:rFonts w:eastAsia="Times New Roman"/>
                <w:sz w:val="24"/>
                <w:szCs w:val="24"/>
              </w:rPr>
            </w:pPr>
            <w:r w:rsidRPr="004D24E3">
              <w:rPr>
                <w:rFonts w:eastAsia="Times New Roman"/>
                <w:sz w:val="24"/>
                <w:szCs w:val="24"/>
              </w:rPr>
              <w:t>Автодороги I, II, III категории</w:t>
            </w:r>
          </w:p>
        </w:tc>
        <w:tc>
          <w:tcPr>
            <w:tcW w:w="0" w:type="auto"/>
            <w:vAlign w:val="center"/>
            <w:hideMark/>
          </w:tcPr>
          <w:p w:rsidR="00A30A95" w:rsidRPr="004D24E3" w:rsidRDefault="00A30A95" w:rsidP="00FC316E">
            <w:pPr>
              <w:spacing w:line="276" w:lineRule="auto"/>
              <w:ind w:firstLine="34"/>
              <w:jc w:val="center"/>
              <w:rPr>
                <w:rFonts w:eastAsia="Times New Roman"/>
                <w:sz w:val="24"/>
                <w:szCs w:val="24"/>
              </w:rPr>
            </w:pPr>
            <w:r w:rsidRPr="004D24E3">
              <w:rPr>
                <w:rFonts w:eastAsia="Times New Roman"/>
                <w:sz w:val="24"/>
                <w:szCs w:val="24"/>
              </w:rPr>
              <w:t>50</w:t>
            </w:r>
          </w:p>
        </w:tc>
        <w:tc>
          <w:tcPr>
            <w:tcW w:w="0" w:type="auto"/>
            <w:vMerge/>
            <w:vAlign w:val="center"/>
            <w:hideMark/>
          </w:tcPr>
          <w:p w:rsidR="00A30A95" w:rsidRPr="004D24E3" w:rsidRDefault="00A30A95" w:rsidP="00BC6790">
            <w:pPr>
              <w:spacing w:line="276" w:lineRule="auto"/>
              <w:ind w:firstLine="567"/>
              <w:rPr>
                <w:rFonts w:eastAsia="Times New Roman"/>
                <w:sz w:val="24"/>
                <w:szCs w:val="24"/>
              </w:rPr>
            </w:pPr>
          </w:p>
        </w:tc>
      </w:tr>
      <w:tr w:rsidR="00A30A95" w:rsidRPr="004D24E3" w:rsidTr="00A30A95">
        <w:tc>
          <w:tcPr>
            <w:tcW w:w="0" w:type="auto"/>
            <w:vAlign w:val="center"/>
            <w:hideMark/>
          </w:tcPr>
          <w:p w:rsidR="00A30A95" w:rsidRPr="004D24E3" w:rsidRDefault="00A30A95" w:rsidP="00FC316E">
            <w:pPr>
              <w:spacing w:line="276" w:lineRule="auto"/>
              <w:ind w:firstLine="34"/>
              <w:rPr>
                <w:rFonts w:eastAsia="Times New Roman"/>
                <w:sz w:val="24"/>
                <w:szCs w:val="24"/>
              </w:rPr>
            </w:pPr>
            <w:r w:rsidRPr="004D24E3">
              <w:rPr>
                <w:rFonts w:eastAsia="Times New Roman"/>
                <w:sz w:val="24"/>
                <w:szCs w:val="24"/>
              </w:rPr>
              <w:t>Автодороги IV категории</w:t>
            </w:r>
          </w:p>
        </w:tc>
        <w:tc>
          <w:tcPr>
            <w:tcW w:w="0" w:type="auto"/>
            <w:vAlign w:val="center"/>
            <w:hideMark/>
          </w:tcPr>
          <w:p w:rsidR="00A30A95" w:rsidRPr="004D24E3" w:rsidRDefault="00A30A95" w:rsidP="00FC316E">
            <w:pPr>
              <w:spacing w:line="276" w:lineRule="auto"/>
              <w:ind w:firstLine="34"/>
              <w:jc w:val="center"/>
              <w:rPr>
                <w:rFonts w:eastAsia="Times New Roman"/>
                <w:sz w:val="24"/>
                <w:szCs w:val="24"/>
              </w:rPr>
            </w:pPr>
            <w:r w:rsidRPr="004D24E3">
              <w:rPr>
                <w:rFonts w:eastAsia="Times New Roman"/>
                <w:sz w:val="24"/>
                <w:szCs w:val="24"/>
              </w:rPr>
              <w:t>25</w:t>
            </w:r>
          </w:p>
        </w:tc>
        <w:tc>
          <w:tcPr>
            <w:tcW w:w="0" w:type="auto"/>
            <w:vMerge/>
            <w:vAlign w:val="center"/>
            <w:hideMark/>
          </w:tcPr>
          <w:p w:rsidR="00A30A95" w:rsidRPr="004D24E3" w:rsidRDefault="00A30A95" w:rsidP="00BC6790">
            <w:pPr>
              <w:spacing w:line="276" w:lineRule="auto"/>
              <w:ind w:firstLine="567"/>
              <w:rPr>
                <w:rFonts w:eastAsia="Times New Roman"/>
                <w:sz w:val="24"/>
                <w:szCs w:val="24"/>
              </w:rPr>
            </w:pPr>
          </w:p>
        </w:tc>
      </w:tr>
    </w:tbl>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.2.1</w:t>
      </w:r>
      <w:r>
        <w:rPr>
          <w:bCs/>
          <w:sz w:val="24"/>
          <w:szCs w:val="24"/>
        </w:rPr>
        <w:t>9</w:t>
      </w:r>
      <w:r w:rsidRPr="002F00B5">
        <w:rPr>
          <w:bCs/>
          <w:sz w:val="24"/>
          <w:szCs w:val="24"/>
        </w:rPr>
        <w:t xml:space="preserve">. Снабжение хозяйственно-питьевой водой может производиться как от централизованной системы водоснабжения, так и автономно </w:t>
      </w:r>
      <w:r w:rsidRPr="002F00B5">
        <w:rPr>
          <w:bCs/>
          <w:sz w:val="24"/>
          <w:szCs w:val="24"/>
        </w:rPr>
        <w:sym w:font="Symbol" w:char="F02D"/>
      </w:r>
      <w:r w:rsidRPr="002F00B5">
        <w:rPr>
          <w:bCs/>
          <w:sz w:val="24"/>
          <w:szCs w:val="24"/>
        </w:rPr>
        <w:t xml:space="preserve"> от шахтных и </w:t>
      </w:r>
      <w:proofErr w:type="spellStart"/>
      <w:r w:rsidRPr="002F00B5">
        <w:rPr>
          <w:bCs/>
          <w:sz w:val="24"/>
          <w:szCs w:val="24"/>
        </w:rPr>
        <w:t>мелкотрубчатых</w:t>
      </w:r>
      <w:proofErr w:type="spellEnd"/>
      <w:r w:rsidRPr="002F00B5">
        <w:rPr>
          <w:bCs/>
          <w:sz w:val="24"/>
          <w:szCs w:val="24"/>
        </w:rPr>
        <w:t xml:space="preserve"> колодцев, каптажей родников.</w:t>
      </w:r>
    </w:p>
    <w:p w:rsidR="00A30A95" w:rsidRPr="002F00B5" w:rsidRDefault="00A30A95" w:rsidP="00BC6790">
      <w:pPr>
        <w:spacing w:line="276" w:lineRule="auto"/>
        <w:ind w:firstLine="567"/>
        <w:jc w:val="both"/>
        <w:rPr>
          <w:bCs/>
          <w:sz w:val="24"/>
          <w:szCs w:val="24"/>
        </w:rPr>
      </w:pPr>
      <w:r w:rsidRPr="002F00B5">
        <w:rPr>
          <w:bCs/>
          <w:sz w:val="24"/>
          <w:szCs w:val="24"/>
        </w:rPr>
        <w:t xml:space="preserve">На территории общего пользования садоводческого, огороднического, </w:t>
      </w:r>
      <w:r w:rsidR="008F5FCE" w:rsidRPr="002F00B5">
        <w:rPr>
          <w:bCs/>
          <w:sz w:val="24"/>
          <w:szCs w:val="24"/>
        </w:rPr>
        <w:t>дачного объединения</w:t>
      </w:r>
      <w:r w:rsidRPr="002F00B5">
        <w:rPr>
          <w:bCs/>
          <w:sz w:val="24"/>
          <w:szCs w:val="24"/>
        </w:rPr>
        <w:t xml:space="preserve"> должны быть предусмотрены источники питьевой воды. Вокруг каждого источника должны быть организованы зоны санитарной охраны:</w:t>
      </w:r>
    </w:p>
    <w:p w:rsidR="00A30A95" w:rsidRPr="002F00B5" w:rsidRDefault="00A30A95" w:rsidP="00BC6790">
      <w:pPr>
        <w:widowControl/>
        <w:numPr>
          <w:ilvl w:val="0"/>
          <w:numId w:val="70"/>
        </w:numPr>
        <w:autoSpaceDE/>
        <w:autoSpaceDN/>
        <w:adjustRightInd/>
        <w:spacing w:line="276" w:lineRule="auto"/>
        <w:ind w:left="0" w:firstLine="567"/>
        <w:jc w:val="both"/>
        <w:rPr>
          <w:bCs/>
          <w:sz w:val="24"/>
          <w:szCs w:val="24"/>
        </w:rPr>
      </w:pPr>
      <w:r w:rsidRPr="002F00B5">
        <w:rPr>
          <w:bCs/>
          <w:sz w:val="24"/>
          <w:szCs w:val="24"/>
        </w:rPr>
        <w:t xml:space="preserve">для артезианских скважин </w:t>
      </w:r>
      <w:r w:rsidRPr="002F00B5">
        <w:rPr>
          <w:bCs/>
          <w:sz w:val="24"/>
          <w:szCs w:val="24"/>
        </w:rPr>
        <w:sym w:font="Symbol" w:char="F02D"/>
      </w:r>
      <w:r w:rsidRPr="002F00B5">
        <w:rPr>
          <w:bCs/>
          <w:sz w:val="24"/>
          <w:szCs w:val="24"/>
        </w:rPr>
        <w:t xml:space="preserve"> в соответствии с </w:t>
      </w:r>
      <w:proofErr w:type="spellStart"/>
      <w:r w:rsidRPr="002F00B5">
        <w:rPr>
          <w:bCs/>
          <w:sz w:val="24"/>
          <w:szCs w:val="24"/>
        </w:rPr>
        <w:t>СанПиН</w:t>
      </w:r>
      <w:proofErr w:type="spellEnd"/>
      <w:r w:rsidRPr="002F00B5">
        <w:rPr>
          <w:bCs/>
          <w:sz w:val="24"/>
          <w:szCs w:val="24"/>
        </w:rPr>
        <w:t xml:space="preserve"> 2.1.4.1110-02;</w:t>
      </w:r>
    </w:p>
    <w:p w:rsidR="00A30A95" w:rsidRPr="002F00B5" w:rsidRDefault="00A30A95" w:rsidP="00BC6790">
      <w:pPr>
        <w:widowControl/>
        <w:numPr>
          <w:ilvl w:val="0"/>
          <w:numId w:val="70"/>
        </w:numPr>
        <w:autoSpaceDE/>
        <w:autoSpaceDN/>
        <w:adjustRightInd/>
        <w:spacing w:line="276" w:lineRule="auto"/>
        <w:ind w:left="0" w:firstLine="567"/>
        <w:jc w:val="both"/>
        <w:rPr>
          <w:bCs/>
          <w:sz w:val="24"/>
          <w:szCs w:val="24"/>
        </w:rPr>
      </w:pPr>
      <w:r w:rsidRPr="002F00B5">
        <w:rPr>
          <w:bCs/>
          <w:sz w:val="24"/>
          <w:szCs w:val="24"/>
        </w:rPr>
        <w:t xml:space="preserve">для родников и колодцев </w:t>
      </w:r>
      <w:r w:rsidRPr="002F00B5">
        <w:rPr>
          <w:bCs/>
          <w:sz w:val="24"/>
          <w:szCs w:val="24"/>
        </w:rPr>
        <w:sym w:font="Symbol" w:char="F02D"/>
      </w:r>
      <w:r w:rsidRPr="002F00B5">
        <w:rPr>
          <w:bCs/>
          <w:sz w:val="24"/>
          <w:szCs w:val="24"/>
        </w:rPr>
        <w:t xml:space="preserve"> в соответствии с </w:t>
      </w:r>
      <w:proofErr w:type="spellStart"/>
      <w:r w:rsidRPr="002F00B5">
        <w:rPr>
          <w:bCs/>
          <w:sz w:val="24"/>
          <w:szCs w:val="24"/>
        </w:rPr>
        <w:t>СанПиН</w:t>
      </w:r>
      <w:proofErr w:type="spellEnd"/>
      <w:r w:rsidRPr="002F00B5">
        <w:rPr>
          <w:bCs/>
          <w:sz w:val="24"/>
          <w:szCs w:val="24"/>
        </w:rPr>
        <w:t xml:space="preserve"> 2.1.4.1175-02.</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w:t>
      </w:r>
      <w:r>
        <w:rPr>
          <w:bCs/>
          <w:sz w:val="24"/>
          <w:szCs w:val="24"/>
        </w:rPr>
        <w:t>20</w:t>
      </w:r>
      <w:r w:rsidRPr="002F00B5">
        <w:rPr>
          <w:bCs/>
          <w:sz w:val="24"/>
          <w:szCs w:val="24"/>
        </w:rPr>
        <w:t>. Расчет систем водоснабжения производится исходя из следующих норм среднесуточного водопотребления на хозяйственно-питьевые нужды:</w:t>
      </w:r>
    </w:p>
    <w:p w:rsidR="00A30A95" w:rsidRPr="002F00B5" w:rsidRDefault="00A30A95" w:rsidP="00BC6790">
      <w:pPr>
        <w:widowControl/>
        <w:numPr>
          <w:ilvl w:val="0"/>
          <w:numId w:val="71"/>
        </w:numPr>
        <w:autoSpaceDE/>
        <w:autoSpaceDN/>
        <w:adjustRightInd/>
        <w:spacing w:line="276" w:lineRule="auto"/>
        <w:ind w:left="0" w:firstLine="567"/>
        <w:jc w:val="both"/>
        <w:rPr>
          <w:bCs/>
          <w:sz w:val="24"/>
          <w:szCs w:val="24"/>
        </w:rPr>
      </w:pPr>
      <w:r w:rsidRPr="002F00B5">
        <w:rPr>
          <w:bCs/>
          <w:sz w:val="24"/>
          <w:szCs w:val="24"/>
        </w:rPr>
        <w:t>при водопользовании из водоразборных колонок, шахтных колодцев – 30-50 л/</w:t>
      </w:r>
      <w:proofErr w:type="spellStart"/>
      <w:r w:rsidRPr="002F00B5">
        <w:rPr>
          <w:bCs/>
          <w:sz w:val="24"/>
          <w:szCs w:val="24"/>
        </w:rPr>
        <w:t>сут</w:t>
      </w:r>
      <w:proofErr w:type="spellEnd"/>
      <w:r w:rsidRPr="002F00B5">
        <w:rPr>
          <w:bCs/>
          <w:sz w:val="24"/>
          <w:szCs w:val="24"/>
        </w:rPr>
        <w:t>. на 1 человека;</w:t>
      </w:r>
    </w:p>
    <w:p w:rsidR="00A30A95" w:rsidRPr="002F00B5" w:rsidRDefault="00A30A95" w:rsidP="00BC6790">
      <w:pPr>
        <w:widowControl/>
        <w:numPr>
          <w:ilvl w:val="0"/>
          <w:numId w:val="71"/>
        </w:numPr>
        <w:autoSpaceDE/>
        <w:autoSpaceDN/>
        <w:adjustRightInd/>
        <w:spacing w:line="276" w:lineRule="auto"/>
        <w:ind w:left="0" w:firstLine="567"/>
        <w:jc w:val="both"/>
        <w:rPr>
          <w:bCs/>
          <w:sz w:val="24"/>
          <w:szCs w:val="24"/>
        </w:rPr>
      </w:pPr>
      <w:r w:rsidRPr="002F00B5">
        <w:rPr>
          <w:bCs/>
          <w:sz w:val="24"/>
          <w:szCs w:val="24"/>
        </w:rPr>
        <w:t>при обеспечении внутренним водопроводом и канализацией (без ванн) – 125-160 л/</w:t>
      </w:r>
      <w:proofErr w:type="spellStart"/>
      <w:r w:rsidRPr="002F00B5">
        <w:rPr>
          <w:bCs/>
          <w:sz w:val="24"/>
          <w:szCs w:val="24"/>
        </w:rPr>
        <w:t>сут</w:t>
      </w:r>
      <w:proofErr w:type="spellEnd"/>
      <w:r w:rsidRPr="002F00B5">
        <w:rPr>
          <w:bCs/>
          <w:sz w:val="24"/>
          <w:szCs w:val="24"/>
        </w:rPr>
        <w:t>. на 1 человека.</w:t>
      </w:r>
    </w:p>
    <w:p w:rsidR="00A30A95" w:rsidRPr="002F00B5" w:rsidRDefault="00A30A95" w:rsidP="00BC6790">
      <w:pPr>
        <w:spacing w:line="276" w:lineRule="auto"/>
        <w:ind w:firstLine="567"/>
        <w:jc w:val="both"/>
        <w:rPr>
          <w:bCs/>
          <w:sz w:val="24"/>
          <w:szCs w:val="24"/>
        </w:rPr>
      </w:pPr>
      <w:r w:rsidRPr="002F00B5">
        <w:rPr>
          <w:bCs/>
          <w:sz w:val="24"/>
          <w:szCs w:val="24"/>
        </w:rPr>
        <w:t>Для полива посадок на придомовых (</w:t>
      </w:r>
      <w:proofErr w:type="spellStart"/>
      <w:r w:rsidRPr="002F00B5">
        <w:rPr>
          <w:bCs/>
          <w:sz w:val="24"/>
          <w:szCs w:val="24"/>
        </w:rPr>
        <w:t>приквартирных</w:t>
      </w:r>
      <w:proofErr w:type="spellEnd"/>
      <w:r w:rsidRPr="002F00B5">
        <w:rPr>
          <w:bCs/>
          <w:sz w:val="24"/>
          <w:szCs w:val="24"/>
        </w:rPr>
        <w:t>) участках:</w:t>
      </w:r>
    </w:p>
    <w:p w:rsidR="00A30A95" w:rsidRPr="002F00B5" w:rsidRDefault="00A30A95" w:rsidP="00BC6790">
      <w:pPr>
        <w:spacing w:line="276" w:lineRule="auto"/>
        <w:ind w:firstLine="567"/>
        <w:jc w:val="both"/>
        <w:rPr>
          <w:bCs/>
          <w:sz w:val="24"/>
          <w:szCs w:val="24"/>
        </w:rPr>
      </w:pPr>
      <w:r w:rsidRPr="002F00B5">
        <w:rPr>
          <w:bCs/>
          <w:sz w:val="24"/>
          <w:szCs w:val="24"/>
        </w:rPr>
        <w:t>- овощных культур – 3-15 л/м</w:t>
      </w:r>
      <w:proofErr w:type="gramStart"/>
      <w:r w:rsidRPr="002F00B5">
        <w:rPr>
          <w:bCs/>
          <w:sz w:val="24"/>
          <w:szCs w:val="24"/>
          <w:vertAlign w:val="superscript"/>
        </w:rPr>
        <w:t>2</w:t>
      </w:r>
      <w:proofErr w:type="gramEnd"/>
      <w:r w:rsidRPr="002F00B5">
        <w:rPr>
          <w:bCs/>
          <w:sz w:val="24"/>
          <w:szCs w:val="24"/>
        </w:rPr>
        <w:t xml:space="preserve"> в сутки;</w:t>
      </w:r>
    </w:p>
    <w:p w:rsidR="00A30A95" w:rsidRPr="002F00B5" w:rsidRDefault="00A30A95" w:rsidP="00BC6790">
      <w:pPr>
        <w:spacing w:line="276" w:lineRule="auto"/>
        <w:ind w:firstLine="567"/>
        <w:jc w:val="both"/>
        <w:rPr>
          <w:bCs/>
          <w:sz w:val="24"/>
          <w:szCs w:val="24"/>
        </w:rPr>
      </w:pPr>
      <w:r w:rsidRPr="002F00B5">
        <w:rPr>
          <w:bCs/>
          <w:sz w:val="24"/>
          <w:szCs w:val="24"/>
        </w:rPr>
        <w:t>- плодовых деревьев – 10-15 л/м</w:t>
      </w:r>
      <w:proofErr w:type="gramStart"/>
      <w:r w:rsidRPr="002F00B5">
        <w:rPr>
          <w:bCs/>
          <w:sz w:val="24"/>
          <w:szCs w:val="24"/>
          <w:vertAlign w:val="superscript"/>
        </w:rPr>
        <w:t>2</w:t>
      </w:r>
      <w:proofErr w:type="gramEnd"/>
      <w:r w:rsidRPr="002F00B5">
        <w:rPr>
          <w:bCs/>
          <w:sz w:val="24"/>
          <w:szCs w:val="24"/>
        </w:rPr>
        <w:t xml:space="preserve"> в сутки (полив предусматривается</w:t>
      </w:r>
      <w:r w:rsidRPr="002F00B5">
        <w:rPr>
          <w:b/>
          <w:bCs/>
          <w:sz w:val="24"/>
          <w:szCs w:val="24"/>
        </w:rPr>
        <w:t xml:space="preserve"> </w:t>
      </w:r>
      <w:r w:rsidRPr="002F00B5">
        <w:rPr>
          <w:bCs/>
          <w:sz w:val="24"/>
          <w:szCs w:val="24"/>
        </w:rPr>
        <w:t>1-2 раза в сутки из водопроводной сети сезонного действия или из открытых водоемов и специально предусмотренных котлованов - накопителей воды).</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w:t>
      </w:r>
      <w:r>
        <w:rPr>
          <w:bCs/>
          <w:sz w:val="24"/>
          <w:szCs w:val="24"/>
        </w:rPr>
        <w:t>21</w:t>
      </w:r>
      <w:r w:rsidRPr="002F00B5">
        <w:rPr>
          <w:bCs/>
          <w:sz w:val="24"/>
          <w:szCs w:val="24"/>
        </w:rPr>
        <w:t xml:space="preserve">. Сбор, удаление и обезвреживание нечистот в </w:t>
      </w:r>
      <w:proofErr w:type="spellStart"/>
      <w:r w:rsidRPr="002F00B5">
        <w:rPr>
          <w:bCs/>
          <w:sz w:val="24"/>
          <w:szCs w:val="24"/>
        </w:rPr>
        <w:t>неканализованных</w:t>
      </w:r>
      <w:proofErr w:type="spellEnd"/>
      <w:r w:rsidRPr="002F00B5">
        <w:rPr>
          <w:bCs/>
          <w:sz w:val="24"/>
          <w:szCs w:val="24"/>
        </w:rPr>
        <w:t xml:space="preserve"> садоводческих, огороднических и дачных объединениях осуществляется в соответствии с требован</w:t>
      </w:r>
      <w:r>
        <w:rPr>
          <w:bCs/>
          <w:sz w:val="24"/>
          <w:szCs w:val="24"/>
        </w:rPr>
        <w:t xml:space="preserve">иями </w:t>
      </w:r>
      <w:proofErr w:type="spellStart"/>
      <w:r>
        <w:rPr>
          <w:bCs/>
          <w:sz w:val="24"/>
          <w:szCs w:val="24"/>
        </w:rPr>
        <w:t>СанПиН</w:t>
      </w:r>
      <w:proofErr w:type="spellEnd"/>
      <w:r>
        <w:rPr>
          <w:bCs/>
          <w:sz w:val="24"/>
          <w:szCs w:val="24"/>
        </w:rPr>
        <w:t xml:space="preserve"> 42-128-4690-88.</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w:t>
      </w:r>
      <w:r>
        <w:rPr>
          <w:bCs/>
          <w:sz w:val="24"/>
          <w:szCs w:val="24"/>
        </w:rPr>
        <w:t>22</w:t>
      </w:r>
      <w:r w:rsidRPr="002F00B5">
        <w:rPr>
          <w:bCs/>
          <w:sz w:val="24"/>
          <w:szCs w:val="24"/>
        </w:rPr>
        <w:t>. Для сбора твердых бытовых отходов на территории общего пользования проектируются площадки контейнеров для мусора.</w:t>
      </w:r>
    </w:p>
    <w:p w:rsidR="00A30A95" w:rsidRPr="002F00B5" w:rsidRDefault="00A30A95" w:rsidP="00BC6790">
      <w:pPr>
        <w:spacing w:line="276" w:lineRule="auto"/>
        <w:ind w:firstLine="567"/>
        <w:jc w:val="both"/>
        <w:rPr>
          <w:bCs/>
          <w:sz w:val="24"/>
          <w:szCs w:val="24"/>
        </w:rPr>
      </w:pPr>
      <w:r w:rsidRPr="002F00B5">
        <w:rPr>
          <w:bCs/>
          <w:sz w:val="24"/>
          <w:szCs w:val="24"/>
        </w:rPr>
        <w:t xml:space="preserve">Площадки для мусорных контейнеров размещаются на расстоянии не менее 20 и не более </w:t>
      </w:r>
      <w:smartTag w:uri="urn:schemas-microsoft-com:office:smarttags" w:element="metricconverter">
        <w:smartTagPr>
          <w:attr w:name="ProductID" w:val="100 м"/>
        </w:smartTagPr>
        <w:r w:rsidRPr="002F00B5">
          <w:rPr>
            <w:bCs/>
            <w:sz w:val="24"/>
            <w:szCs w:val="24"/>
          </w:rPr>
          <w:t>100 м</w:t>
        </w:r>
      </w:smartTag>
      <w:r w:rsidRPr="002F00B5">
        <w:rPr>
          <w:bCs/>
          <w:sz w:val="24"/>
          <w:szCs w:val="24"/>
        </w:rPr>
        <w:t xml:space="preserve"> от границ садовых участков.</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.2.2</w:t>
      </w:r>
      <w:r>
        <w:rPr>
          <w:bCs/>
          <w:sz w:val="24"/>
          <w:szCs w:val="24"/>
        </w:rPr>
        <w:t>3</w:t>
      </w:r>
      <w:r w:rsidRPr="002F00B5">
        <w:rPr>
          <w:bCs/>
          <w:sz w:val="24"/>
          <w:szCs w:val="24"/>
        </w:rPr>
        <w:t>. Отвод поверхностных стоков и дренажных вод с территории садоводческих, огороднических, дачных объединений в кюветы и канавы осуществляется в соответствии проектом организации и застройки территории садоводческого, огороднического, дачного объединения.</w:t>
      </w:r>
    </w:p>
    <w:p w:rsidR="00A30A95" w:rsidRPr="002F00B5" w:rsidRDefault="00A30A95" w:rsidP="00BC6790">
      <w:pPr>
        <w:spacing w:line="276" w:lineRule="auto"/>
        <w:ind w:firstLine="567"/>
        <w:jc w:val="both"/>
        <w:rPr>
          <w:bCs/>
          <w:sz w:val="24"/>
          <w:szCs w:val="24"/>
        </w:rPr>
      </w:pPr>
      <w:r>
        <w:rPr>
          <w:bCs/>
          <w:sz w:val="24"/>
          <w:szCs w:val="24"/>
        </w:rPr>
        <w:t>9.2.24</w:t>
      </w:r>
      <w:r w:rsidRPr="002F00B5">
        <w:rPr>
          <w:bCs/>
          <w:sz w:val="24"/>
          <w:szCs w:val="24"/>
        </w:rPr>
        <w:t xml:space="preserve">. Газоснабжение садовых, дачных домов проектируется от </w:t>
      </w:r>
      <w:r w:rsidR="00FC316E" w:rsidRPr="002F00B5">
        <w:rPr>
          <w:bCs/>
          <w:sz w:val="24"/>
          <w:szCs w:val="24"/>
        </w:rPr>
        <w:t>газобаллонных</w:t>
      </w:r>
      <w:r w:rsidRPr="002F00B5">
        <w:rPr>
          <w:bCs/>
          <w:sz w:val="24"/>
          <w:szCs w:val="24"/>
        </w:rPr>
        <w:t xml:space="preserve"> установок сжиженного газа, от резервуарных установок со сжижен</w:t>
      </w:r>
      <w:r>
        <w:rPr>
          <w:bCs/>
          <w:sz w:val="24"/>
          <w:szCs w:val="24"/>
        </w:rPr>
        <w:t>ным газом или от газовых сетей.</w:t>
      </w:r>
    </w:p>
    <w:p w:rsidR="00A30A95" w:rsidRPr="002F00B5" w:rsidRDefault="00A30A95" w:rsidP="00BC6790">
      <w:pPr>
        <w:spacing w:line="276" w:lineRule="auto"/>
        <w:ind w:firstLine="567"/>
        <w:jc w:val="both"/>
        <w:rPr>
          <w:bCs/>
          <w:sz w:val="24"/>
          <w:szCs w:val="24"/>
        </w:rPr>
      </w:pPr>
      <w:r w:rsidRPr="002F00B5">
        <w:rPr>
          <w:bCs/>
          <w:sz w:val="24"/>
          <w:szCs w:val="24"/>
        </w:rPr>
        <w:t xml:space="preserve">Для хранения баллонов со сжиженным газом на территории общего пользования проектируются промежуточные склады газовых баллонов. </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.2.2</w:t>
      </w:r>
      <w:r>
        <w:rPr>
          <w:bCs/>
          <w:sz w:val="24"/>
          <w:szCs w:val="24"/>
        </w:rPr>
        <w:t>5</w:t>
      </w:r>
      <w:r w:rsidRPr="002F00B5">
        <w:rPr>
          <w:bCs/>
          <w:sz w:val="24"/>
          <w:szCs w:val="24"/>
        </w:rPr>
        <w:t>. Сети электроснабжения на территории садоводческого, огороднического, дачного объединения следует предусматривать воздушными линиями. Запрещается проведение воздушных линий непосредственно над участками, кроме вводов в здания.</w:t>
      </w:r>
    </w:p>
    <w:p w:rsidR="00A30A95" w:rsidRPr="002F00B5" w:rsidRDefault="00A30A95" w:rsidP="00BC6790">
      <w:pPr>
        <w:spacing w:line="276" w:lineRule="auto"/>
        <w:ind w:firstLine="567"/>
        <w:jc w:val="both"/>
        <w:rPr>
          <w:bCs/>
          <w:sz w:val="24"/>
          <w:szCs w:val="24"/>
        </w:rPr>
      </w:pPr>
      <w:r w:rsidRPr="002F00B5">
        <w:rPr>
          <w:bCs/>
          <w:sz w:val="24"/>
          <w:szCs w:val="24"/>
        </w:rPr>
        <w:t>На улицах и проездах территории садоводческого, огороднического, дачного объединения проектируется наружное освещение.</w:t>
      </w:r>
    </w:p>
    <w:p w:rsidR="00A30A95" w:rsidRPr="002F00B5" w:rsidRDefault="00A30A95" w:rsidP="00BC6790">
      <w:pPr>
        <w:spacing w:line="276" w:lineRule="auto"/>
        <w:ind w:firstLine="567"/>
        <w:jc w:val="both"/>
        <w:rPr>
          <w:bCs/>
          <w:sz w:val="24"/>
          <w:szCs w:val="24"/>
        </w:rPr>
      </w:pPr>
      <w:r w:rsidRPr="002F00B5">
        <w:rPr>
          <w:bCs/>
          <w:sz w:val="24"/>
          <w:szCs w:val="24"/>
        </w:rPr>
        <w:t>Сети электроснабжения территорий объединений и отдельных участков следует проектировать в соответствии с требованиями ПУЭ, СП 31-110-2003, СО 153-34.21.122-2003.</w:t>
      </w:r>
    </w:p>
    <w:p w:rsidR="00A30A95" w:rsidRPr="004560A8" w:rsidRDefault="00A30A95" w:rsidP="00BC6790">
      <w:pPr>
        <w:spacing w:line="276" w:lineRule="auto"/>
        <w:ind w:firstLine="567"/>
        <w:jc w:val="both"/>
        <w:rPr>
          <w:bCs/>
          <w:sz w:val="24"/>
          <w:szCs w:val="24"/>
        </w:rPr>
      </w:pPr>
      <w:r>
        <w:rPr>
          <w:bCs/>
          <w:sz w:val="24"/>
          <w:szCs w:val="24"/>
        </w:rPr>
        <w:t>9</w:t>
      </w:r>
      <w:r w:rsidRPr="002F00B5">
        <w:rPr>
          <w:bCs/>
          <w:sz w:val="24"/>
          <w:szCs w:val="24"/>
        </w:rPr>
        <w:t>.2.2</w:t>
      </w:r>
      <w:r>
        <w:rPr>
          <w:bCs/>
          <w:sz w:val="24"/>
          <w:szCs w:val="24"/>
        </w:rPr>
        <w:t>6</w:t>
      </w:r>
      <w:r w:rsidRPr="002F00B5">
        <w:rPr>
          <w:bCs/>
          <w:sz w:val="24"/>
          <w:szCs w:val="24"/>
        </w:rPr>
        <w:t>. При проектировании садоводческих, огороднических и дачных объединений, а также индивидуальных дачных и садово-огородных участков должны соблюдаться требования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A30A95" w:rsidRPr="00A648C4" w:rsidRDefault="00A30A95" w:rsidP="00BC6790">
      <w:pPr>
        <w:spacing w:line="276" w:lineRule="auto"/>
        <w:ind w:firstLine="567"/>
        <w:jc w:val="both"/>
        <w:rPr>
          <w:bCs/>
          <w:sz w:val="24"/>
          <w:szCs w:val="24"/>
        </w:rPr>
      </w:pPr>
      <w:r>
        <w:rPr>
          <w:bCs/>
          <w:sz w:val="24"/>
          <w:szCs w:val="24"/>
        </w:rPr>
        <w:t>9</w:t>
      </w:r>
      <w:r w:rsidRPr="00A648C4">
        <w:rPr>
          <w:bCs/>
          <w:sz w:val="24"/>
          <w:szCs w:val="24"/>
        </w:rPr>
        <w:t>.2.2</w:t>
      </w:r>
      <w:r>
        <w:rPr>
          <w:bCs/>
          <w:sz w:val="24"/>
          <w:szCs w:val="24"/>
        </w:rPr>
        <w:t>7</w:t>
      </w:r>
      <w:r w:rsidRPr="00A648C4">
        <w:rPr>
          <w:bCs/>
          <w:sz w:val="24"/>
          <w:szCs w:val="24"/>
        </w:rPr>
        <w:t xml:space="preserve">. Земельные участки должны быть ограждены. Ограждения с целью минимального затенения территории соседних участков должны быть сетчатые или решетчатые высотой </w:t>
      </w:r>
      <w:smartTag w:uri="urn:schemas-microsoft-com:office:smarttags" w:element="metricconverter">
        <w:smartTagPr>
          <w:attr w:name="ProductID" w:val="1,5 м"/>
        </w:smartTagPr>
        <w:r w:rsidRPr="00A648C4">
          <w:rPr>
            <w:bCs/>
            <w:sz w:val="24"/>
            <w:szCs w:val="24"/>
          </w:rPr>
          <w:t>1,5 м</w:t>
        </w:r>
      </w:smartTag>
      <w:r w:rsidRPr="00A648C4">
        <w:rPr>
          <w:bCs/>
          <w:sz w:val="24"/>
          <w:szCs w:val="24"/>
        </w:rPr>
        <w:t>. Допускается устройство глухих ограждений со стороны улиц и проездов по решению общего собрания членов садоводческого, огороднического, дачного объединения.</w:t>
      </w:r>
    </w:p>
    <w:p w:rsidR="00A30A95" w:rsidRPr="00A648C4" w:rsidRDefault="00A30A95" w:rsidP="00BC6790">
      <w:pPr>
        <w:spacing w:line="276" w:lineRule="auto"/>
        <w:ind w:firstLine="567"/>
        <w:jc w:val="both"/>
        <w:rPr>
          <w:bCs/>
          <w:sz w:val="24"/>
          <w:szCs w:val="24"/>
        </w:rPr>
      </w:pPr>
      <w:r>
        <w:rPr>
          <w:bCs/>
          <w:sz w:val="24"/>
          <w:szCs w:val="24"/>
        </w:rPr>
        <w:t>9</w:t>
      </w:r>
      <w:r w:rsidRPr="00A648C4">
        <w:rPr>
          <w:bCs/>
          <w:sz w:val="24"/>
          <w:szCs w:val="24"/>
        </w:rPr>
        <w:t>.2.2</w:t>
      </w:r>
      <w:r>
        <w:rPr>
          <w:bCs/>
          <w:sz w:val="24"/>
          <w:szCs w:val="24"/>
        </w:rPr>
        <w:t>8</w:t>
      </w:r>
      <w:r w:rsidRPr="00A648C4">
        <w:rPr>
          <w:bCs/>
          <w:sz w:val="24"/>
          <w:szCs w:val="24"/>
        </w:rPr>
        <w:t>. На садовом земельном участке могут возводиться жилое строение, хозяйственные строения и сооружения.</w:t>
      </w:r>
    </w:p>
    <w:p w:rsidR="00A30A95" w:rsidRPr="00A648C4" w:rsidRDefault="00A30A95" w:rsidP="00BC6790">
      <w:pPr>
        <w:spacing w:line="276" w:lineRule="auto"/>
        <w:ind w:firstLine="567"/>
        <w:jc w:val="both"/>
        <w:rPr>
          <w:bCs/>
          <w:sz w:val="24"/>
          <w:szCs w:val="24"/>
        </w:rPr>
      </w:pPr>
      <w:r w:rsidRPr="00A648C4">
        <w:rPr>
          <w:bCs/>
          <w:sz w:val="24"/>
          <w:szCs w:val="24"/>
        </w:rPr>
        <w:t>На дачном земельном участке могут возводиться жилое строение или жилой дом, хозяйственных строений и сооружений.</w:t>
      </w:r>
    </w:p>
    <w:p w:rsidR="00A30A95" w:rsidRPr="00A648C4" w:rsidRDefault="00A30A95" w:rsidP="00BC6790">
      <w:pPr>
        <w:spacing w:line="276" w:lineRule="auto"/>
        <w:ind w:firstLine="567"/>
        <w:jc w:val="both"/>
        <w:rPr>
          <w:bCs/>
          <w:sz w:val="24"/>
          <w:szCs w:val="24"/>
        </w:rPr>
      </w:pPr>
      <w:r w:rsidRPr="00A648C4">
        <w:rPr>
          <w:bCs/>
          <w:sz w:val="24"/>
          <w:szCs w:val="24"/>
        </w:rPr>
        <w:t>Возможность возведения на огородном земельном участке некапитального жилого строения, а также хозяйственных строений и сооружений определяется градострои</w:t>
      </w:r>
      <w:r>
        <w:rPr>
          <w:bCs/>
          <w:sz w:val="24"/>
          <w:szCs w:val="24"/>
        </w:rPr>
        <w:t>тельным регламентом территории.</w:t>
      </w:r>
    </w:p>
    <w:p w:rsidR="00A30A95" w:rsidRPr="00A648C4" w:rsidRDefault="00A30A95" w:rsidP="00BC6790">
      <w:pPr>
        <w:spacing w:line="276" w:lineRule="auto"/>
        <w:ind w:firstLine="567"/>
        <w:jc w:val="both"/>
        <w:rPr>
          <w:bCs/>
          <w:sz w:val="24"/>
          <w:szCs w:val="24"/>
        </w:rPr>
      </w:pPr>
      <w:r w:rsidRPr="00A648C4">
        <w:rPr>
          <w:bCs/>
          <w:sz w:val="24"/>
          <w:szCs w:val="24"/>
        </w:rPr>
        <w:t>Возможность содержания мелкого скота и птицы на территории садового, огородного, дачного участка определяется градостроительным регламентом территории.</w:t>
      </w:r>
    </w:p>
    <w:p w:rsidR="00A30A95" w:rsidRPr="00A648C4" w:rsidRDefault="00A30A95" w:rsidP="00BC6790">
      <w:pPr>
        <w:spacing w:line="276" w:lineRule="auto"/>
        <w:ind w:firstLine="567"/>
        <w:jc w:val="both"/>
        <w:rPr>
          <w:bCs/>
          <w:sz w:val="24"/>
          <w:szCs w:val="24"/>
        </w:rPr>
      </w:pPr>
      <w:r w:rsidRPr="00A648C4">
        <w:rPr>
          <w:bCs/>
          <w:sz w:val="24"/>
          <w:szCs w:val="24"/>
        </w:rPr>
        <w:t>Допускается группировать и блокировать строения, жилые дома на двух соседних участках при однорядной застройке и на четырех соседних участках при двухрядной застройке.</w:t>
      </w:r>
    </w:p>
    <w:p w:rsidR="00A30A95" w:rsidRPr="00A648C4" w:rsidRDefault="00A30A95" w:rsidP="00BC6790">
      <w:pPr>
        <w:spacing w:line="276" w:lineRule="auto"/>
        <w:ind w:firstLine="567"/>
        <w:jc w:val="both"/>
        <w:rPr>
          <w:bCs/>
          <w:sz w:val="24"/>
          <w:szCs w:val="24"/>
        </w:rPr>
      </w:pPr>
      <w:r>
        <w:rPr>
          <w:bCs/>
          <w:sz w:val="24"/>
          <w:szCs w:val="24"/>
        </w:rPr>
        <w:t>9</w:t>
      </w:r>
      <w:r w:rsidRPr="00A648C4">
        <w:rPr>
          <w:bCs/>
          <w:sz w:val="24"/>
          <w:szCs w:val="24"/>
        </w:rPr>
        <w:t>.2.2</w:t>
      </w:r>
      <w:r>
        <w:rPr>
          <w:bCs/>
          <w:sz w:val="24"/>
          <w:szCs w:val="24"/>
        </w:rPr>
        <w:t>9</w:t>
      </w:r>
      <w:r w:rsidRPr="00A648C4">
        <w:rPr>
          <w:bCs/>
          <w:sz w:val="24"/>
          <w:szCs w:val="24"/>
        </w:rPr>
        <w:t>. Противопожарные расстояния между строениями и сооружениями в пределах одного индивидуального земельного участка не нормируются.</w:t>
      </w:r>
    </w:p>
    <w:p w:rsidR="00A30A95" w:rsidRPr="00A648C4" w:rsidRDefault="00A30A95" w:rsidP="00BC6790">
      <w:pPr>
        <w:spacing w:line="276" w:lineRule="auto"/>
        <w:ind w:firstLine="567"/>
        <w:jc w:val="both"/>
        <w:rPr>
          <w:bCs/>
          <w:sz w:val="24"/>
          <w:szCs w:val="24"/>
        </w:rPr>
      </w:pPr>
      <w:r w:rsidRPr="00A648C4">
        <w:rPr>
          <w:bCs/>
          <w:sz w:val="24"/>
          <w:szCs w:val="24"/>
        </w:rPr>
        <w:t>Противопожарные расстояния между строениями и сооружениями, расположенными на соседних индивидуальных земельных участках, а также между крайними строениями в группе (при группировке или блокировке) устанавливаются в соответствии с требованиями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A30A95" w:rsidRPr="00CB633B" w:rsidRDefault="00A30A95" w:rsidP="00BC6790">
      <w:pPr>
        <w:spacing w:line="276" w:lineRule="auto"/>
        <w:ind w:firstLine="567"/>
        <w:jc w:val="both"/>
        <w:rPr>
          <w:b/>
          <w:bCs/>
          <w:i/>
          <w:sz w:val="24"/>
          <w:szCs w:val="24"/>
        </w:rPr>
      </w:pPr>
      <w:r>
        <w:rPr>
          <w:bCs/>
          <w:sz w:val="24"/>
          <w:szCs w:val="24"/>
        </w:rPr>
        <w:t>9</w:t>
      </w:r>
      <w:r w:rsidRPr="00A648C4">
        <w:rPr>
          <w:bCs/>
          <w:sz w:val="24"/>
          <w:szCs w:val="24"/>
        </w:rPr>
        <w:t>.2.</w:t>
      </w:r>
      <w:r>
        <w:rPr>
          <w:bCs/>
          <w:sz w:val="24"/>
          <w:szCs w:val="24"/>
        </w:rPr>
        <w:t>30</w:t>
      </w:r>
      <w:r w:rsidRPr="00A648C4">
        <w:rPr>
          <w:bCs/>
          <w:sz w:val="24"/>
          <w:szCs w:val="24"/>
        </w:rPr>
        <w:t xml:space="preserve">. </w:t>
      </w:r>
      <w:r w:rsidRPr="00CB633B">
        <w:rPr>
          <w:bCs/>
          <w:sz w:val="24"/>
          <w:szCs w:val="24"/>
        </w:rPr>
        <w:t>Расстояние от красных линий улиц и проездов до жилого строения или жилого дома в районе садоводческих, дачных объединений:</w:t>
      </w:r>
    </w:p>
    <w:p w:rsidR="00A30A95" w:rsidRPr="00CB633B" w:rsidRDefault="00A30A95" w:rsidP="00BC6790">
      <w:pPr>
        <w:widowControl/>
        <w:numPr>
          <w:ilvl w:val="0"/>
          <w:numId w:val="72"/>
        </w:numPr>
        <w:autoSpaceDE/>
        <w:autoSpaceDN/>
        <w:adjustRightInd/>
        <w:spacing w:line="276" w:lineRule="auto"/>
        <w:ind w:left="0" w:firstLine="567"/>
        <w:jc w:val="both"/>
        <w:rPr>
          <w:bCs/>
          <w:sz w:val="24"/>
          <w:szCs w:val="24"/>
        </w:rPr>
      </w:pPr>
      <w:r w:rsidRPr="00CB633B">
        <w:rPr>
          <w:bCs/>
          <w:sz w:val="24"/>
          <w:szCs w:val="24"/>
        </w:rPr>
        <w:t xml:space="preserve">от красной линии улиц – не менее 5 м; </w:t>
      </w:r>
    </w:p>
    <w:p w:rsidR="00A30A95" w:rsidRPr="00CB633B" w:rsidRDefault="00A30A95" w:rsidP="00BC6790">
      <w:pPr>
        <w:widowControl/>
        <w:numPr>
          <w:ilvl w:val="0"/>
          <w:numId w:val="72"/>
        </w:numPr>
        <w:autoSpaceDE/>
        <w:autoSpaceDN/>
        <w:adjustRightInd/>
        <w:spacing w:line="276" w:lineRule="auto"/>
        <w:ind w:left="0" w:firstLine="567"/>
        <w:jc w:val="both"/>
        <w:rPr>
          <w:bCs/>
          <w:sz w:val="24"/>
          <w:szCs w:val="24"/>
        </w:rPr>
      </w:pPr>
      <w:r w:rsidRPr="00CB633B">
        <w:rPr>
          <w:bCs/>
          <w:sz w:val="24"/>
          <w:szCs w:val="24"/>
        </w:rPr>
        <w:t xml:space="preserve">от красной линии проездов – не менее 3 м. </w:t>
      </w:r>
    </w:p>
    <w:p w:rsidR="00A30A95" w:rsidRPr="00CB633B" w:rsidRDefault="00A30A95" w:rsidP="00BC6790">
      <w:pPr>
        <w:spacing w:line="276" w:lineRule="auto"/>
        <w:ind w:firstLine="567"/>
        <w:jc w:val="both"/>
        <w:rPr>
          <w:rFonts w:eastAsia="Times New Roman"/>
          <w:sz w:val="24"/>
          <w:szCs w:val="24"/>
        </w:rPr>
      </w:pPr>
      <w:r>
        <w:rPr>
          <w:rFonts w:eastAsia="Times New Roman"/>
          <w:sz w:val="24"/>
          <w:szCs w:val="24"/>
        </w:rPr>
        <w:t>9.2.31.</w:t>
      </w:r>
      <w:r w:rsidRPr="00CB633B">
        <w:rPr>
          <w:rFonts w:eastAsia="Times New Roman"/>
          <w:sz w:val="24"/>
          <w:szCs w:val="24"/>
        </w:rPr>
        <w:t xml:space="preserve"> Расстояния от хозяйственных построек до красных линий улиц и проездов в районе садоводческих, дачных объединений должны быть не менее 5 м. </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Примечание: По согласованию с правлением садоводческого, дачного объединения навес или гараж для автомобиля может размещаться на участке, непосредственно примыкая к ограде со стороны улицы или проезда. </w:t>
      </w:r>
    </w:p>
    <w:p w:rsidR="00A30A95" w:rsidRDefault="00A30A95" w:rsidP="00BC6790">
      <w:pPr>
        <w:spacing w:line="276" w:lineRule="auto"/>
        <w:ind w:firstLine="567"/>
        <w:jc w:val="both"/>
        <w:rPr>
          <w:rFonts w:eastAsia="Times New Roman"/>
          <w:sz w:val="24"/>
          <w:szCs w:val="24"/>
        </w:rPr>
      </w:pPr>
      <w:r>
        <w:rPr>
          <w:rFonts w:eastAsia="Times New Roman"/>
          <w:sz w:val="24"/>
          <w:szCs w:val="24"/>
        </w:rPr>
        <w:t>9</w:t>
      </w:r>
      <w:r w:rsidRPr="00CB633B">
        <w:rPr>
          <w:rFonts w:eastAsia="Times New Roman"/>
          <w:sz w:val="24"/>
          <w:szCs w:val="24"/>
        </w:rPr>
        <w:t>.</w:t>
      </w:r>
      <w:r>
        <w:rPr>
          <w:rFonts w:eastAsia="Times New Roman"/>
          <w:sz w:val="24"/>
          <w:szCs w:val="24"/>
        </w:rPr>
        <w:t>2.32.</w:t>
      </w:r>
      <w:r w:rsidRPr="00CB633B">
        <w:rPr>
          <w:rFonts w:eastAsia="Times New Roman"/>
          <w:sz w:val="24"/>
          <w:szCs w:val="24"/>
        </w:rPr>
        <w:t xml:space="preserve"> Расстояние до границ соседнего участка от построек, стволов деревьев и кустарников в районах индивидуальной и садово-дачной застройки</w:t>
      </w:r>
      <w:r>
        <w:rPr>
          <w:rFonts w:eastAsia="Times New Roman"/>
          <w:sz w:val="24"/>
          <w:szCs w:val="24"/>
        </w:rPr>
        <w:t>:</w:t>
      </w:r>
    </w:p>
    <w:p w:rsidR="007624EF" w:rsidRDefault="007624EF" w:rsidP="007624EF">
      <w:pPr>
        <w:spacing w:line="276" w:lineRule="auto"/>
        <w:ind w:firstLine="567"/>
        <w:jc w:val="right"/>
        <w:rPr>
          <w:rFonts w:eastAsia="Times New Roman"/>
          <w:sz w:val="24"/>
          <w:szCs w:val="24"/>
        </w:rPr>
      </w:pPr>
      <w:r>
        <w:rPr>
          <w:rFonts w:eastAsia="Times New Roman"/>
          <w:sz w:val="24"/>
          <w:szCs w:val="24"/>
        </w:rPr>
        <w:t>Таблица №84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7"/>
        <w:gridCol w:w="2866"/>
      </w:tblGrid>
      <w:tr w:rsidR="00A30A95" w:rsidRPr="004D24E3" w:rsidTr="00A30A95">
        <w:tc>
          <w:tcPr>
            <w:tcW w:w="0" w:type="auto"/>
            <w:vAlign w:val="center"/>
            <w:hideMark/>
          </w:tcPr>
          <w:p w:rsidR="00A30A95" w:rsidRPr="004D24E3" w:rsidRDefault="00A30A95" w:rsidP="002871C6">
            <w:pPr>
              <w:spacing w:line="276" w:lineRule="auto"/>
              <w:ind w:firstLine="34"/>
              <w:jc w:val="both"/>
              <w:rPr>
                <w:rFonts w:eastAsia="Times New Roman"/>
                <w:sz w:val="24"/>
                <w:szCs w:val="24"/>
              </w:rPr>
            </w:pPr>
          </w:p>
        </w:tc>
        <w:tc>
          <w:tcPr>
            <w:tcW w:w="0" w:type="auto"/>
            <w:vAlign w:val="center"/>
            <w:hideMark/>
          </w:tcPr>
          <w:p w:rsidR="00A30A95" w:rsidRPr="004D24E3" w:rsidRDefault="00A30A95" w:rsidP="002871C6">
            <w:pPr>
              <w:spacing w:line="276" w:lineRule="auto"/>
              <w:ind w:firstLine="34"/>
              <w:jc w:val="center"/>
              <w:rPr>
                <w:rFonts w:eastAsia="Times New Roman"/>
                <w:sz w:val="24"/>
                <w:szCs w:val="24"/>
              </w:rPr>
            </w:pPr>
            <w:r w:rsidRPr="004D24E3">
              <w:rPr>
                <w:rFonts w:eastAsia="Times New Roman"/>
                <w:sz w:val="24"/>
                <w:szCs w:val="24"/>
              </w:rPr>
              <w:t xml:space="preserve">Расстояние до границ соседнего участка, </w:t>
            </w:r>
            <w:proofErr w:type="gramStart"/>
            <w:r w:rsidRPr="004D24E3">
              <w:rPr>
                <w:rFonts w:eastAsia="Times New Roman"/>
                <w:sz w:val="24"/>
                <w:szCs w:val="24"/>
              </w:rPr>
              <w:t>м</w:t>
            </w:r>
            <w:proofErr w:type="gramEnd"/>
          </w:p>
        </w:tc>
      </w:tr>
      <w:tr w:rsidR="00A30A95" w:rsidRPr="004D24E3" w:rsidTr="00A30A95">
        <w:tc>
          <w:tcPr>
            <w:tcW w:w="0" w:type="auto"/>
            <w:vAlign w:val="center"/>
            <w:hideMark/>
          </w:tcPr>
          <w:p w:rsidR="00A30A95" w:rsidRPr="004D24E3" w:rsidRDefault="00A30A95" w:rsidP="002871C6">
            <w:pPr>
              <w:spacing w:line="276" w:lineRule="auto"/>
              <w:ind w:firstLine="34"/>
              <w:jc w:val="both"/>
              <w:rPr>
                <w:rFonts w:eastAsia="Times New Roman"/>
                <w:sz w:val="24"/>
                <w:szCs w:val="24"/>
              </w:rPr>
            </w:pPr>
            <w:r w:rsidRPr="004D24E3">
              <w:rPr>
                <w:rFonts w:eastAsia="Times New Roman"/>
                <w:sz w:val="24"/>
                <w:szCs w:val="24"/>
              </w:rPr>
              <w:t>от объекта индивидуального жилищного строительства, усадебного жилого дома и жилого дома блокированной застройки</w:t>
            </w:r>
          </w:p>
        </w:tc>
        <w:tc>
          <w:tcPr>
            <w:tcW w:w="0" w:type="auto"/>
            <w:vAlign w:val="center"/>
            <w:hideMark/>
          </w:tcPr>
          <w:p w:rsidR="00A30A95" w:rsidRPr="004D24E3" w:rsidRDefault="00A30A95" w:rsidP="002871C6">
            <w:pPr>
              <w:spacing w:line="276" w:lineRule="auto"/>
              <w:ind w:firstLine="34"/>
              <w:jc w:val="center"/>
              <w:rPr>
                <w:rFonts w:eastAsia="Times New Roman"/>
                <w:sz w:val="24"/>
                <w:szCs w:val="24"/>
              </w:rPr>
            </w:pPr>
            <w:r w:rsidRPr="004D24E3">
              <w:rPr>
                <w:rFonts w:eastAsia="Times New Roman"/>
                <w:sz w:val="24"/>
                <w:szCs w:val="24"/>
              </w:rPr>
              <w:t>3,0</w:t>
            </w:r>
          </w:p>
        </w:tc>
      </w:tr>
      <w:tr w:rsidR="00A30A95" w:rsidRPr="004D24E3" w:rsidTr="00A30A95">
        <w:tc>
          <w:tcPr>
            <w:tcW w:w="0" w:type="auto"/>
            <w:vAlign w:val="center"/>
            <w:hideMark/>
          </w:tcPr>
          <w:p w:rsidR="00A30A95" w:rsidRPr="004D24E3" w:rsidRDefault="00A30A95" w:rsidP="002871C6">
            <w:pPr>
              <w:spacing w:line="276" w:lineRule="auto"/>
              <w:ind w:firstLine="34"/>
              <w:jc w:val="both"/>
              <w:rPr>
                <w:rFonts w:eastAsia="Times New Roman"/>
                <w:sz w:val="24"/>
                <w:szCs w:val="24"/>
              </w:rPr>
            </w:pPr>
            <w:r w:rsidRPr="004D24E3">
              <w:rPr>
                <w:rFonts w:eastAsia="Times New Roman"/>
                <w:sz w:val="24"/>
                <w:szCs w:val="24"/>
              </w:rPr>
              <w:t xml:space="preserve">от построек для содержания скота и птицы </w:t>
            </w:r>
          </w:p>
        </w:tc>
        <w:tc>
          <w:tcPr>
            <w:tcW w:w="0" w:type="auto"/>
            <w:vAlign w:val="center"/>
            <w:hideMark/>
          </w:tcPr>
          <w:p w:rsidR="00A30A95" w:rsidRPr="004D24E3" w:rsidRDefault="00A30A95" w:rsidP="002871C6">
            <w:pPr>
              <w:spacing w:line="276" w:lineRule="auto"/>
              <w:ind w:firstLine="34"/>
              <w:jc w:val="center"/>
              <w:rPr>
                <w:rFonts w:eastAsia="Times New Roman"/>
                <w:sz w:val="24"/>
                <w:szCs w:val="24"/>
              </w:rPr>
            </w:pPr>
            <w:r w:rsidRPr="004D24E3">
              <w:rPr>
                <w:rFonts w:eastAsia="Times New Roman"/>
                <w:sz w:val="24"/>
                <w:szCs w:val="24"/>
              </w:rPr>
              <w:t>4,0</w:t>
            </w:r>
          </w:p>
        </w:tc>
      </w:tr>
      <w:tr w:rsidR="00A30A95" w:rsidRPr="004D24E3" w:rsidTr="00A30A95">
        <w:tc>
          <w:tcPr>
            <w:tcW w:w="0" w:type="auto"/>
            <w:vAlign w:val="center"/>
            <w:hideMark/>
          </w:tcPr>
          <w:p w:rsidR="00A30A95" w:rsidRPr="004D24E3" w:rsidRDefault="00A30A95" w:rsidP="002871C6">
            <w:pPr>
              <w:spacing w:line="276" w:lineRule="auto"/>
              <w:ind w:firstLine="34"/>
              <w:jc w:val="both"/>
              <w:rPr>
                <w:rFonts w:eastAsia="Times New Roman"/>
                <w:sz w:val="24"/>
                <w:szCs w:val="24"/>
              </w:rPr>
            </w:pPr>
            <w:r w:rsidRPr="004D24E3">
              <w:rPr>
                <w:rFonts w:eastAsia="Times New Roman"/>
                <w:sz w:val="24"/>
                <w:szCs w:val="24"/>
              </w:rPr>
              <w:t>от бани, гаража и других</w:t>
            </w:r>
            <w:r>
              <w:rPr>
                <w:rFonts w:eastAsia="Times New Roman"/>
                <w:sz w:val="24"/>
                <w:szCs w:val="24"/>
              </w:rPr>
              <w:t xml:space="preserve"> хозяйственных</w:t>
            </w:r>
            <w:r w:rsidRPr="004D24E3">
              <w:rPr>
                <w:rFonts w:eastAsia="Times New Roman"/>
                <w:sz w:val="24"/>
                <w:szCs w:val="24"/>
              </w:rPr>
              <w:t xml:space="preserve"> построек</w:t>
            </w:r>
          </w:p>
        </w:tc>
        <w:tc>
          <w:tcPr>
            <w:tcW w:w="0" w:type="auto"/>
            <w:vAlign w:val="center"/>
            <w:hideMark/>
          </w:tcPr>
          <w:p w:rsidR="00A30A95" w:rsidRPr="004D24E3" w:rsidRDefault="00A30A95" w:rsidP="002871C6">
            <w:pPr>
              <w:spacing w:line="276" w:lineRule="auto"/>
              <w:ind w:firstLine="34"/>
              <w:jc w:val="center"/>
              <w:rPr>
                <w:rFonts w:eastAsia="Times New Roman"/>
                <w:sz w:val="24"/>
                <w:szCs w:val="24"/>
              </w:rPr>
            </w:pPr>
            <w:r w:rsidRPr="004D24E3">
              <w:rPr>
                <w:rFonts w:eastAsia="Times New Roman"/>
                <w:sz w:val="24"/>
                <w:szCs w:val="24"/>
              </w:rPr>
              <w:t>1,0</w:t>
            </w:r>
          </w:p>
        </w:tc>
      </w:tr>
      <w:tr w:rsidR="00A30A95" w:rsidRPr="004D24E3" w:rsidTr="00A30A95">
        <w:tc>
          <w:tcPr>
            <w:tcW w:w="0" w:type="auto"/>
            <w:vAlign w:val="center"/>
            <w:hideMark/>
          </w:tcPr>
          <w:p w:rsidR="00A30A95" w:rsidRPr="004D24E3" w:rsidRDefault="00A30A95" w:rsidP="002871C6">
            <w:pPr>
              <w:spacing w:line="276" w:lineRule="auto"/>
              <w:ind w:firstLine="34"/>
              <w:jc w:val="both"/>
              <w:rPr>
                <w:rFonts w:eastAsia="Times New Roman"/>
                <w:sz w:val="24"/>
                <w:szCs w:val="24"/>
              </w:rPr>
            </w:pPr>
            <w:r w:rsidRPr="004D24E3">
              <w:rPr>
                <w:rFonts w:eastAsia="Times New Roman"/>
                <w:sz w:val="24"/>
                <w:szCs w:val="24"/>
              </w:rPr>
              <w:t>от стволов высокорослых деревьев</w:t>
            </w:r>
          </w:p>
        </w:tc>
        <w:tc>
          <w:tcPr>
            <w:tcW w:w="0" w:type="auto"/>
            <w:vAlign w:val="center"/>
            <w:hideMark/>
          </w:tcPr>
          <w:p w:rsidR="00A30A95" w:rsidRPr="004D24E3" w:rsidRDefault="00A30A95" w:rsidP="002871C6">
            <w:pPr>
              <w:spacing w:line="276" w:lineRule="auto"/>
              <w:ind w:firstLine="34"/>
              <w:jc w:val="center"/>
              <w:rPr>
                <w:rFonts w:eastAsia="Times New Roman"/>
                <w:sz w:val="24"/>
                <w:szCs w:val="24"/>
              </w:rPr>
            </w:pPr>
            <w:r w:rsidRPr="004D24E3">
              <w:rPr>
                <w:rFonts w:eastAsia="Times New Roman"/>
                <w:sz w:val="24"/>
                <w:szCs w:val="24"/>
              </w:rPr>
              <w:t>4,0</w:t>
            </w:r>
          </w:p>
        </w:tc>
      </w:tr>
      <w:tr w:rsidR="00A30A95" w:rsidRPr="004D24E3" w:rsidTr="00A30A95">
        <w:tc>
          <w:tcPr>
            <w:tcW w:w="0" w:type="auto"/>
            <w:vAlign w:val="center"/>
            <w:hideMark/>
          </w:tcPr>
          <w:p w:rsidR="00A30A95" w:rsidRPr="004D24E3" w:rsidRDefault="00A30A95" w:rsidP="002871C6">
            <w:pPr>
              <w:spacing w:line="276" w:lineRule="auto"/>
              <w:ind w:firstLine="34"/>
              <w:jc w:val="both"/>
              <w:rPr>
                <w:rFonts w:eastAsia="Times New Roman"/>
                <w:sz w:val="24"/>
                <w:szCs w:val="24"/>
              </w:rPr>
            </w:pPr>
            <w:r w:rsidRPr="004D24E3">
              <w:rPr>
                <w:rFonts w:eastAsia="Times New Roman"/>
                <w:sz w:val="24"/>
                <w:szCs w:val="24"/>
              </w:rPr>
              <w:t xml:space="preserve">от стволов </w:t>
            </w:r>
            <w:proofErr w:type="spellStart"/>
            <w:r w:rsidRPr="004D24E3">
              <w:rPr>
                <w:rFonts w:eastAsia="Times New Roman"/>
                <w:sz w:val="24"/>
                <w:szCs w:val="24"/>
              </w:rPr>
              <w:t>среднерослых</w:t>
            </w:r>
            <w:proofErr w:type="spellEnd"/>
            <w:r w:rsidRPr="004D24E3">
              <w:rPr>
                <w:rFonts w:eastAsia="Times New Roman"/>
                <w:sz w:val="24"/>
                <w:szCs w:val="24"/>
              </w:rPr>
              <w:t xml:space="preserve"> деревьев</w:t>
            </w:r>
          </w:p>
        </w:tc>
        <w:tc>
          <w:tcPr>
            <w:tcW w:w="0" w:type="auto"/>
            <w:vAlign w:val="center"/>
            <w:hideMark/>
          </w:tcPr>
          <w:p w:rsidR="00A30A95" w:rsidRPr="004D24E3" w:rsidRDefault="00A30A95" w:rsidP="002871C6">
            <w:pPr>
              <w:spacing w:line="276" w:lineRule="auto"/>
              <w:ind w:firstLine="34"/>
              <w:jc w:val="center"/>
              <w:rPr>
                <w:rFonts w:eastAsia="Times New Roman"/>
                <w:sz w:val="24"/>
                <w:szCs w:val="24"/>
              </w:rPr>
            </w:pPr>
            <w:r w:rsidRPr="004D24E3">
              <w:rPr>
                <w:rFonts w:eastAsia="Times New Roman"/>
                <w:sz w:val="24"/>
                <w:szCs w:val="24"/>
              </w:rPr>
              <w:t>2,0</w:t>
            </w:r>
          </w:p>
        </w:tc>
      </w:tr>
      <w:tr w:rsidR="00A30A95" w:rsidRPr="004D24E3" w:rsidTr="00A30A95">
        <w:tc>
          <w:tcPr>
            <w:tcW w:w="0" w:type="auto"/>
            <w:vAlign w:val="center"/>
            <w:hideMark/>
          </w:tcPr>
          <w:p w:rsidR="00A30A95" w:rsidRPr="004D24E3" w:rsidRDefault="00A30A95" w:rsidP="002871C6">
            <w:pPr>
              <w:spacing w:line="276" w:lineRule="auto"/>
              <w:ind w:firstLine="34"/>
              <w:jc w:val="both"/>
              <w:rPr>
                <w:rFonts w:eastAsia="Times New Roman"/>
                <w:sz w:val="24"/>
                <w:szCs w:val="24"/>
              </w:rPr>
            </w:pPr>
            <w:r w:rsidRPr="004D24E3">
              <w:rPr>
                <w:rFonts w:eastAsia="Times New Roman"/>
                <w:sz w:val="24"/>
                <w:szCs w:val="24"/>
              </w:rPr>
              <w:t>от кустарника</w:t>
            </w:r>
          </w:p>
        </w:tc>
        <w:tc>
          <w:tcPr>
            <w:tcW w:w="0" w:type="auto"/>
            <w:vAlign w:val="center"/>
            <w:hideMark/>
          </w:tcPr>
          <w:p w:rsidR="00A30A95" w:rsidRPr="004D24E3" w:rsidRDefault="00A30A95" w:rsidP="002871C6">
            <w:pPr>
              <w:spacing w:line="276" w:lineRule="auto"/>
              <w:ind w:firstLine="34"/>
              <w:jc w:val="center"/>
              <w:rPr>
                <w:rFonts w:eastAsia="Times New Roman"/>
                <w:sz w:val="24"/>
                <w:szCs w:val="24"/>
              </w:rPr>
            </w:pPr>
            <w:r w:rsidRPr="004D24E3">
              <w:rPr>
                <w:rFonts w:eastAsia="Times New Roman"/>
                <w:sz w:val="24"/>
                <w:szCs w:val="24"/>
              </w:rPr>
              <w:t>1,0</w:t>
            </w:r>
          </w:p>
        </w:tc>
      </w:tr>
    </w:tbl>
    <w:p w:rsidR="00A30A95" w:rsidRPr="00A648C4" w:rsidRDefault="00A30A95" w:rsidP="00BC6790">
      <w:pPr>
        <w:spacing w:line="276" w:lineRule="auto"/>
        <w:ind w:firstLine="567"/>
        <w:jc w:val="both"/>
        <w:rPr>
          <w:bCs/>
          <w:sz w:val="24"/>
          <w:szCs w:val="24"/>
        </w:rPr>
      </w:pPr>
      <w:r w:rsidRPr="00A648C4">
        <w:rPr>
          <w:bCs/>
          <w:sz w:val="24"/>
          <w:szCs w:val="24"/>
        </w:rPr>
        <w:t xml:space="preserve">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w:t>
      </w:r>
      <w:smartTag w:uri="urn:schemas-microsoft-com:office:smarttags" w:element="metricconverter">
        <w:smartTagPr>
          <w:attr w:name="ProductID" w:val="50 см"/>
        </w:smartTagPr>
        <w:r w:rsidRPr="00A648C4">
          <w:rPr>
            <w:bCs/>
            <w:sz w:val="24"/>
            <w:szCs w:val="24"/>
          </w:rPr>
          <w:t>50 см</w:t>
        </w:r>
      </w:smartTag>
      <w:r w:rsidRPr="00A648C4">
        <w:rPr>
          <w:bCs/>
          <w:sz w:val="24"/>
          <w:szCs w:val="24"/>
        </w:rPr>
        <w:t xml:space="preserve"> от плоскости стены. Если элементы выступают более чем на </w:t>
      </w:r>
      <w:smartTag w:uri="urn:schemas-microsoft-com:office:smarttags" w:element="metricconverter">
        <w:smartTagPr>
          <w:attr w:name="ProductID" w:val="50 см"/>
        </w:smartTagPr>
        <w:r w:rsidRPr="00A648C4">
          <w:rPr>
            <w:bCs/>
            <w:sz w:val="24"/>
            <w:szCs w:val="24"/>
          </w:rPr>
          <w:t>50 см</w:t>
        </w:r>
      </w:smartTag>
      <w:r w:rsidRPr="00A648C4">
        <w:rPr>
          <w:bCs/>
          <w:sz w:val="24"/>
          <w:szCs w:val="24"/>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A30A95" w:rsidRPr="00A648C4" w:rsidRDefault="00A30A95" w:rsidP="00BC6790">
      <w:pPr>
        <w:spacing w:line="276" w:lineRule="auto"/>
        <w:ind w:firstLine="567"/>
        <w:jc w:val="both"/>
        <w:rPr>
          <w:bCs/>
          <w:sz w:val="24"/>
          <w:szCs w:val="24"/>
        </w:rPr>
      </w:pPr>
      <w:r w:rsidRPr="00A648C4">
        <w:rPr>
          <w:bCs/>
          <w:sz w:val="24"/>
          <w:szCs w:val="24"/>
        </w:rPr>
        <w:t xml:space="preserve">При возведении на садовом, огородном, дачном участке хозяйственных построек, располагаемых на расстоянии </w:t>
      </w:r>
      <w:smartTag w:uri="urn:schemas-microsoft-com:office:smarttags" w:element="metricconverter">
        <w:smartTagPr>
          <w:attr w:name="ProductID" w:val="1 м"/>
        </w:smartTagPr>
        <w:r w:rsidRPr="00A648C4">
          <w:rPr>
            <w:bCs/>
            <w:sz w:val="24"/>
            <w:szCs w:val="24"/>
          </w:rPr>
          <w:t>1 м</w:t>
        </w:r>
      </w:smartTag>
      <w:r w:rsidRPr="00A648C4">
        <w:rPr>
          <w:bCs/>
          <w:sz w:val="24"/>
          <w:szCs w:val="24"/>
        </w:rPr>
        <w:t xml:space="preserve"> от границы соседнего участка, следует скат крыши ориентировать на свой участок.</w:t>
      </w:r>
    </w:p>
    <w:p w:rsidR="00A30A95" w:rsidRPr="00D840D6" w:rsidRDefault="00A30A95" w:rsidP="00BC6790">
      <w:pPr>
        <w:spacing w:line="276" w:lineRule="auto"/>
        <w:ind w:firstLine="567"/>
        <w:jc w:val="both"/>
        <w:rPr>
          <w:b/>
          <w:bCs/>
          <w:i/>
          <w:sz w:val="24"/>
          <w:szCs w:val="24"/>
        </w:rPr>
      </w:pPr>
      <w:r>
        <w:rPr>
          <w:bCs/>
          <w:sz w:val="24"/>
          <w:szCs w:val="24"/>
        </w:rPr>
        <w:t>9.2</w:t>
      </w:r>
      <w:r w:rsidRPr="00A648C4">
        <w:rPr>
          <w:bCs/>
          <w:sz w:val="24"/>
          <w:szCs w:val="24"/>
        </w:rPr>
        <w:t>.</w:t>
      </w:r>
      <w:r>
        <w:rPr>
          <w:bCs/>
          <w:sz w:val="24"/>
          <w:szCs w:val="24"/>
        </w:rPr>
        <w:t>33.</w:t>
      </w:r>
      <w:r w:rsidRPr="00A648C4">
        <w:rPr>
          <w:bCs/>
          <w:sz w:val="24"/>
          <w:szCs w:val="24"/>
        </w:rPr>
        <w:t xml:space="preserve"> </w:t>
      </w:r>
      <w:r w:rsidRPr="00D840D6">
        <w:rPr>
          <w:bCs/>
          <w:sz w:val="24"/>
          <w:szCs w:val="24"/>
        </w:rPr>
        <w:t xml:space="preserve">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в районах индивидуальной и садово-дачной застройки, должны быть не менее 6 м. </w:t>
      </w:r>
    </w:p>
    <w:p w:rsidR="00A30A95" w:rsidRPr="00D840D6" w:rsidRDefault="00A30A95" w:rsidP="00BC6790">
      <w:pPr>
        <w:spacing w:line="276" w:lineRule="auto"/>
        <w:ind w:firstLine="567"/>
        <w:jc w:val="both"/>
        <w:rPr>
          <w:bCs/>
          <w:sz w:val="24"/>
          <w:szCs w:val="24"/>
        </w:rPr>
      </w:pPr>
      <w:r w:rsidRPr="00D840D6">
        <w:rPr>
          <w:bCs/>
          <w:sz w:val="24"/>
          <w:szCs w:val="24"/>
        </w:rPr>
        <w:t>Примечания:</w:t>
      </w:r>
    </w:p>
    <w:p w:rsidR="00A30A95" w:rsidRPr="00D840D6" w:rsidRDefault="00A30A95" w:rsidP="00BC6790">
      <w:pPr>
        <w:widowControl/>
        <w:numPr>
          <w:ilvl w:val="0"/>
          <w:numId w:val="73"/>
        </w:numPr>
        <w:autoSpaceDE/>
        <w:autoSpaceDN/>
        <w:adjustRightInd/>
        <w:spacing w:line="276" w:lineRule="auto"/>
        <w:ind w:left="0" w:firstLine="567"/>
        <w:jc w:val="both"/>
        <w:rPr>
          <w:bCs/>
          <w:sz w:val="24"/>
          <w:szCs w:val="24"/>
        </w:rPr>
      </w:pPr>
      <w:r w:rsidRPr="00D840D6">
        <w:rPr>
          <w:bCs/>
          <w:sz w:val="24"/>
          <w:szCs w:val="24"/>
        </w:rPr>
        <w:t>Допускается блокировка жилых домов, а также хозяйственных построек на смежных приусадебных земельных участках по взаимному согласию домовладельцев при новом строительстве с учетом противопожарных требований.</w:t>
      </w:r>
    </w:p>
    <w:p w:rsidR="00A30A95" w:rsidRPr="00D840D6" w:rsidRDefault="00A30A95" w:rsidP="00BC6790">
      <w:pPr>
        <w:widowControl/>
        <w:numPr>
          <w:ilvl w:val="0"/>
          <w:numId w:val="73"/>
        </w:numPr>
        <w:autoSpaceDE/>
        <w:autoSpaceDN/>
        <w:adjustRightInd/>
        <w:spacing w:line="276" w:lineRule="auto"/>
        <w:ind w:left="0" w:firstLine="567"/>
        <w:jc w:val="both"/>
        <w:rPr>
          <w:bCs/>
          <w:sz w:val="24"/>
          <w:szCs w:val="24"/>
        </w:rPr>
      </w:pPr>
      <w:r w:rsidRPr="00D840D6">
        <w:rPr>
          <w:bCs/>
          <w:sz w:val="24"/>
          <w:szCs w:val="24"/>
        </w:rPr>
        <w:t>Указанные нормы распространяются и на пристраиваемые к существующим жилым домам хозяйственные постройки.</w:t>
      </w:r>
    </w:p>
    <w:p w:rsidR="00A30A95" w:rsidRPr="006743FA" w:rsidRDefault="00A30A95" w:rsidP="00BC6790">
      <w:pPr>
        <w:spacing w:line="276" w:lineRule="auto"/>
        <w:ind w:firstLine="567"/>
        <w:jc w:val="both"/>
        <w:rPr>
          <w:bCs/>
          <w:sz w:val="24"/>
          <w:szCs w:val="24"/>
        </w:rPr>
      </w:pPr>
      <w:r>
        <w:rPr>
          <w:bCs/>
          <w:sz w:val="24"/>
          <w:szCs w:val="24"/>
        </w:rPr>
        <w:t>9</w:t>
      </w:r>
      <w:r w:rsidRPr="006743FA">
        <w:rPr>
          <w:bCs/>
          <w:sz w:val="24"/>
          <w:szCs w:val="24"/>
        </w:rPr>
        <w:t xml:space="preserve">.2.34. Минимальные расстояния между постройками в районе садоводческих, дачных объединений по санитарно-бытовым условиям: </w:t>
      </w:r>
    </w:p>
    <w:p w:rsidR="00A30A95" w:rsidRPr="006743FA" w:rsidRDefault="00A30A95" w:rsidP="00BC6790">
      <w:pPr>
        <w:widowControl/>
        <w:numPr>
          <w:ilvl w:val="0"/>
          <w:numId w:val="74"/>
        </w:numPr>
        <w:autoSpaceDE/>
        <w:autoSpaceDN/>
        <w:adjustRightInd/>
        <w:spacing w:line="276" w:lineRule="auto"/>
        <w:ind w:left="0" w:firstLine="567"/>
        <w:jc w:val="both"/>
        <w:rPr>
          <w:bCs/>
          <w:sz w:val="24"/>
          <w:szCs w:val="24"/>
        </w:rPr>
      </w:pPr>
      <w:r w:rsidRPr="006743FA">
        <w:rPr>
          <w:bCs/>
          <w:sz w:val="24"/>
          <w:szCs w:val="24"/>
        </w:rPr>
        <w:t xml:space="preserve">от жилого строения или жилого дома до душа, бани (сауны), уборной – 8 м; </w:t>
      </w:r>
    </w:p>
    <w:p w:rsidR="00A30A95" w:rsidRPr="006743FA" w:rsidRDefault="00A30A95" w:rsidP="00BC6790">
      <w:pPr>
        <w:widowControl/>
        <w:numPr>
          <w:ilvl w:val="0"/>
          <w:numId w:val="74"/>
        </w:numPr>
        <w:autoSpaceDE/>
        <w:autoSpaceDN/>
        <w:adjustRightInd/>
        <w:spacing w:line="276" w:lineRule="auto"/>
        <w:ind w:left="0" w:firstLine="567"/>
        <w:jc w:val="both"/>
        <w:rPr>
          <w:bCs/>
          <w:sz w:val="24"/>
          <w:szCs w:val="24"/>
        </w:rPr>
      </w:pPr>
      <w:r w:rsidRPr="006743FA">
        <w:rPr>
          <w:bCs/>
          <w:sz w:val="24"/>
          <w:szCs w:val="24"/>
        </w:rPr>
        <w:t xml:space="preserve">от колодца до уборной и компостного устройства – 8 м. </w:t>
      </w:r>
    </w:p>
    <w:p w:rsidR="00A30A95" w:rsidRPr="006743FA" w:rsidRDefault="00A30A95" w:rsidP="00BC6790">
      <w:pPr>
        <w:spacing w:line="276" w:lineRule="auto"/>
        <w:ind w:firstLine="567"/>
        <w:jc w:val="both"/>
        <w:rPr>
          <w:bCs/>
          <w:sz w:val="24"/>
          <w:szCs w:val="24"/>
        </w:rPr>
      </w:pPr>
      <w:r w:rsidRPr="006743FA">
        <w:rPr>
          <w:bCs/>
          <w:sz w:val="24"/>
          <w:szCs w:val="24"/>
        </w:rPr>
        <w:t xml:space="preserve">Примечание: Указанные расстояния должны соблюдаться между постройками, расположенными на смежных участках. </w:t>
      </w:r>
    </w:p>
    <w:p w:rsidR="00A30A95" w:rsidRPr="00CF1BF0" w:rsidRDefault="00A30A95" w:rsidP="00BC6790">
      <w:pPr>
        <w:spacing w:line="276" w:lineRule="auto"/>
        <w:ind w:firstLine="567"/>
        <w:jc w:val="both"/>
        <w:rPr>
          <w:bCs/>
          <w:sz w:val="24"/>
          <w:szCs w:val="24"/>
        </w:rPr>
      </w:pPr>
      <w:r>
        <w:rPr>
          <w:bCs/>
          <w:sz w:val="24"/>
          <w:szCs w:val="24"/>
        </w:rPr>
        <w:t>9</w:t>
      </w:r>
      <w:r w:rsidRPr="00CF1BF0">
        <w:rPr>
          <w:bCs/>
          <w:sz w:val="24"/>
          <w:szCs w:val="24"/>
        </w:rPr>
        <w:t>.</w:t>
      </w:r>
      <w:r>
        <w:rPr>
          <w:bCs/>
          <w:sz w:val="24"/>
          <w:szCs w:val="24"/>
        </w:rPr>
        <w:t>2.35.</w:t>
      </w:r>
      <w:r w:rsidRPr="00CF1BF0">
        <w:rPr>
          <w:bCs/>
          <w:sz w:val="24"/>
          <w:szCs w:val="24"/>
        </w:rPr>
        <w:t xml:space="preserve"> Расстояние от границ застроенной территории до лесных массивов на территории садоводческих и огороднических (дачных) объединений (не менее) – 15 м.</w:t>
      </w:r>
    </w:p>
    <w:p w:rsidR="00A30A95" w:rsidRPr="00D840D6" w:rsidRDefault="00A30A95" w:rsidP="00BC6790">
      <w:pPr>
        <w:spacing w:line="276" w:lineRule="auto"/>
        <w:ind w:firstLine="567"/>
        <w:jc w:val="both"/>
        <w:rPr>
          <w:bCs/>
          <w:sz w:val="24"/>
          <w:szCs w:val="24"/>
        </w:rPr>
      </w:pPr>
      <w:r>
        <w:rPr>
          <w:bCs/>
          <w:sz w:val="24"/>
          <w:szCs w:val="24"/>
        </w:rPr>
        <w:t>9</w:t>
      </w:r>
      <w:r w:rsidRPr="00D840D6">
        <w:rPr>
          <w:bCs/>
          <w:sz w:val="24"/>
          <w:szCs w:val="24"/>
        </w:rPr>
        <w:t>.</w:t>
      </w:r>
      <w:r>
        <w:rPr>
          <w:bCs/>
          <w:sz w:val="24"/>
          <w:szCs w:val="24"/>
        </w:rPr>
        <w:t>2</w:t>
      </w:r>
      <w:r w:rsidRPr="00D840D6">
        <w:rPr>
          <w:bCs/>
          <w:sz w:val="24"/>
          <w:szCs w:val="24"/>
        </w:rPr>
        <w:t>.</w:t>
      </w:r>
      <w:r>
        <w:rPr>
          <w:bCs/>
          <w:sz w:val="24"/>
          <w:szCs w:val="24"/>
        </w:rPr>
        <w:t>36.</w:t>
      </w:r>
      <w:r w:rsidRPr="00D840D6">
        <w:rPr>
          <w:bCs/>
          <w:sz w:val="24"/>
          <w:szCs w:val="24"/>
        </w:rPr>
        <w:t xml:space="preserve"> При отсутствии централизованной канализации в районах индивидуальной и садово-дачной застройки расстояние от туалета до стен соседнего дома необходимо принимать не менее 12 м, до источника водоснабжения (колодца) </w:t>
      </w:r>
      <w:r w:rsidR="007624EF">
        <w:rPr>
          <w:bCs/>
          <w:sz w:val="24"/>
          <w:szCs w:val="24"/>
        </w:rPr>
        <w:t>–</w:t>
      </w:r>
      <w:r w:rsidRPr="00D840D6">
        <w:rPr>
          <w:bCs/>
          <w:sz w:val="24"/>
          <w:szCs w:val="24"/>
        </w:rPr>
        <w:t xml:space="preserve"> не менее 25 м.</w:t>
      </w:r>
    </w:p>
    <w:p w:rsidR="00A30A95" w:rsidRPr="00A648C4" w:rsidRDefault="00A30A95" w:rsidP="00BC6790">
      <w:pPr>
        <w:spacing w:line="276" w:lineRule="auto"/>
        <w:ind w:firstLine="567"/>
        <w:jc w:val="both"/>
        <w:rPr>
          <w:bCs/>
          <w:sz w:val="24"/>
          <w:szCs w:val="24"/>
        </w:rPr>
      </w:pPr>
      <w:r>
        <w:rPr>
          <w:bCs/>
          <w:sz w:val="24"/>
          <w:szCs w:val="24"/>
        </w:rPr>
        <w:t>9</w:t>
      </w:r>
      <w:r w:rsidRPr="00A648C4">
        <w:rPr>
          <w:bCs/>
          <w:sz w:val="24"/>
          <w:szCs w:val="24"/>
        </w:rPr>
        <w:t>.2.3</w:t>
      </w:r>
      <w:r>
        <w:rPr>
          <w:bCs/>
          <w:sz w:val="24"/>
          <w:szCs w:val="24"/>
        </w:rPr>
        <w:t>7</w:t>
      </w:r>
      <w:r w:rsidRPr="00A648C4">
        <w:rPr>
          <w:bCs/>
          <w:sz w:val="24"/>
          <w:szCs w:val="24"/>
        </w:rPr>
        <w:t xml:space="preserve">. В случае примыкания хозяйственных построек к жилому строению, жилому дому помещения для мелкого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A648C4">
          <w:rPr>
            <w:bCs/>
            <w:sz w:val="24"/>
            <w:szCs w:val="24"/>
          </w:rPr>
          <w:t>7 м</w:t>
        </w:r>
      </w:smartTag>
      <w:r w:rsidRPr="00A648C4">
        <w:rPr>
          <w:bCs/>
          <w:sz w:val="24"/>
          <w:szCs w:val="24"/>
        </w:rPr>
        <w:t xml:space="preserve"> от входа в дом.</w:t>
      </w:r>
    </w:p>
    <w:p w:rsidR="00A30A95" w:rsidRPr="00A648C4" w:rsidRDefault="00A30A95" w:rsidP="00BC6790">
      <w:pPr>
        <w:spacing w:line="276" w:lineRule="auto"/>
        <w:ind w:firstLine="567"/>
        <w:jc w:val="both"/>
        <w:rPr>
          <w:bCs/>
          <w:sz w:val="24"/>
          <w:szCs w:val="24"/>
        </w:rPr>
      </w:pPr>
      <w:r w:rsidRPr="00A648C4">
        <w:rPr>
          <w:bCs/>
          <w:sz w:val="24"/>
          <w:szCs w:val="24"/>
        </w:rPr>
        <w:t>В этих случаях расстояние до границы с соседним участком измеряется отдельно от каждого объекта блокировки.</w:t>
      </w:r>
    </w:p>
    <w:p w:rsidR="00A30A95" w:rsidRDefault="00A30A95" w:rsidP="00BC6790">
      <w:pPr>
        <w:spacing w:line="276" w:lineRule="auto"/>
        <w:ind w:firstLine="567"/>
        <w:jc w:val="both"/>
        <w:rPr>
          <w:bCs/>
          <w:sz w:val="24"/>
          <w:szCs w:val="24"/>
        </w:rPr>
      </w:pPr>
      <w:r>
        <w:rPr>
          <w:bCs/>
          <w:sz w:val="24"/>
          <w:szCs w:val="24"/>
        </w:rPr>
        <w:t>9.2.38.</w:t>
      </w:r>
      <w:r w:rsidRPr="002F00B5">
        <w:rPr>
          <w:bCs/>
          <w:sz w:val="24"/>
          <w:szCs w:val="24"/>
        </w:rPr>
        <w:t xml:space="preserve"> Стоянки для автомобилей могут быть отдельно стоящими, встроенными или пристроенными к жилому строению, жилому дому и хозяйственным строениям.</w:t>
      </w:r>
    </w:p>
    <w:p w:rsidR="00A30A95" w:rsidRPr="00787EB2" w:rsidRDefault="00A30A95" w:rsidP="00BC6790">
      <w:pPr>
        <w:spacing w:line="276" w:lineRule="auto"/>
        <w:ind w:firstLine="567"/>
        <w:jc w:val="both"/>
        <w:rPr>
          <w:b/>
          <w:bCs/>
          <w:i/>
          <w:sz w:val="24"/>
          <w:szCs w:val="24"/>
        </w:rPr>
      </w:pPr>
      <w:r>
        <w:rPr>
          <w:b/>
          <w:bCs/>
          <w:i/>
          <w:sz w:val="24"/>
          <w:szCs w:val="24"/>
        </w:rPr>
        <w:t>9.3</w:t>
      </w:r>
      <w:r w:rsidRPr="00787EB2">
        <w:rPr>
          <w:b/>
          <w:bCs/>
          <w:i/>
          <w:sz w:val="24"/>
          <w:szCs w:val="24"/>
        </w:rPr>
        <w:t xml:space="preserve">. </w:t>
      </w:r>
      <w:r w:rsidRPr="00787EB2">
        <w:rPr>
          <w:b/>
          <w:i/>
          <w:sz w:val="24"/>
          <w:szCs w:val="24"/>
        </w:rPr>
        <w:t>Зоны, предназначенные для ведения личного подсобного хозяйства.</w:t>
      </w:r>
    </w:p>
    <w:p w:rsidR="00A30A95" w:rsidRPr="00787EB2" w:rsidRDefault="00A30A95" w:rsidP="00BC6790">
      <w:pPr>
        <w:spacing w:line="276" w:lineRule="auto"/>
        <w:ind w:firstLine="567"/>
        <w:jc w:val="both"/>
        <w:rPr>
          <w:bCs/>
          <w:sz w:val="24"/>
          <w:szCs w:val="24"/>
        </w:rPr>
      </w:pPr>
      <w:r>
        <w:rPr>
          <w:bCs/>
          <w:sz w:val="24"/>
          <w:szCs w:val="24"/>
        </w:rPr>
        <w:t>9</w:t>
      </w:r>
      <w:r w:rsidRPr="00787EB2">
        <w:rPr>
          <w:bCs/>
          <w:sz w:val="24"/>
          <w:szCs w:val="24"/>
        </w:rPr>
        <w:t>.3.1.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A30A95" w:rsidRPr="00787EB2" w:rsidRDefault="00A30A95" w:rsidP="00BC6790">
      <w:pPr>
        <w:spacing w:line="276" w:lineRule="auto"/>
        <w:ind w:firstLine="567"/>
        <w:jc w:val="both"/>
        <w:rPr>
          <w:bCs/>
          <w:sz w:val="24"/>
          <w:szCs w:val="24"/>
        </w:rPr>
      </w:pPr>
      <w:r>
        <w:rPr>
          <w:bCs/>
          <w:sz w:val="24"/>
          <w:szCs w:val="24"/>
        </w:rPr>
        <w:t>9</w:t>
      </w:r>
      <w:r w:rsidRPr="00787EB2">
        <w:rPr>
          <w:bCs/>
          <w:sz w:val="24"/>
          <w:szCs w:val="24"/>
        </w:rPr>
        <w:t>.3.2. Для ведения личного подсобного хозяйства могут использоваться земельный участок в границах населенных пунктов (</w:t>
      </w:r>
      <w:proofErr w:type="gramStart"/>
      <w:r w:rsidRPr="00787EB2">
        <w:rPr>
          <w:bCs/>
          <w:sz w:val="24"/>
          <w:szCs w:val="24"/>
        </w:rPr>
        <w:t>придомовой</w:t>
      </w:r>
      <w:proofErr w:type="gramEnd"/>
      <w:r w:rsidRPr="00787EB2">
        <w:rPr>
          <w:bCs/>
          <w:sz w:val="24"/>
          <w:szCs w:val="24"/>
        </w:rPr>
        <w:t xml:space="preserve">, </w:t>
      </w:r>
      <w:proofErr w:type="spellStart"/>
      <w:r w:rsidRPr="00787EB2">
        <w:rPr>
          <w:bCs/>
          <w:sz w:val="24"/>
          <w:szCs w:val="24"/>
        </w:rPr>
        <w:t>приквартирный</w:t>
      </w:r>
      <w:proofErr w:type="spellEnd"/>
      <w:r w:rsidRPr="00787EB2">
        <w:rPr>
          <w:bCs/>
          <w:sz w:val="24"/>
          <w:szCs w:val="24"/>
        </w:rPr>
        <w:t xml:space="preserve"> земельный участок) и земельный участок за границами населенных пунктов (полевой земельный участок).</w:t>
      </w:r>
    </w:p>
    <w:p w:rsidR="00A30A95" w:rsidRPr="00787EB2" w:rsidRDefault="00A30A95" w:rsidP="00BC6790">
      <w:pPr>
        <w:spacing w:line="276" w:lineRule="auto"/>
        <w:ind w:firstLine="567"/>
        <w:jc w:val="both"/>
        <w:rPr>
          <w:bCs/>
          <w:sz w:val="24"/>
          <w:szCs w:val="24"/>
        </w:rPr>
      </w:pPr>
      <w:r w:rsidRPr="00787EB2">
        <w:rPr>
          <w:bCs/>
          <w:sz w:val="24"/>
          <w:szCs w:val="24"/>
        </w:rPr>
        <w:t>Придомовой (</w:t>
      </w:r>
      <w:proofErr w:type="spellStart"/>
      <w:r w:rsidRPr="00787EB2">
        <w:rPr>
          <w:bCs/>
          <w:sz w:val="24"/>
          <w:szCs w:val="24"/>
        </w:rPr>
        <w:t>приквартирный</w:t>
      </w:r>
      <w:proofErr w:type="spellEnd"/>
      <w:r w:rsidRPr="00787EB2">
        <w:rPr>
          <w:bCs/>
          <w:sz w:val="24"/>
          <w:szCs w:val="24"/>
        </w:rPr>
        <w:t xml:space="preserve">)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настоящих нормативов, экологических, санитарно-гигиенических, противопожарных и иных правил. </w:t>
      </w:r>
    </w:p>
    <w:p w:rsidR="00A30A95" w:rsidRDefault="00A30A95" w:rsidP="00BC6790">
      <w:pPr>
        <w:spacing w:line="276" w:lineRule="auto"/>
        <w:ind w:firstLine="567"/>
        <w:jc w:val="both"/>
        <w:rPr>
          <w:bCs/>
          <w:sz w:val="24"/>
          <w:szCs w:val="24"/>
        </w:rPr>
      </w:pPr>
      <w:r w:rsidRPr="00787EB2">
        <w:rPr>
          <w:bCs/>
          <w:sz w:val="24"/>
          <w:szCs w:val="24"/>
        </w:rPr>
        <w:t>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F01BDD" w:rsidRPr="00F01BDD" w:rsidRDefault="00F01BDD" w:rsidP="00F01BDD">
      <w:pPr>
        <w:pStyle w:val="ConsPlusNormal"/>
        <w:spacing w:before="200"/>
        <w:ind w:firstLine="540"/>
        <w:jc w:val="center"/>
        <w:rPr>
          <w:rFonts w:ascii="Times New Roman" w:hAnsi="Times New Roman" w:cs="Times New Roman"/>
          <w:b/>
          <w:sz w:val="24"/>
          <w:szCs w:val="24"/>
        </w:rPr>
      </w:pPr>
      <w:r w:rsidRPr="00F01BDD">
        <w:rPr>
          <w:rFonts w:ascii="Times New Roman" w:hAnsi="Times New Roman" w:cs="Times New Roman"/>
          <w:b/>
          <w:sz w:val="24"/>
          <w:szCs w:val="24"/>
        </w:rPr>
        <w:t>10. Отдельные положения Местных нормативов градостроительного проектирования в отношении социально значимых аспектов градостроительной деятельности</w:t>
      </w:r>
    </w:p>
    <w:p w:rsidR="00F01BDD" w:rsidRPr="00F01BDD" w:rsidRDefault="00F01BDD" w:rsidP="00F01BDD">
      <w:pPr>
        <w:pStyle w:val="ConsPlusNormal"/>
        <w:spacing w:before="200"/>
        <w:ind w:firstLine="540"/>
        <w:jc w:val="both"/>
        <w:rPr>
          <w:rFonts w:ascii="Times New Roman" w:hAnsi="Times New Roman" w:cs="Times New Roman"/>
          <w:b/>
          <w:i/>
          <w:sz w:val="24"/>
          <w:szCs w:val="24"/>
        </w:rPr>
      </w:pPr>
      <w:r w:rsidRPr="00F01BDD">
        <w:rPr>
          <w:rFonts w:ascii="Times New Roman" w:hAnsi="Times New Roman" w:cs="Times New Roman"/>
          <w:b/>
          <w:i/>
          <w:sz w:val="24"/>
          <w:szCs w:val="24"/>
        </w:rPr>
        <w:t xml:space="preserve">10.1. Правила размещения на территории </w:t>
      </w:r>
      <w:r>
        <w:rPr>
          <w:rFonts w:ascii="Times New Roman" w:hAnsi="Times New Roman" w:cs="Times New Roman"/>
          <w:b/>
          <w:i/>
          <w:sz w:val="24"/>
          <w:szCs w:val="24"/>
        </w:rPr>
        <w:t xml:space="preserve">сельского поселения </w:t>
      </w:r>
      <w:r w:rsidR="00A9463F">
        <w:rPr>
          <w:rFonts w:ascii="Times New Roman" w:hAnsi="Times New Roman" w:cs="Times New Roman"/>
          <w:b/>
          <w:i/>
          <w:sz w:val="24"/>
          <w:szCs w:val="24"/>
        </w:rPr>
        <w:t>Нижний Курп</w:t>
      </w:r>
      <w:r w:rsidRPr="00F01BDD">
        <w:rPr>
          <w:rFonts w:ascii="Times New Roman" w:hAnsi="Times New Roman" w:cs="Times New Roman"/>
          <w:b/>
          <w:i/>
          <w:sz w:val="24"/>
          <w:szCs w:val="24"/>
        </w:rPr>
        <w:t xml:space="preserve"> велосипедных дорожек и полос для велосипедистов, инфраструктуры для велосипедного движения.</w:t>
      </w:r>
    </w:p>
    <w:p w:rsidR="00F01BDD" w:rsidRPr="00F01BDD" w:rsidRDefault="00F01BDD" w:rsidP="00F01BDD">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10.1.1. Область применения.</w:t>
      </w:r>
    </w:p>
    <w:p w:rsidR="00F01BDD" w:rsidRPr="00F01BDD" w:rsidRDefault="00F01BDD" w:rsidP="00F01BDD">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 xml:space="preserve">Правила размещения на территории </w:t>
      </w:r>
      <w:r>
        <w:rPr>
          <w:rFonts w:ascii="Times New Roman" w:hAnsi="Times New Roman" w:cs="Times New Roman"/>
          <w:sz w:val="24"/>
          <w:szCs w:val="24"/>
        </w:rPr>
        <w:t xml:space="preserve">сельского поселения </w:t>
      </w:r>
      <w:r w:rsidR="00A9463F">
        <w:rPr>
          <w:rFonts w:ascii="Times New Roman" w:hAnsi="Times New Roman" w:cs="Times New Roman"/>
          <w:sz w:val="24"/>
          <w:szCs w:val="24"/>
        </w:rPr>
        <w:t>Нижний Курп</w:t>
      </w:r>
      <w:r w:rsidRPr="00F01BDD">
        <w:rPr>
          <w:rFonts w:ascii="Times New Roman" w:hAnsi="Times New Roman" w:cs="Times New Roman"/>
          <w:sz w:val="24"/>
          <w:szCs w:val="24"/>
        </w:rPr>
        <w:t xml:space="preserve"> велосипедных дорожек и полос для велосипедистов, инфраструктуры для велосипедного движения применяются при подготовке документов территориального планирования </w:t>
      </w:r>
      <w:r>
        <w:rPr>
          <w:rFonts w:ascii="Times New Roman" w:hAnsi="Times New Roman" w:cs="Times New Roman"/>
          <w:sz w:val="24"/>
          <w:szCs w:val="24"/>
        </w:rPr>
        <w:t xml:space="preserve">сельского поселения </w:t>
      </w:r>
      <w:r w:rsidR="00A9463F">
        <w:rPr>
          <w:rFonts w:ascii="Times New Roman" w:hAnsi="Times New Roman" w:cs="Times New Roman"/>
          <w:sz w:val="24"/>
          <w:szCs w:val="24"/>
        </w:rPr>
        <w:t>Нижний Курп</w:t>
      </w:r>
      <w:r w:rsidRPr="00F01BDD">
        <w:rPr>
          <w:rFonts w:ascii="Times New Roman" w:hAnsi="Times New Roman" w:cs="Times New Roman"/>
          <w:sz w:val="24"/>
          <w:szCs w:val="24"/>
        </w:rPr>
        <w:t>, при подготовке документации по планировке и межеванию территории, на стадиях архитектурно-строительного проектирования, строительства, реконструкции объектов капитального строительства.</w:t>
      </w:r>
    </w:p>
    <w:p w:rsidR="00F01BDD" w:rsidRPr="00F01BDD" w:rsidRDefault="00F01BDD" w:rsidP="00F01BDD">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10.1.2. Качественные и количественные характеристики.</w:t>
      </w:r>
    </w:p>
    <w:p w:rsidR="00F01BDD" w:rsidRPr="00F01BDD" w:rsidRDefault="00F01BDD" w:rsidP="00F01BDD">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10.1.2.1. Формирование инфраструктуры для велосипедного движения.</w:t>
      </w:r>
    </w:p>
    <w:p w:rsidR="00F01BDD" w:rsidRPr="00F01BDD" w:rsidRDefault="00F01BDD" w:rsidP="00F01BDD">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 xml:space="preserve">Инфраструктура для велосипедного движения формируется в виде взаимоувязанной сети велосипедных путей (велосипедных дорожек и (или) полос для движения велосипедного транспорта) на </w:t>
      </w:r>
      <w:r>
        <w:rPr>
          <w:rFonts w:ascii="Times New Roman" w:hAnsi="Times New Roman" w:cs="Times New Roman"/>
          <w:sz w:val="24"/>
          <w:szCs w:val="24"/>
        </w:rPr>
        <w:t>сельских</w:t>
      </w:r>
      <w:r w:rsidRPr="00F01BDD">
        <w:rPr>
          <w:rFonts w:ascii="Times New Roman" w:hAnsi="Times New Roman" w:cs="Times New Roman"/>
          <w:sz w:val="24"/>
          <w:szCs w:val="24"/>
        </w:rPr>
        <w:t xml:space="preserve"> территориях различного функционального назначения.</w:t>
      </w:r>
    </w:p>
    <w:p w:rsidR="00F01BDD" w:rsidRPr="00F01BDD" w:rsidRDefault="00F01BDD" w:rsidP="00F01BDD">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При организации велосипедных путей доступ велосипедистов на иные транспортные коммуникации ограничивается.</w:t>
      </w:r>
    </w:p>
    <w:p w:rsidR="00F01BDD" w:rsidRPr="00F01BDD" w:rsidRDefault="00F01BDD" w:rsidP="00F01BDD">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Расчетную скорость для велосипедистов следует принимать 20 км/ч. На подъездах к пересечениям или подземным проходам расчетная скорость может быть снижена до 10 км/ч.</w:t>
      </w:r>
    </w:p>
    <w:p w:rsidR="00F01BDD" w:rsidRPr="00F01BDD" w:rsidRDefault="00F01BDD" w:rsidP="00F01BDD">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 xml:space="preserve">На велосипедных путях и их пересечениях следует предусматривать расстояние видимости, достаточное для безопасного движения транспортных средств и пешеходов в соответствии с требованиями части 5.7СП396.1325800.2018 </w:t>
      </w:r>
      <w:r w:rsidR="007624EF">
        <w:rPr>
          <w:rFonts w:ascii="Times New Roman" w:hAnsi="Times New Roman" w:cs="Times New Roman"/>
          <w:sz w:val="24"/>
          <w:szCs w:val="24"/>
        </w:rPr>
        <w:t>«</w:t>
      </w:r>
      <w:r w:rsidRPr="00F01BDD">
        <w:rPr>
          <w:rFonts w:ascii="Times New Roman" w:hAnsi="Times New Roman" w:cs="Times New Roman"/>
          <w:sz w:val="24"/>
          <w:szCs w:val="24"/>
        </w:rPr>
        <w:t>Улицы и дороги населенных пунктов. Правила градостроительного проектирования</w:t>
      </w:r>
      <w:r w:rsidR="007624EF">
        <w:rPr>
          <w:rFonts w:ascii="Times New Roman" w:hAnsi="Times New Roman" w:cs="Times New Roman"/>
          <w:sz w:val="24"/>
          <w:szCs w:val="24"/>
        </w:rPr>
        <w:t>»</w:t>
      </w:r>
      <w:r w:rsidRPr="00F01BDD">
        <w:rPr>
          <w:rFonts w:ascii="Times New Roman" w:hAnsi="Times New Roman" w:cs="Times New Roman"/>
          <w:sz w:val="24"/>
          <w:szCs w:val="24"/>
        </w:rPr>
        <w:t xml:space="preserve">, утвержденного </w:t>
      </w:r>
      <w:hyperlink r:id="rId9">
        <w:r w:rsidRPr="00F01BDD">
          <w:rPr>
            <w:rFonts w:ascii="Times New Roman" w:hAnsi="Times New Roman" w:cs="Times New Roman"/>
            <w:color w:val="0000FF"/>
            <w:sz w:val="24"/>
            <w:szCs w:val="24"/>
          </w:rPr>
          <w:t>приказом</w:t>
        </w:r>
      </w:hyperlink>
      <w:r w:rsidRPr="00F01BDD">
        <w:rPr>
          <w:rFonts w:ascii="Times New Roman" w:hAnsi="Times New Roman" w:cs="Times New Roman"/>
          <w:sz w:val="24"/>
          <w:szCs w:val="24"/>
        </w:rPr>
        <w:t xml:space="preserve"> Министерства строительства и жилищно-коммунального хозяйства Российской Федерации от 01.08.2018 N 474/пр.</w:t>
      </w:r>
    </w:p>
    <w:p w:rsidR="00F01BDD" w:rsidRPr="00F01BDD" w:rsidRDefault="00F01BDD" w:rsidP="00F01BDD">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 xml:space="preserve">Освещенность велосипедных полос и дорожек должна соответствовать ГОСТ </w:t>
      </w:r>
      <w:proofErr w:type="gramStart"/>
      <w:r w:rsidRPr="00F01BDD">
        <w:rPr>
          <w:rFonts w:ascii="Times New Roman" w:hAnsi="Times New Roman" w:cs="Times New Roman"/>
          <w:sz w:val="24"/>
          <w:szCs w:val="24"/>
        </w:rPr>
        <w:t>Р</w:t>
      </w:r>
      <w:proofErr w:type="gramEnd"/>
      <w:r w:rsidRPr="00F01BDD">
        <w:rPr>
          <w:rFonts w:ascii="Times New Roman" w:hAnsi="Times New Roman" w:cs="Times New Roman"/>
          <w:sz w:val="24"/>
          <w:szCs w:val="24"/>
        </w:rPr>
        <w:t xml:space="preserve"> 55844-2013 </w:t>
      </w:r>
      <w:r w:rsidR="007624EF">
        <w:rPr>
          <w:rFonts w:ascii="Times New Roman" w:hAnsi="Times New Roman" w:cs="Times New Roman"/>
          <w:sz w:val="24"/>
          <w:szCs w:val="24"/>
        </w:rPr>
        <w:t>«</w:t>
      </w:r>
      <w:r w:rsidRPr="00F01BDD">
        <w:rPr>
          <w:rFonts w:ascii="Times New Roman" w:hAnsi="Times New Roman" w:cs="Times New Roman"/>
          <w:sz w:val="24"/>
          <w:szCs w:val="24"/>
        </w:rPr>
        <w:t xml:space="preserve">Освещение наружное утилитарное дорог и пешеходных зон. </w:t>
      </w:r>
      <w:proofErr w:type="gramStart"/>
      <w:r w:rsidRPr="00F01BDD">
        <w:rPr>
          <w:rFonts w:ascii="Times New Roman" w:hAnsi="Times New Roman" w:cs="Times New Roman"/>
          <w:sz w:val="24"/>
          <w:szCs w:val="24"/>
        </w:rPr>
        <w:t>Нормы</w:t>
      </w:r>
      <w:r w:rsidR="007624EF">
        <w:rPr>
          <w:rFonts w:ascii="Times New Roman" w:hAnsi="Times New Roman" w:cs="Times New Roman"/>
          <w:sz w:val="24"/>
          <w:szCs w:val="24"/>
        </w:rPr>
        <w:t>»</w:t>
      </w:r>
      <w:r w:rsidRPr="00F01BDD">
        <w:rPr>
          <w:rFonts w:ascii="Times New Roman" w:hAnsi="Times New Roman" w:cs="Times New Roman"/>
          <w:sz w:val="24"/>
          <w:szCs w:val="24"/>
        </w:rPr>
        <w:t xml:space="preserve">, утвержденному </w:t>
      </w:r>
      <w:hyperlink r:id="rId10">
        <w:r w:rsidRPr="00F01BDD">
          <w:rPr>
            <w:rFonts w:ascii="Times New Roman" w:hAnsi="Times New Roman" w:cs="Times New Roman"/>
            <w:color w:val="0000FF"/>
            <w:sz w:val="24"/>
            <w:szCs w:val="24"/>
          </w:rPr>
          <w:t>приказом</w:t>
        </w:r>
      </w:hyperlink>
      <w:r w:rsidRPr="00F01BDD">
        <w:rPr>
          <w:rFonts w:ascii="Times New Roman" w:hAnsi="Times New Roman" w:cs="Times New Roman"/>
          <w:sz w:val="24"/>
          <w:szCs w:val="24"/>
        </w:rPr>
        <w:t xml:space="preserve"> Федерального агентства по техническому регулированию и метрологии от 22.11.2013 N 1784-ст.</w:t>
      </w:r>
      <w:proofErr w:type="gramEnd"/>
    </w:p>
    <w:p w:rsidR="00F01BDD" w:rsidRPr="00F01BDD" w:rsidRDefault="00F01BDD" w:rsidP="00F01BDD">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Количество полос движения назначается в зависимости от прогнозируемой интенсивности велосипедного движения из расчета 1500 вел</w:t>
      </w:r>
      <w:proofErr w:type="gramStart"/>
      <w:r w:rsidRPr="00F01BDD">
        <w:rPr>
          <w:rFonts w:ascii="Times New Roman" w:hAnsi="Times New Roman" w:cs="Times New Roman"/>
          <w:sz w:val="24"/>
          <w:szCs w:val="24"/>
        </w:rPr>
        <w:t>.</w:t>
      </w:r>
      <w:proofErr w:type="gramEnd"/>
      <w:r w:rsidRPr="00F01BDD">
        <w:rPr>
          <w:rFonts w:ascii="Times New Roman" w:hAnsi="Times New Roman" w:cs="Times New Roman"/>
          <w:sz w:val="24"/>
          <w:szCs w:val="24"/>
        </w:rPr>
        <w:t>/</w:t>
      </w:r>
      <w:proofErr w:type="gramStart"/>
      <w:r w:rsidRPr="00F01BDD">
        <w:rPr>
          <w:rFonts w:ascii="Times New Roman" w:hAnsi="Times New Roman" w:cs="Times New Roman"/>
          <w:sz w:val="24"/>
          <w:szCs w:val="24"/>
        </w:rPr>
        <w:t>ч</w:t>
      </w:r>
      <w:proofErr w:type="gramEnd"/>
      <w:r w:rsidRPr="00F01BDD">
        <w:rPr>
          <w:rFonts w:ascii="Times New Roman" w:hAnsi="Times New Roman" w:cs="Times New Roman"/>
          <w:sz w:val="24"/>
          <w:szCs w:val="24"/>
        </w:rPr>
        <w:t xml:space="preserve"> на одну велосипедную полосу при одностороннем движении, 1000 вел./ч на одну велосипедную полосу при двустороннем движении.</w:t>
      </w:r>
    </w:p>
    <w:p w:rsidR="00F01BDD" w:rsidRPr="00F01BDD" w:rsidRDefault="00F01BDD" w:rsidP="00F01BDD">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Минимальные расстояния от велосипедных дорожек и полос до боковых препятствий сл</w:t>
      </w:r>
      <w:r w:rsidR="00E51D53">
        <w:rPr>
          <w:rFonts w:ascii="Times New Roman" w:hAnsi="Times New Roman" w:cs="Times New Roman"/>
          <w:sz w:val="24"/>
          <w:szCs w:val="24"/>
        </w:rPr>
        <w:t>едует принимать по таблице</w:t>
      </w:r>
      <w:r w:rsidR="007624EF">
        <w:rPr>
          <w:rFonts w:ascii="Times New Roman" w:hAnsi="Times New Roman" w:cs="Times New Roman"/>
          <w:sz w:val="24"/>
          <w:szCs w:val="24"/>
        </w:rPr>
        <w:t xml:space="preserve"> №85.</w:t>
      </w:r>
    </w:p>
    <w:p w:rsidR="00F01BDD" w:rsidRPr="00F01BDD" w:rsidRDefault="007624EF" w:rsidP="007624EF">
      <w:pPr>
        <w:pStyle w:val="ConsPlusNormal"/>
        <w:ind w:firstLine="0"/>
        <w:jc w:val="right"/>
        <w:rPr>
          <w:rFonts w:ascii="Times New Roman" w:hAnsi="Times New Roman" w:cs="Times New Roman"/>
          <w:sz w:val="24"/>
          <w:szCs w:val="24"/>
        </w:rPr>
      </w:pPr>
      <w:bookmarkStart w:id="2" w:name="P55"/>
      <w:bookmarkEnd w:id="2"/>
      <w:r>
        <w:rPr>
          <w:rFonts w:ascii="Times New Roman" w:hAnsi="Times New Roman" w:cs="Times New Roman"/>
          <w:sz w:val="24"/>
          <w:szCs w:val="24"/>
        </w:rPr>
        <w:t>Таблица №85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23"/>
        <w:gridCol w:w="1474"/>
        <w:gridCol w:w="1474"/>
      </w:tblGrid>
      <w:tr w:rsidR="00F01BDD" w:rsidRPr="00F01BDD" w:rsidTr="00C25041">
        <w:tc>
          <w:tcPr>
            <w:tcW w:w="6123"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Минимальное расстояние</w:t>
            </w:r>
          </w:p>
        </w:tc>
        <w:tc>
          <w:tcPr>
            <w:tcW w:w="1474"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 xml:space="preserve">Велосипедная дорожка, </w:t>
            </w:r>
            <w:proofErr w:type="gramStart"/>
            <w:r w:rsidRPr="00F01BDD">
              <w:rPr>
                <w:rFonts w:ascii="Times New Roman" w:hAnsi="Times New Roman" w:cs="Times New Roman"/>
                <w:sz w:val="24"/>
                <w:szCs w:val="24"/>
              </w:rPr>
              <w:t>м</w:t>
            </w:r>
            <w:proofErr w:type="gramEnd"/>
          </w:p>
        </w:tc>
        <w:tc>
          <w:tcPr>
            <w:tcW w:w="1474" w:type="dxa"/>
            <w:vAlign w:val="bottom"/>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 xml:space="preserve">Велосипедная полоса, </w:t>
            </w:r>
            <w:proofErr w:type="gramStart"/>
            <w:r w:rsidRPr="00F01BDD">
              <w:rPr>
                <w:rFonts w:ascii="Times New Roman" w:hAnsi="Times New Roman" w:cs="Times New Roman"/>
                <w:sz w:val="24"/>
                <w:szCs w:val="24"/>
              </w:rPr>
              <w:t>м</w:t>
            </w:r>
            <w:proofErr w:type="gramEnd"/>
          </w:p>
        </w:tc>
      </w:tr>
      <w:tr w:rsidR="00F01BDD" w:rsidRPr="00F01BDD" w:rsidTr="00C25041">
        <w:tc>
          <w:tcPr>
            <w:tcW w:w="6123" w:type="dxa"/>
          </w:tcPr>
          <w:p w:rsidR="00F01BDD" w:rsidRPr="00F01BDD" w:rsidRDefault="00F01BDD" w:rsidP="00C25041">
            <w:pPr>
              <w:pStyle w:val="ConsPlusNormal"/>
              <w:rPr>
                <w:rFonts w:ascii="Times New Roman" w:hAnsi="Times New Roman" w:cs="Times New Roman"/>
                <w:sz w:val="24"/>
                <w:szCs w:val="24"/>
              </w:rPr>
            </w:pPr>
            <w:r w:rsidRPr="00F01BDD">
              <w:rPr>
                <w:rFonts w:ascii="Times New Roman" w:hAnsi="Times New Roman" w:cs="Times New Roman"/>
                <w:sz w:val="24"/>
                <w:szCs w:val="24"/>
              </w:rPr>
              <w:t>До проезжей части, опор, деревьев</w:t>
            </w:r>
          </w:p>
        </w:tc>
        <w:tc>
          <w:tcPr>
            <w:tcW w:w="1474"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0,75</w:t>
            </w:r>
          </w:p>
        </w:tc>
        <w:tc>
          <w:tcPr>
            <w:tcW w:w="1474"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0,50</w:t>
            </w:r>
          </w:p>
        </w:tc>
      </w:tr>
      <w:tr w:rsidR="00F01BDD" w:rsidRPr="00F01BDD" w:rsidTr="00C25041">
        <w:tc>
          <w:tcPr>
            <w:tcW w:w="6123" w:type="dxa"/>
          </w:tcPr>
          <w:p w:rsidR="00F01BDD" w:rsidRPr="00F01BDD" w:rsidRDefault="00F01BDD" w:rsidP="00C25041">
            <w:pPr>
              <w:pStyle w:val="ConsPlusNormal"/>
              <w:rPr>
                <w:rFonts w:ascii="Times New Roman" w:hAnsi="Times New Roman" w:cs="Times New Roman"/>
                <w:sz w:val="24"/>
                <w:szCs w:val="24"/>
              </w:rPr>
            </w:pPr>
            <w:r w:rsidRPr="00F01BDD">
              <w:rPr>
                <w:rFonts w:ascii="Times New Roman" w:hAnsi="Times New Roman" w:cs="Times New Roman"/>
                <w:sz w:val="24"/>
                <w:szCs w:val="24"/>
              </w:rPr>
              <w:t>До стоянок автомобилей (параллельных/под углом)</w:t>
            </w:r>
          </w:p>
        </w:tc>
        <w:tc>
          <w:tcPr>
            <w:tcW w:w="2948" w:type="dxa"/>
            <w:gridSpan w:val="2"/>
            <w:vAlign w:val="bottom"/>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0,75/0,25</w:t>
            </w:r>
          </w:p>
        </w:tc>
      </w:tr>
      <w:tr w:rsidR="00F01BDD" w:rsidRPr="00F01BDD" w:rsidTr="00C25041">
        <w:tc>
          <w:tcPr>
            <w:tcW w:w="6123" w:type="dxa"/>
          </w:tcPr>
          <w:p w:rsidR="00F01BDD" w:rsidRPr="00F01BDD" w:rsidRDefault="00F01BDD" w:rsidP="00C25041">
            <w:pPr>
              <w:pStyle w:val="ConsPlusNormal"/>
              <w:rPr>
                <w:rFonts w:ascii="Times New Roman" w:hAnsi="Times New Roman" w:cs="Times New Roman"/>
                <w:sz w:val="24"/>
                <w:szCs w:val="24"/>
              </w:rPr>
            </w:pPr>
            <w:r w:rsidRPr="00F01BDD">
              <w:rPr>
                <w:rFonts w:ascii="Times New Roman" w:hAnsi="Times New Roman" w:cs="Times New Roman"/>
                <w:sz w:val="24"/>
                <w:szCs w:val="24"/>
              </w:rPr>
              <w:t>До тротуаров</w:t>
            </w:r>
          </w:p>
        </w:tc>
        <w:tc>
          <w:tcPr>
            <w:tcW w:w="1474"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0,50</w:t>
            </w:r>
          </w:p>
        </w:tc>
        <w:tc>
          <w:tcPr>
            <w:tcW w:w="1474"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0,25</w:t>
            </w:r>
          </w:p>
        </w:tc>
      </w:tr>
      <w:tr w:rsidR="00F01BDD" w:rsidRPr="00F01BDD" w:rsidTr="00C25041">
        <w:tc>
          <w:tcPr>
            <w:tcW w:w="6123" w:type="dxa"/>
          </w:tcPr>
          <w:p w:rsidR="00F01BDD" w:rsidRPr="00F01BDD" w:rsidRDefault="00F01BDD" w:rsidP="00C25041">
            <w:pPr>
              <w:pStyle w:val="ConsPlusNormal"/>
              <w:rPr>
                <w:rFonts w:ascii="Times New Roman" w:hAnsi="Times New Roman" w:cs="Times New Roman"/>
                <w:sz w:val="24"/>
                <w:szCs w:val="24"/>
              </w:rPr>
            </w:pPr>
            <w:r w:rsidRPr="00F01BDD">
              <w:rPr>
                <w:rFonts w:ascii="Times New Roman" w:hAnsi="Times New Roman" w:cs="Times New Roman"/>
                <w:sz w:val="24"/>
                <w:szCs w:val="24"/>
              </w:rPr>
              <w:t>До зданий, оград и других построек и сооружений</w:t>
            </w:r>
          </w:p>
        </w:tc>
        <w:tc>
          <w:tcPr>
            <w:tcW w:w="2948" w:type="dxa"/>
            <w:gridSpan w:val="2"/>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0,25</w:t>
            </w:r>
          </w:p>
        </w:tc>
      </w:tr>
    </w:tbl>
    <w:p w:rsidR="00F01BDD" w:rsidRPr="00F01BDD" w:rsidRDefault="00F01BDD" w:rsidP="00F01BDD">
      <w:pPr>
        <w:pStyle w:val="ConsPlusNormal"/>
        <w:jc w:val="both"/>
        <w:rPr>
          <w:rFonts w:ascii="Times New Roman" w:hAnsi="Times New Roman" w:cs="Times New Roman"/>
          <w:sz w:val="24"/>
          <w:szCs w:val="24"/>
        </w:rPr>
      </w:pPr>
    </w:p>
    <w:p w:rsidR="00F01BDD" w:rsidRPr="00F01BDD" w:rsidRDefault="00F01BDD" w:rsidP="00F01BDD">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 xml:space="preserve">10.1.2.2. Планировочные параметры </w:t>
      </w:r>
      <w:proofErr w:type="spellStart"/>
      <w:r w:rsidRPr="00F01BDD">
        <w:rPr>
          <w:rFonts w:ascii="Times New Roman" w:hAnsi="Times New Roman" w:cs="Times New Roman"/>
          <w:sz w:val="24"/>
          <w:szCs w:val="24"/>
        </w:rPr>
        <w:t>велокоммуникаций</w:t>
      </w:r>
      <w:proofErr w:type="spellEnd"/>
      <w:r w:rsidRPr="00F01BDD">
        <w:rPr>
          <w:rFonts w:ascii="Times New Roman" w:hAnsi="Times New Roman" w:cs="Times New Roman"/>
          <w:sz w:val="24"/>
          <w:szCs w:val="24"/>
        </w:rPr>
        <w:t>.</w:t>
      </w:r>
    </w:p>
    <w:p w:rsidR="00F01BDD" w:rsidRPr="00F01BDD" w:rsidRDefault="00F01BDD" w:rsidP="00F01BDD">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Выбор типа велосипедных путей осуществляется исходя из величины прогнозируемой интенсивности велосипедного движения, интенсивности использования прочих транспортных коммуникаций и планировочных возможностей на проектируемой территории.</w:t>
      </w:r>
    </w:p>
    <w:p w:rsidR="00F01BDD" w:rsidRPr="00F01BDD" w:rsidRDefault="00F01BDD" w:rsidP="00F01BDD">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Допускается возможность организации по велосипедной дорожке как одностороннего, так и двустороннего движения.</w:t>
      </w:r>
    </w:p>
    <w:p w:rsidR="00F01BDD" w:rsidRPr="00F01BDD" w:rsidRDefault="00F01BDD" w:rsidP="00F01BDD">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Ширину велосипедных путей следует принимать по расчету необходимого количества полос движения. Ширину одной полосы сл</w:t>
      </w:r>
      <w:r w:rsidR="00E51D53">
        <w:rPr>
          <w:rFonts w:ascii="Times New Roman" w:hAnsi="Times New Roman" w:cs="Times New Roman"/>
          <w:sz w:val="24"/>
          <w:szCs w:val="24"/>
        </w:rPr>
        <w:t>едует принимать по таблице</w:t>
      </w:r>
      <w:r w:rsidR="007624EF">
        <w:rPr>
          <w:rFonts w:ascii="Times New Roman" w:hAnsi="Times New Roman" w:cs="Times New Roman"/>
          <w:sz w:val="24"/>
          <w:szCs w:val="24"/>
        </w:rPr>
        <w:t xml:space="preserve"> №86.</w:t>
      </w:r>
    </w:p>
    <w:p w:rsidR="00F01BDD" w:rsidRPr="00F01BDD" w:rsidRDefault="007624EF" w:rsidP="007624EF">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Таблица №86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53"/>
        <w:gridCol w:w="1644"/>
        <w:gridCol w:w="1474"/>
      </w:tblGrid>
      <w:tr w:rsidR="00F01BDD" w:rsidRPr="00F01BDD" w:rsidTr="00C25041">
        <w:tc>
          <w:tcPr>
            <w:tcW w:w="5953" w:type="dxa"/>
            <w:vMerge w:val="restart"/>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Тип велосипедного пути</w:t>
            </w:r>
          </w:p>
        </w:tc>
        <w:tc>
          <w:tcPr>
            <w:tcW w:w="3118" w:type="dxa"/>
            <w:gridSpan w:val="2"/>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 xml:space="preserve">Ширина полосы, </w:t>
            </w:r>
            <w:proofErr w:type="gramStart"/>
            <w:r w:rsidRPr="00F01BDD">
              <w:rPr>
                <w:rFonts w:ascii="Times New Roman" w:hAnsi="Times New Roman" w:cs="Times New Roman"/>
                <w:sz w:val="24"/>
                <w:szCs w:val="24"/>
              </w:rPr>
              <w:t>м</w:t>
            </w:r>
            <w:proofErr w:type="gramEnd"/>
            <w:r w:rsidRPr="00F01BDD">
              <w:rPr>
                <w:rFonts w:ascii="Times New Roman" w:hAnsi="Times New Roman" w:cs="Times New Roman"/>
                <w:sz w:val="24"/>
                <w:szCs w:val="24"/>
              </w:rPr>
              <w:t>, при движении</w:t>
            </w:r>
          </w:p>
        </w:tc>
      </w:tr>
      <w:tr w:rsidR="00F01BDD" w:rsidRPr="00F01BDD" w:rsidTr="00C25041">
        <w:tc>
          <w:tcPr>
            <w:tcW w:w="5953" w:type="dxa"/>
            <w:vMerge/>
          </w:tcPr>
          <w:p w:rsidR="00F01BDD" w:rsidRPr="00F01BDD" w:rsidRDefault="00F01BDD" w:rsidP="00C25041">
            <w:pPr>
              <w:pStyle w:val="ConsPlusNormal"/>
              <w:rPr>
                <w:rFonts w:ascii="Times New Roman" w:hAnsi="Times New Roman" w:cs="Times New Roman"/>
                <w:sz w:val="24"/>
                <w:szCs w:val="24"/>
              </w:rPr>
            </w:pPr>
          </w:p>
        </w:tc>
        <w:tc>
          <w:tcPr>
            <w:tcW w:w="1644" w:type="dxa"/>
          </w:tcPr>
          <w:p w:rsidR="00F01BDD" w:rsidRPr="00F01BDD" w:rsidRDefault="00F01BDD" w:rsidP="00E51D53">
            <w:pPr>
              <w:pStyle w:val="ConsPlusNormal"/>
              <w:rPr>
                <w:rFonts w:ascii="Times New Roman" w:hAnsi="Times New Roman" w:cs="Times New Roman"/>
                <w:sz w:val="24"/>
                <w:szCs w:val="24"/>
              </w:rPr>
            </w:pPr>
            <w:r w:rsidRPr="00F01BDD">
              <w:rPr>
                <w:rFonts w:ascii="Times New Roman" w:hAnsi="Times New Roman" w:cs="Times New Roman"/>
                <w:sz w:val="24"/>
                <w:szCs w:val="24"/>
              </w:rPr>
              <w:t>одностороннем</w:t>
            </w:r>
          </w:p>
        </w:tc>
        <w:tc>
          <w:tcPr>
            <w:tcW w:w="1474"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двустороннем</w:t>
            </w:r>
          </w:p>
        </w:tc>
      </w:tr>
      <w:tr w:rsidR="00F01BDD" w:rsidRPr="00F01BDD" w:rsidTr="00C25041">
        <w:tc>
          <w:tcPr>
            <w:tcW w:w="5953" w:type="dxa"/>
          </w:tcPr>
          <w:p w:rsidR="00F01BDD" w:rsidRPr="00F01BDD" w:rsidRDefault="00F01BDD" w:rsidP="00C25041">
            <w:pPr>
              <w:pStyle w:val="ConsPlusNormal"/>
              <w:jc w:val="both"/>
              <w:rPr>
                <w:rFonts w:ascii="Times New Roman" w:hAnsi="Times New Roman" w:cs="Times New Roman"/>
                <w:sz w:val="24"/>
                <w:szCs w:val="24"/>
              </w:rPr>
            </w:pPr>
            <w:r w:rsidRPr="00F01BDD">
              <w:rPr>
                <w:rFonts w:ascii="Times New Roman" w:hAnsi="Times New Roman" w:cs="Times New Roman"/>
                <w:sz w:val="24"/>
                <w:szCs w:val="24"/>
              </w:rPr>
              <w:t>Полоса, выделенная в пределах полосы движения автомобилей</w:t>
            </w:r>
          </w:p>
        </w:tc>
        <w:tc>
          <w:tcPr>
            <w:tcW w:w="1644"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1,0</w:t>
            </w:r>
          </w:p>
        </w:tc>
        <w:tc>
          <w:tcPr>
            <w:tcW w:w="1474"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w:t>
            </w:r>
          </w:p>
        </w:tc>
      </w:tr>
      <w:tr w:rsidR="00F01BDD" w:rsidRPr="00F01BDD" w:rsidTr="00C25041">
        <w:tc>
          <w:tcPr>
            <w:tcW w:w="5953" w:type="dxa"/>
          </w:tcPr>
          <w:p w:rsidR="00F01BDD" w:rsidRPr="00F01BDD" w:rsidRDefault="00F01BDD" w:rsidP="00C25041">
            <w:pPr>
              <w:pStyle w:val="ConsPlusNormal"/>
              <w:jc w:val="both"/>
              <w:rPr>
                <w:rFonts w:ascii="Times New Roman" w:hAnsi="Times New Roman" w:cs="Times New Roman"/>
                <w:sz w:val="24"/>
                <w:szCs w:val="24"/>
              </w:rPr>
            </w:pPr>
            <w:r w:rsidRPr="00F01BDD">
              <w:rPr>
                <w:rFonts w:ascii="Times New Roman" w:hAnsi="Times New Roman" w:cs="Times New Roman"/>
                <w:sz w:val="24"/>
                <w:szCs w:val="24"/>
              </w:rPr>
              <w:t>Полоса, совмещенная с проезжей частью</w:t>
            </w:r>
          </w:p>
        </w:tc>
        <w:tc>
          <w:tcPr>
            <w:tcW w:w="1644"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 xml:space="preserve">1,5 </w:t>
            </w:r>
            <w:hyperlink w:anchor="P96">
              <w:r w:rsidRPr="00F01BDD">
                <w:rPr>
                  <w:rFonts w:ascii="Times New Roman" w:hAnsi="Times New Roman" w:cs="Times New Roman"/>
                  <w:color w:val="0000FF"/>
                  <w:sz w:val="24"/>
                  <w:szCs w:val="24"/>
                </w:rPr>
                <w:t>&lt;*&gt;</w:t>
              </w:r>
            </w:hyperlink>
          </w:p>
        </w:tc>
        <w:tc>
          <w:tcPr>
            <w:tcW w:w="1474"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w:t>
            </w:r>
          </w:p>
        </w:tc>
      </w:tr>
      <w:tr w:rsidR="00F01BDD" w:rsidRPr="00F01BDD" w:rsidTr="00C25041">
        <w:tc>
          <w:tcPr>
            <w:tcW w:w="5953" w:type="dxa"/>
          </w:tcPr>
          <w:p w:rsidR="00F01BDD" w:rsidRPr="00F01BDD" w:rsidRDefault="00F01BDD" w:rsidP="00C25041">
            <w:pPr>
              <w:pStyle w:val="ConsPlusNormal"/>
              <w:jc w:val="both"/>
              <w:rPr>
                <w:rFonts w:ascii="Times New Roman" w:hAnsi="Times New Roman" w:cs="Times New Roman"/>
                <w:sz w:val="24"/>
                <w:szCs w:val="24"/>
              </w:rPr>
            </w:pPr>
            <w:r w:rsidRPr="00F01BDD">
              <w:rPr>
                <w:rFonts w:ascii="Times New Roman" w:hAnsi="Times New Roman" w:cs="Times New Roman"/>
                <w:sz w:val="24"/>
                <w:szCs w:val="24"/>
              </w:rPr>
              <w:t>Полоса, отделенная от проезжей части парковкой</w:t>
            </w:r>
          </w:p>
        </w:tc>
        <w:tc>
          <w:tcPr>
            <w:tcW w:w="1644"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1,5</w:t>
            </w:r>
          </w:p>
        </w:tc>
        <w:tc>
          <w:tcPr>
            <w:tcW w:w="1474"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1,0</w:t>
            </w:r>
          </w:p>
        </w:tc>
      </w:tr>
      <w:tr w:rsidR="00F01BDD" w:rsidRPr="00F01BDD" w:rsidTr="00C25041">
        <w:tc>
          <w:tcPr>
            <w:tcW w:w="5953" w:type="dxa"/>
          </w:tcPr>
          <w:p w:rsidR="00F01BDD" w:rsidRPr="00F01BDD" w:rsidRDefault="00F01BDD" w:rsidP="00C25041">
            <w:pPr>
              <w:pStyle w:val="ConsPlusNormal"/>
              <w:jc w:val="both"/>
              <w:rPr>
                <w:rFonts w:ascii="Times New Roman" w:hAnsi="Times New Roman" w:cs="Times New Roman"/>
                <w:sz w:val="24"/>
                <w:szCs w:val="24"/>
              </w:rPr>
            </w:pPr>
            <w:r w:rsidRPr="00F01BDD">
              <w:rPr>
                <w:rFonts w:ascii="Times New Roman" w:hAnsi="Times New Roman" w:cs="Times New Roman"/>
                <w:sz w:val="24"/>
                <w:szCs w:val="24"/>
              </w:rPr>
              <w:t>Велосипедная дорожка</w:t>
            </w:r>
          </w:p>
        </w:tc>
        <w:tc>
          <w:tcPr>
            <w:tcW w:w="1644"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1,5</w:t>
            </w:r>
          </w:p>
        </w:tc>
        <w:tc>
          <w:tcPr>
            <w:tcW w:w="1474"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1,0</w:t>
            </w:r>
          </w:p>
        </w:tc>
      </w:tr>
    </w:tbl>
    <w:p w:rsidR="00F01BDD" w:rsidRPr="00F01BDD" w:rsidRDefault="00F01BDD" w:rsidP="00F01BDD">
      <w:pPr>
        <w:pStyle w:val="ConsPlusNormal"/>
        <w:jc w:val="both"/>
        <w:rPr>
          <w:rFonts w:ascii="Times New Roman" w:hAnsi="Times New Roman" w:cs="Times New Roman"/>
          <w:sz w:val="24"/>
          <w:szCs w:val="24"/>
        </w:rPr>
      </w:pPr>
    </w:p>
    <w:p w:rsidR="00F01BDD" w:rsidRPr="00F01BDD" w:rsidRDefault="00F01BDD" w:rsidP="00F01BDD">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w:t>
      </w:r>
    </w:p>
    <w:p w:rsidR="00F01BDD" w:rsidRPr="00F01BDD" w:rsidRDefault="00F01BDD" w:rsidP="00F01BDD">
      <w:pPr>
        <w:pStyle w:val="ConsPlusNormal"/>
        <w:spacing w:before="200"/>
        <w:ind w:firstLine="540"/>
        <w:jc w:val="both"/>
        <w:rPr>
          <w:rFonts w:ascii="Times New Roman" w:hAnsi="Times New Roman" w:cs="Times New Roman"/>
          <w:sz w:val="24"/>
          <w:szCs w:val="24"/>
        </w:rPr>
      </w:pPr>
      <w:bookmarkStart w:id="3" w:name="P96"/>
      <w:bookmarkEnd w:id="3"/>
      <w:r w:rsidRPr="00F01BDD">
        <w:rPr>
          <w:rFonts w:ascii="Times New Roman" w:hAnsi="Times New Roman" w:cs="Times New Roman"/>
          <w:sz w:val="24"/>
          <w:szCs w:val="24"/>
        </w:rPr>
        <w:t>&lt;*&gt; значение ширины полосы, которое допускается уменьшать до 1,2 м при попутном движении.</w:t>
      </w:r>
    </w:p>
    <w:p w:rsidR="00F01BDD" w:rsidRPr="00F01BDD" w:rsidRDefault="00F01BDD" w:rsidP="00F01BDD">
      <w:pPr>
        <w:pStyle w:val="ConsPlusNormal"/>
        <w:jc w:val="both"/>
        <w:rPr>
          <w:rFonts w:ascii="Times New Roman" w:hAnsi="Times New Roman" w:cs="Times New Roman"/>
          <w:sz w:val="24"/>
          <w:szCs w:val="24"/>
        </w:rPr>
      </w:pPr>
    </w:p>
    <w:p w:rsidR="00F01BDD" w:rsidRPr="00F01BDD" w:rsidRDefault="00F01BDD" w:rsidP="00F01BDD">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 xml:space="preserve">При расчете габаритов велосипедной дорожки к ее ширине необходимо добавлять зазоры безопасности с покрытием, аналогичным покрытию велосипедных полос. Ширину зазоров следует принимать в соответствии </w:t>
      </w:r>
      <w:r w:rsidR="007624EF">
        <w:rPr>
          <w:rFonts w:ascii="Times New Roman" w:hAnsi="Times New Roman" w:cs="Times New Roman"/>
          <w:sz w:val="24"/>
          <w:szCs w:val="24"/>
        </w:rPr>
        <w:t>с таблицей №85</w:t>
      </w:r>
      <w:r w:rsidRPr="00F01BDD">
        <w:rPr>
          <w:rFonts w:ascii="Times New Roman" w:hAnsi="Times New Roman" w:cs="Times New Roman"/>
          <w:sz w:val="24"/>
          <w:szCs w:val="24"/>
        </w:rPr>
        <w:t>.</w:t>
      </w:r>
    </w:p>
    <w:p w:rsidR="00F01BDD" w:rsidRPr="00F01BDD" w:rsidRDefault="00F01BDD" w:rsidP="00F01BDD">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На кривых малого радиуса, на крутых спусках и при прохождении велосипедной дорожки в непосредственной близости от крупных транспортных коммуникаций для обеспечения безопасности участников движения велосипедные дорожки следует оборудовать ограждениями.</w:t>
      </w:r>
    </w:p>
    <w:p w:rsidR="00F01BDD" w:rsidRPr="00F01BDD" w:rsidRDefault="00F01BDD" w:rsidP="00F01BDD">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Продольный уклон велосипедных путей должен соответствовать продольному уклону проезжей части. Не рекомендуется применять велосипедные дорожки и полосы с двусторонним движением при продольных уклонах проезжей части улицы или дороги более 30%.</w:t>
      </w:r>
    </w:p>
    <w:p w:rsidR="00F01BDD" w:rsidRPr="00F01BDD" w:rsidRDefault="00F01BDD" w:rsidP="00F01BDD">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 xml:space="preserve">Минимальный внутренний радиус кривой велосипедной дорожки в плане вне пересечений </w:t>
      </w:r>
      <w:r w:rsidR="007624EF">
        <w:rPr>
          <w:rFonts w:ascii="Times New Roman" w:hAnsi="Times New Roman" w:cs="Times New Roman"/>
          <w:sz w:val="24"/>
          <w:szCs w:val="24"/>
        </w:rPr>
        <w:t>–</w:t>
      </w:r>
      <w:r w:rsidRPr="00F01BDD">
        <w:rPr>
          <w:rFonts w:ascii="Times New Roman" w:hAnsi="Times New Roman" w:cs="Times New Roman"/>
          <w:sz w:val="24"/>
          <w:szCs w:val="24"/>
        </w:rPr>
        <w:t xml:space="preserve"> 5 м, на пересечениях </w:t>
      </w:r>
      <w:r w:rsidR="007624EF">
        <w:rPr>
          <w:rFonts w:ascii="Times New Roman" w:hAnsi="Times New Roman" w:cs="Times New Roman"/>
          <w:sz w:val="24"/>
          <w:szCs w:val="24"/>
        </w:rPr>
        <w:t>–</w:t>
      </w:r>
      <w:r w:rsidRPr="00F01BDD">
        <w:rPr>
          <w:rFonts w:ascii="Times New Roman" w:hAnsi="Times New Roman" w:cs="Times New Roman"/>
          <w:sz w:val="24"/>
          <w:szCs w:val="24"/>
        </w:rPr>
        <w:t xml:space="preserve"> 3 м. Рекомендуемый радиус кривых в плане на велосипедных дорожках на протяженных прямых участках и основных велосипедных маршрутах </w:t>
      </w:r>
      <w:r w:rsidR="007624EF">
        <w:rPr>
          <w:rFonts w:ascii="Times New Roman" w:hAnsi="Times New Roman" w:cs="Times New Roman"/>
          <w:sz w:val="24"/>
          <w:szCs w:val="24"/>
        </w:rPr>
        <w:t>–</w:t>
      </w:r>
      <w:r w:rsidRPr="00F01BDD">
        <w:rPr>
          <w:rFonts w:ascii="Times New Roman" w:hAnsi="Times New Roman" w:cs="Times New Roman"/>
          <w:sz w:val="24"/>
          <w:szCs w:val="24"/>
        </w:rPr>
        <w:t xml:space="preserve"> 20 м. Минимальный радиус вогнутых вертикальных кривых </w:t>
      </w:r>
      <w:r w:rsidR="007624EF">
        <w:rPr>
          <w:rFonts w:ascii="Times New Roman" w:hAnsi="Times New Roman" w:cs="Times New Roman"/>
          <w:sz w:val="24"/>
          <w:szCs w:val="24"/>
        </w:rPr>
        <w:t>–</w:t>
      </w:r>
      <w:r w:rsidRPr="00F01BDD">
        <w:rPr>
          <w:rFonts w:ascii="Times New Roman" w:hAnsi="Times New Roman" w:cs="Times New Roman"/>
          <w:sz w:val="24"/>
          <w:szCs w:val="24"/>
        </w:rPr>
        <w:t xml:space="preserve"> 100 м, выпуклых </w:t>
      </w:r>
      <w:r w:rsidR="007624EF">
        <w:rPr>
          <w:rFonts w:ascii="Times New Roman" w:hAnsi="Times New Roman" w:cs="Times New Roman"/>
          <w:sz w:val="24"/>
          <w:szCs w:val="24"/>
        </w:rPr>
        <w:t>–</w:t>
      </w:r>
      <w:r w:rsidRPr="00F01BDD">
        <w:rPr>
          <w:rFonts w:ascii="Times New Roman" w:hAnsi="Times New Roman" w:cs="Times New Roman"/>
          <w:sz w:val="24"/>
          <w:szCs w:val="24"/>
        </w:rPr>
        <w:t xml:space="preserve"> 400 м.</w:t>
      </w:r>
    </w:p>
    <w:p w:rsidR="00F01BDD" w:rsidRPr="00F01BDD" w:rsidRDefault="00F01BDD" w:rsidP="00F01BDD">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Рекомендуемые длины подъемов велосипедной дорожки в зависимости от продольного уклона:</w:t>
      </w:r>
    </w:p>
    <w:p w:rsidR="00F01BDD" w:rsidRPr="00F01BDD" w:rsidRDefault="007624EF" w:rsidP="007624EF">
      <w:pPr>
        <w:pStyle w:val="ConsPlusNormal"/>
        <w:jc w:val="right"/>
        <w:rPr>
          <w:rFonts w:ascii="Times New Roman" w:hAnsi="Times New Roman" w:cs="Times New Roman"/>
          <w:sz w:val="24"/>
          <w:szCs w:val="24"/>
        </w:rPr>
      </w:pPr>
      <w:r>
        <w:rPr>
          <w:rFonts w:ascii="Times New Roman" w:hAnsi="Times New Roman" w:cs="Times New Roman"/>
          <w:sz w:val="24"/>
          <w:szCs w:val="24"/>
        </w:rPr>
        <w:t>Таблица №87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1099"/>
        <w:gridCol w:w="1099"/>
        <w:gridCol w:w="1191"/>
        <w:gridCol w:w="1361"/>
        <w:gridCol w:w="1392"/>
      </w:tblGrid>
      <w:tr w:rsidR="00F01BDD" w:rsidRPr="00F01BDD" w:rsidTr="00C25041">
        <w:tc>
          <w:tcPr>
            <w:tcW w:w="2891" w:type="dxa"/>
          </w:tcPr>
          <w:p w:rsidR="00F01BDD" w:rsidRPr="00F01BDD" w:rsidRDefault="00F01BDD" w:rsidP="00C25041">
            <w:pPr>
              <w:pStyle w:val="ConsPlusNormal"/>
              <w:rPr>
                <w:rFonts w:ascii="Times New Roman" w:hAnsi="Times New Roman" w:cs="Times New Roman"/>
                <w:sz w:val="24"/>
                <w:szCs w:val="24"/>
              </w:rPr>
            </w:pPr>
            <w:r w:rsidRPr="00F01BDD">
              <w:rPr>
                <w:rFonts w:ascii="Times New Roman" w:hAnsi="Times New Roman" w:cs="Times New Roman"/>
                <w:sz w:val="24"/>
                <w:szCs w:val="24"/>
              </w:rPr>
              <w:t>Продольный уклон велосипедной дорожки, %</w:t>
            </w:r>
          </w:p>
        </w:tc>
        <w:tc>
          <w:tcPr>
            <w:tcW w:w="1099"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70</w:t>
            </w:r>
          </w:p>
        </w:tc>
        <w:tc>
          <w:tcPr>
            <w:tcW w:w="1099"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60</w:t>
            </w:r>
          </w:p>
        </w:tc>
        <w:tc>
          <w:tcPr>
            <w:tcW w:w="1191"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50</w:t>
            </w:r>
          </w:p>
        </w:tc>
        <w:tc>
          <w:tcPr>
            <w:tcW w:w="1361"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40</w:t>
            </w:r>
          </w:p>
        </w:tc>
        <w:tc>
          <w:tcPr>
            <w:tcW w:w="1392"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30</w:t>
            </w:r>
          </w:p>
        </w:tc>
      </w:tr>
      <w:tr w:rsidR="00F01BDD" w:rsidRPr="00F01BDD" w:rsidTr="00C25041">
        <w:tc>
          <w:tcPr>
            <w:tcW w:w="2891" w:type="dxa"/>
          </w:tcPr>
          <w:p w:rsidR="00F01BDD" w:rsidRPr="00F01BDD" w:rsidRDefault="00F01BDD" w:rsidP="00C25041">
            <w:pPr>
              <w:pStyle w:val="ConsPlusNormal"/>
              <w:rPr>
                <w:rFonts w:ascii="Times New Roman" w:hAnsi="Times New Roman" w:cs="Times New Roman"/>
                <w:sz w:val="24"/>
                <w:szCs w:val="24"/>
              </w:rPr>
            </w:pPr>
            <w:r w:rsidRPr="00F01BDD">
              <w:rPr>
                <w:rFonts w:ascii="Times New Roman" w:hAnsi="Times New Roman" w:cs="Times New Roman"/>
                <w:sz w:val="24"/>
                <w:szCs w:val="24"/>
              </w:rPr>
              <w:t xml:space="preserve">Рекомендуемая длина подъема, </w:t>
            </w:r>
            <w:proofErr w:type="gramStart"/>
            <w:r w:rsidRPr="00F01BDD">
              <w:rPr>
                <w:rFonts w:ascii="Times New Roman" w:hAnsi="Times New Roman" w:cs="Times New Roman"/>
                <w:sz w:val="24"/>
                <w:szCs w:val="24"/>
              </w:rPr>
              <w:t>м</w:t>
            </w:r>
            <w:proofErr w:type="gramEnd"/>
          </w:p>
        </w:tc>
        <w:tc>
          <w:tcPr>
            <w:tcW w:w="1099"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До 30</w:t>
            </w:r>
          </w:p>
        </w:tc>
        <w:tc>
          <w:tcPr>
            <w:tcW w:w="1099"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40 - 60</w:t>
            </w:r>
          </w:p>
        </w:tc>
        <w:tc>
          <w:tcPr>
            <w:tcW w:w="1191"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70 - 130</w:t>
            </w:r>
          </w:p>
        </w:tc>
        <w:tc>
          <w:tcPr>
            <w:tcW w:w="1361"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150 - 250</w:t>
            </w:r>
          </w:p>
        </w:tc>
        <w:tc>
          <w:tcPr>
            <w:tcW w:w="1392" w:type="dxa"/>
          </w:tcPr>
          <w:p w:rsidR="00F01BDD" w:rsidRPr="00F01BDD" w:rsidRDefault="00F01BDD" w:rsidP="00C25041">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250 - 500</w:t>
            </w:r>
          </w:p>
        </w:tc>
      </w:tr>
    </w:tbl>
    <w:p w:rsidR="00F01BDD" w:rsidRPr="00F01BDD" w:rsidRDefault="00F01BDD" w:rsidP="00F01BDD">
      <w:pPr>
        <w:pStyle w:val="ConsPlusNormal"/>
        <w:jc w:val="both"/>
        <w:rPr>
          <w:rFonts w:ascii="Times New Roman" w:hAnsi="Times New Roman" w:cs="Times New Roman"/>
          <w:sz w:val="24"/>
          <w:szCs w:val="24"/>
        </w:rPr>
      </w:pPr>
    </w:p>
    <w:p w:rsidR="00F01BDD" w:rsidRPr="00F01BDD" w:rsidRDefault="00F01BDD" w:rsidP="00F01BDD">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При уклонах более 50% следует увеличивать ширину велосипедных полос и дорожек в 1,5 раза.</w:t>
      </w:r>
    </w:p>
    <w:p w:rsidR="00F01BDD" w:rsidRPr="00F01BDD" w:rsidRDefault="00F01BDD" w:rsidP="00F01BDD">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 xml:space="preserve">Продольные уклоны велосипедных дорожек следует назначать индивидуально, но принимать не </w:t>
      </w:r>
      <w:proofErr w:type="gramStart"/>
      <w:r w:rsidRPr="00F01BDD">
        <w:rPr>
          <w:rFonts w:ascii="Times New Roman" w:hAnsi="Times New Roman" w:cs="Times New Roman"/>
          <w:sz w:val="24"/>
          <w:szCs w:val="24"/>
        </w:rPr>
        <w:t>более указанных</w:t>
      </w:r>
      <w:proofErr w:type="gramEnd"/>
      <w:r w:rsidRPr="00F01BDD">
        <w:rPr>
          <w:rFonts w:ascii="Times New Roman" w:hAnsi="Times New Roman" w:cs="Times New Roman"/>
          <w:sz w:val="24"/>
          <w:szCs w:val="24"/>
        </w:rPr>
        <w:t xml:space="preserve"> в таблице 11.6 СП42.13330.2016 "Градостроительство. Планировка и застройка городских и сельских поселений" Актуализированная редакция </w:t>
      </w:r>
      <w:proofErr w:type="spellStart"/>
      <w:r w:rsidRPr="00F01BDD">
        <w:rPr>
          <w:rFonts w:ascii="Times New Roman" w:hAnsi="Times New Roman" w:cs="Times New Roman"/>
          <w:sz w:val="24"/>
          <w:szCs w:val="24"/>
        </w:rPr>
        <w:t>СНиП</w:t>
      </w:r>
      <w:proofErr w:type="spellEnd"/>
      <w:r w:rsidRPr="00F01BDD">
        <w:rPr>
          <w:rFonts w:ascii="Times New Roman" w:hAnsi="Times New Roman" w:cs="Times New Roman"/>
          <w:sz w:val="24"/>
          <w:szCs w:val="24"/>
        </w:rPr>
        <w:t xml:space="preserve"> 2.07.01-89*, утвержденного </w:t>
      </w:r>
      <w:hyperlink r:id="rId11">
        <w:r w:rsidRPr="00F01BDD">
          <w:rPr>
            <w:rFonts w:ascii="Times New Roman" w:hAnsi="Times New Roman" w:cs="Times New Roman"/>
            <w:color w:val="0000FF"/>
            <w:sz w:val="24"/>
            <w:szCs w:val="24"/>
          </w:rPr>
          <w:t>приказом</w:t>
        </w:r>
      </w:hyperlink>
      <w:r w:rsidRPr="00F01BDD">
        <w:rPr>
          <w:rFonts w:ascii="Times New Roman" w:hAnsi="Times New Roman" w:cs="Times New Roman"/>
          <w:sz w:val="24"/>
          <w:szCs w:val="24"/>
        </w:rPr>
        <w:t xml:space="preserve"> Министерства строительства и жилищно-коммунального хозяйства Российской Федерации от 30.12.2016 N 1034/пр.</w:t>
      </w:r>
    </w:p>
    <w:p w:rsidR="00F01BDD" w:rsidRPr="00F01BDD" w:rsidRDefault="00F01BDD" w:rsidP="00F01BDD">
      <w:pPr>
        <w:pStyle w:val="ConsPlusNormal"/>
        <w:spacing w:after="1"/>
        <w:rPr>
          <w:rFonts w:ascii="Times New Roman" w:hAnsi="Times New Roman" w:cs="Times New Roman"/>
          <w:sz w:val="24"/>
          <w:szCs w:val="24"/>
        </w:rPr>
      </w:pPr>
    </w:p>
    <w:p w:rsidR="00F01BDD" w:rsidRPr="00F01BDD" w:rsidRDefault="00F01BDD" w:rsidP="00F01BDD">
      <w:pPr>
        <w:pStyle w:val="ConsPlusNormal"/>
        <w:spacing w:before="260"/>
        <w:ind w:firstLine="540"/>
        <w:jc w:val="both"/>
        <w:rPr>
          <w:rFonts w:ascii="Times New Roman" w:hAnsi="Times New Roman" w:cs="Times New Roman"/>
          <w:sz w:val="24"/>
          <w:szCs w:val="24"/>
        </w:rPr>
      </w:pPr>
      <w:r w:rsidRPr="00F01BDD">
        <w:rPr>
          <w:rFonts w:ascii="Times New Roman" w:hAnsi="Times New Roman" w:cs="Times New Roman"/>
          <w:sz w:val="24"/>
          <w:szCs w:val="24"/>
        </w:rPr>
        <w:t>10.1.2.2. Велостоянки.</w:t>
      </w:r>
    </w:p>
    <w:p w:rsidR="00F01BDD" w:rsidRPr="00F01BDD" w:rsidRDefault="00F01BDD" w:rsidP="00F01BDD">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Размещение велостоянок следует предусматривать у объектов массового посещения, станций скоростного внеуличного транспорта, на транспортно-пересадочных узлах и тротуарах обустроенных зон, содержащих устройства для парковки велосипедов.</w:t>
      </w:r>
    </w:p>
    <w:p w:rsidR="00F01BDD" w:rsidRPr="00F01BDD" w:rsidRDefault="00F01BDD" w:rsidP="00F01BDD">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Велостоянки должны быть оборудованы соответствующими парковочными устройствами, которые служат опорой велосипеду и позволяют закрепить его.</w:t>
      </w:r>
    </w:p>
    <w:p w:rsidR="00F01BDD" w:rsidRPr="00F01BDD" w:rsidRDefault="00F01BDD" w:rsidP="00F01BDD">
      <w:pPr>
        <w:pStyle w:val="ConsPlusNormal"/>
        <w:spacing w:before="200"/>
        <w:ind w:firstLine="540"/>
        <w:jc w:val="both"/>
        <w:rPr>
          <w:rFonts w:ascii="Times New Roman" w:hAnsi="Times New Roman" w:cs="Times New Roman"/>
          <w:sz w:val="24"/>
          <w:szCs w:val="24"/>
        </w:rPr>
      </w:pPr>
      <w:r w:rsidRPr="00F01BDD">
        <w:rPr>
          <w:rFonts w:ascii="Times New Roman" w:hAnsi="Times New Roman" w:cs="Times New Roman"/>
          <w:sz w:val="24"/>
          <w:szCs w:val="24"/>
        </w:rPr>
        <w:t>Емкость велостоянок определяют исходя из интенсивности велосипедного движения и планировочной возможности</w:t>
      </w:r>
      <w:proofErr w:type="gramStart"/>
      <w:r w:rsidRPr="00F01BDD">
        <w:rPr>
          <w:rFonts w:ascii="Times New Roman" w:hAnsi="Times New Roman" w:cs="Times New Roman"/>
          <w:sz w:val="24"/>
          <w:szCs w:val="24"/>
        </w:rPr>
        <w:t>.".</w:t>
      </w:r>
      <w:proofErr w:type="gramEnd"/>
    </w:p>
    <w:p w:rsidR="002871C6" w:rsidRPr="00F01BDD" w:rsidRDefault="002871C6" w:rsidP="00BC6790">
      <w:pPr>
        <w:spacing w:line="276" w:lineRule="auto"/>
        <w:ind w:firstLine="567"/>
        <w:jc w:val="center"/>
        <w:rPr>
          <w:b/>
          <w:bCs/>
          <w:sz w:val="24"/>
          <w:szCs w:val="24"/>
        </w:rPr>
      </w:pPr>
    </w:p>
    <w:p w:rsidR="00A30A95" w:rsidRPr="00F01BDD" w:rsidRDefault="00A30A95" w:rsidP="00BC6790">
      <w:pPr>
        <w:spacing w:line="276" w:lineRule="auto"/>
        <w:ind w:firstLine="567"/>
        <w:jc w:val="center"/>
        <w:rPr>
          <w:b/>
          <w:bCs/>
          <w:sz w:val="24"/>
          <w:szCs w:val="24"/>
        </w:rPr>
      </w:pPr>
      <w:r w:rsidRPr="00F01BDD">
        <w:rPr>
          <w:b/>
          <w:bCs/>
          <w:sz w:val="24"/>
          <w:szCs w:val="24"/>
        </w:rPr>
        <w:t>1</w:t>
      </w:r>
      <w:r w:rsidR="007624EF">
        <w:rPr>
          <w:b/>
          <w:bCs/>
          <w:sz w:val="24"/>
          <w:szCs w:val="24"/>
        </w:rPr>
        <w:t>1</w:t>
      </w:r>
      <w:r w:rsidRPr="00F01BDD">
        <w:rPr>
          <w:b/>
          <w:bCs/>
          <w:sz w:val="24"/>
          <w:szCs w:val="24"/>
        </w:rPr>
        <w:t>. Инженерная подготовка и защита территории.</w:t>
      </w:r>
    </w:p>
    <w:p w:rsidR="002871C6" w:rsidRPr="00F01BDD" w:rsidRDefault="002871C6" w:rsidP="00BC6790">
      <w:pPr>
        <w:spacing w:line="276" w:lineRule="auto"/>
        <w:ind w:firstLine="567"/>
        <w:outlineLvl w:val="0"/>
        <w:rPr>
          <w:b/>
          <w:i/>
          <w:sz w:val="24"/>
          <w:szCs w:val="24"/>
        </w:rPr>
      </w:pPr>
    </w:p>
    <w:p w:rsidR="00A30A95" w:rsidRPr="00F01BDD" w:rsidRDefault="00A30A95" w:rsidP="00BC6790">
      <w:pPr>
        <w:spacing w:line="276" w:lineRule="auto"/>
        <w:ind w:firstLine="567"/>
        <w:outlineLvl w:val="0"/>
        <w:rPr>
          <w:b/>
          <w:i/>
          <w:sz w:val="24"/>
          <w:szCs w:val="24"/>
        </w:rPr>
      </w:pPr>
      <w:r w:rsidRPr="00F01BDD">
        <w:rPr>
          <w:b/>
          <w:i/>
          <w:sz w:val="24"/>
          <w:szCs w:val="24"/>
        </w:rPr>
        <w:t>1</w:t>
      </w:r>
      <w:r w:rsidR="007624EF">
        <w:rPr>
          <w:b/>
          <w:i/>
          <w:sz w:val="24"/>
          <w:szCs w:val="24"/>
        </w:rPr>
        <w:t>1</w:t>
      </w:r>
      <w:r w:rsidRPr="00F01BDD">
        <w:rPr>
          <w:b/>
          <w:i/>
          <w:sz w:val="24"/>
          <w:szCs w:val="24"/>
        </w:rPr>
        <w:t>.1. Отвод поверхностных вод.</w:t>
      </w:r>
    </w:p>
    <w:p w:rsidR="00A30A95" w:rsidRPr="00F01BDD" w:rsidRDefault="007624EF" w:rsidP="00BC6790">
      <w:pPr>
        <w:spacing w:line="276" w:lineRule="auto"/>
        <w:ind w:firstLine="567"/>
        <w:jc w:val="both"/>
        <w:outlineLvl w:val="0"/>
        <w:rPr>
          <w:b/>
          <w:sz w:val="24"/>
          <w:szCs w:val="24"/>
        </w:rPr>
      </w:pPr>
      <w:r>
        <w:rPr>
          <w:sz w:val="24"/>
          <w:szCs w:val="24"/>
        </w:rPr>
        <w:t>11</w:t>
      </w:r>
      <w:r w:rsidR="00A30A95" w:rsidRPr="00F01BDD">
        <w:rPr>
          <w:sz w:val="24"/>
          <w:szCs w:val="24"/>
        </w:rPr>
        <w:t>.1.1. Отвод поверхностных вод с селитебной территории и площадок предприятий поселения следует осуществлять в соответствии с СП 32.13330.2012.</w:t>
      </w:r>
    </w:p>
    <w:p w:rsidR="002871C6" w:rsidRPr="00F01BDD" w:rsidRDefault="002871C6" w:rsidP="00BC6790">
      <w:pPr>
        <w:spacing w:line="276" w:lineRule="auto"/>
        <w:ind w:firstLine="567"/>
        <w:jc w:val="center"/>
        <w:outlineLvl w:val="0"/>
        <w:rPr>
          <w:b/>
          <w:bCs/>
          <w:sz w:val="24"/>
          <w:szCs w:val="24"/>
        </w:rPr>
      </w:pPr>
    </w:p>
    <w:p w:rsidR="00A30A95" w:rsidRPr="00F01BDD" w:rsidRDefault="00A30A95" w:rsidP="00BC6790">
      <w:pPr>
        <w:spacing w:line="276" w:lineRule="auto"/>
        <w:ind w:firstLine="567"/>
        <w:jc w:val="center"/>
        <w:outlineLvl w:val="0"/>
        <w:rPr>
          <w:b/>
          <w:sz w:val="24"/>
          <w:szCs w:val="24"/>
        </w:rPr>
      </w:pPr>
      <w:r w:rsidRPr="00F01BDD">
        <w:rPr>
          <w:b/>
          <w:bCs/>
          <w:sz w:val="24"/>
          <w:szCs w:val="24"/>
        </w:rPr>
        <w:t>1</w:t>
      </w:r>
      <w:r w:rsidR="007624EF">
        <w:rPr>
          <w:b/>
          <w:bCs/>
          <w:sz w:val="24"/>
          <w:szCs w:val="24"/>
        </w:rPr>
        <w:t>2</w:t>
      </w:r>
      <w:r w:rsidRPr="00F01BDD">
        <w:rPr>
          <w:b/>
          <w:bCs/>
          <w:sz w:val="24"/>
          <w:szCs w:val="24"/>
        </w:rPr>
        <w:t xml:space="preserve">. </w:t>
      </w:r>
      <w:r w:rsidRPr="00F01BDD">
        <w:rPr>
          <w:b/>
          <w:sz w:val="24"/>
          <w:szCs w:val="24"/>
        </w:rPr>
        <w:t>Охрана окружающей среды.</w:t>
      </w:r>
    </w:p>
    <w:p w:rsidR="002871C6" w:rsidRPr="00F01BDD" w:rsidRDefault="002871C6" w:rsidP="00BC6790">
      <w:pPr>
        <w:spacing w:line="276" w:lineRule="auto"/>
        <w:ind w:firstLine="567"/>
        <w:jc w:val="both"/>
        <w:outlineLvl w:val="0"/>
        <w:rPr>
          <w:b/>
          <w:i/>
          <w:sz w:val="24"/>
          <w:szCs w:val="24"/>
        </w:rPr>
      </w:pPr>
    </w:p>
    <w:p w:rsidR="00A30A95" w:rsidRPr="00F01BDD" w:rsidRDefault="007624EF" w:rsidP="00BC6790">
      <w:pPr>
        <w:spacing w:line="276" w:lineRule="auto"/>
        <w:ind w:firstLine="567"/>
        <w:jc w:val="both"/>
        <w:outlineLvl w:val="0"/>
        <w:rPr>
          <w:b/>
          <w:i/>
          <w:sz w:val="24"/>
          <w:szCs w:val="24"/>
        </w:rPr>
      </w:pPr>
      <w:r>
        <w:rPr>
          <w:b/>
          <w:i/>
          <w:sz w:val="24"/>
          <w:szCs w:val="24"/>
        </w:rPr>
        <w:t>12</w:t>
      </w:r>
      <w:r w:rsidR="00A30A95" w:rsidRPr="00F01BDD">
        <w:rPr>
          <w:b/>
          <w:i/>
          <w:sz w:val="24"/>
          <w:szCs w:val="24"/>
        </w:rPr>
        <w:t>.1. Разрешенные параметры допустимых уровней воздействия на человека и условия проживания.</w:t>
      </w:r>
    </w:p>
    <w:p w:rsidR="00A30A95" w:rsidRPr="00F01BDD" w:rsidRDefault="007624EF" w:rsidP="00BC6790">
      <w:pPr>
        <w:shd w:val="clear" w:color="auto" w:fill="FFFFFF"/>
        <w:spacing w:line="276" w:lineRule="auto"/>
        <w:ind w:firstLine="567"/>
        <w:jc w:val="both"/>
        <w:rPr>
          <w:sz w:val="24"/>
          <w:szCs w:val="24"/>
        </w:rPr>
      </w:pPr>
      <w:r>
        <w:rPr>
          <w:sz w:val="24"/>
          <w:szCs w:val="24"/>
        </w:rPr>
        <w:t>12</w:t>
      </w:r>
      <w:r w:rsidR="00A30A95" w:rsidRPr="00F01BDD">
        <w:rPr>
          <w:sz w:val="24"/>
          <w:szCs w:val="24"/>
        </w:rPr>
        <w:t xml:space="preserve">.1.1. Нормативы качества окружающей среды </w:t>
      </w:r>
      <w:r w:rsidR="00A30A95" w:rsidRPr="00F01BDD">
        <w:rPr>
          <w:rFonts w:eastAsia="Times New Roman"/>
          <w:color w:val="000000"/>
          <w:sz w:val="24"/>
          <w:szCs w:val="24"/>
        </w:rPr>
        <w:t>устанавливаются в форме </w:t>
      </w:r>
      <w:r w:rsidR="00A30A95" w:rsidRPr="00F01BDD">
        <w:rPr>
          <w:rFonts w:eastAsia="Times New Roman"/>
          <w:bCs/>
          <w:color w:val="000000"/>
          <w:sz w:val="24"/>
          <w:szCs w:val="24"/>
        </w:rPr>
        <w:t>нормативов предельно допустимых концентраций (ПДК) вредных веществ,</w:t>
      </w:r>
      <w:r w:rsidR="00A30A95" w:rsidRPr="00F01BDD">
        <w:rPr>
          <w:rFonts w:eastAsia="Times New Roman"/>
          <w:color w:val="000000"/>
          <w:sz w:val="24"/>
          <w:szCs w:val="24"/>
        </w:rPr>
        <w:t> а также вредных микроорганизмов и других биологических веществ, загрязняющих окружающую среду, и</w:t>
      </w:r>
      <w:r w:rsidR="00A30A95" w:rsidRPr="00F01BDD">
        <w:rPr>
          <w:rFonts w:eastAsia="Times New Roman"/>
          <w:b/>
          <w:bCs/>
          <w:color w:val="000000"/>
          <w:sz w:val="24"/>
          <w:szCs w:val="24"/>
        </w:rPr>
        <w:t> </w:t>
      </w:r>
      <w:r w:rsidR="00A30A95" w:rsidRPr="00F01BDD">
        <w:rPr>
          <w:rFonts w:eastAsia="Times New Roman"/>
          <w:bCs/>
          <w:color w:val="000000"/>
          <w:sz w:val="24"/>
          <w:szCs w:val="24"/>
        </w:rPr>
        <w:t>нормативов предельно допустимых уровней (ПДУ) вредных физических воздействий</w:t>
      </w:r>
      <w:r w:rsidR="00A30A95" w:rsidRPr="00F01BDD">
        <w:rPr>
          <w:rFonts w:eastAsia="Times New Roman"/>
          <w:b/>
          <w:bCs/>
          <w:color w:val="000000"/>
          <w:sz w:val="24"/>
          <w:szCs w:val="24"/>
        </w:rPr>
        <w:t> </w:t>
      </w:r>
      <w:r w:rsidR="00A30A95" w:rsidRPr="00F01BDD">
        <w:rPr>
          <w:rFonts w:eastAsia="Times New Roman"/>
          <w:color w:val="000000"/>
          <w:sz w:val="24"/>
          <w:szCs w:val="24"/>
        </w:rPr>
        <w:t>на нее.</w:t>
      </w:r>
    </w:p>
    <w:p w:rsidR="00A30A95" w:rsidRPr="00F01BDD" w:rsidRDefault="00A30A95" w:rsidP="00BC6790">
      <w:pPr>
        <w:pStyle w:val="ac"/>
        <w:widowControl w:val="0"/>
        <w:spacing w:line="276" w:lineRule="auto"/>
        <w:ind w:firstLine="567"/>
        <w:rPr>
          <w:rFonts w:ascii="Times New Roman" w:hAnsi="Times New Roman" w:cs="Times New Roman"/>
          <w:sz w:val="24"/>
          <w:szCs w:val="24"/>
        </w:rPr>
      </w:pPr>
      <w:r w:rsidRPr="00F01BDD">
        <w:rPr>
          <w:rFonts w:ascii="Times New Roman" w:hAnsi="Times New Roman" w:cs="Times New Roman"/>
          <w:sz w:val="24"/>
          <w:szCs w:val="24"/>
        </w:rPr>
        <w:t>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нормативами и приведены в таблице:</w:t>
      </w:r>
    </w:p>
    <w:p w:rsidR="00A30A95" w:rsidRPr="002F00B5" w:rsidRDefault="00A30A95" w:rsidP="00BC6790">
      <w:pPr>
        <w:pStyle w:val="ac"/>
        <w:widowControl w:val="0"/>
        <w:spacing w:line="276" w:lineRule="auto"/>
        <w:ind w:firstLine="567"/>
        <w:rPr>
          <w:rFonts w:ascii="Times New Roman" w:hAnsi="Times New Roman"/>
          <w:bCs/>
          <w:sz w:val="24"/>
          <w:szCs w:val="24"/>
        </w:rPr>
      </w:pPr>
      <w:r>
        <w:rPr>
          <w:rFonts w:ascii="Times New Roman" w:hAnsi="Times New Roman" w:cs="Times New Roman"/>
          <w:sz w:val="24"/>
          <w:szCs w:val="24"/>
        </w:rPr>
        <w:br w:type="page"/>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7"/>
        <w:gridCol w:w="1701"/>
        <w:gridCol w:w="1701"/>
        <w:gridCol w:w="1843"/>
        <w:gridCol w:w="2359"/>
      </w:tblGrid>
      <w:tr w:rsidR="00A30A95" w:rsidRPr="001A5FA3" w:rsidTr="001E1404">
        <w:trPr>
          <w:jc w:val="center"/>
        </w:trPr>
        <w:tc>
          <w:tcPr>
            <w:tcW w:w="2547" w:type="dxa"/>
            <w:vAlign w:val="center"/>
          </w:tcPr>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Зона</w:t>
            </w:r>
          </w:p>
        </w:tc>
        <w:tc>
          <w:tcPr>
            <w:tcW w:w="1701" w:type="dxa"/>
            <w:vAlign w:val="center"/>
          </w:tcPr>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Максимальный уровень</w:t>
            </w:r>
          </w:p>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шумового</w:t>
            </w:r>
          </w:p>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 xml:space="preserve">воздействия, </w:t>
            </w:r>
            <w:proofErr w:type="spellStart"/>
            <w:r w:rsidRPr="001A5FA3">
              <w:rPr>
                <w:rFonts w:ascii="Times New Roman" w:hAnsi="Times New Roman" w:cs="Times New Roman"/>
                <w:bCs/>
              </w:rPr>
              <w:t>дБА</w:t>
            </w:r>
            <w:proofErr w:type="spellEnd"/>
          </w:p>
        </w:tc>
        <w:tc>
          <w:tcPr>
            <w:tcW w:w="1701" w:type="dxa"/>
            <w:vAlign w:val="center"/>
          </w:tcPr>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Максимальный уровень</w:t>
            </w:r>
          </w:p>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загрязнения</w:t>
            </w:r>
          </w:p>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атмосферного воздуха</w:t>
            </w:r>
          </w:p>
        </w:tc>
        <w:tc>
          <w:tcPr>
            <w:tcW w:w="1843" w:type="dxa"/>
            <w:vAlign w:val="center"/>
          </w:tcPr>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Максимальный</w:t>
            </w:r>
          </w:p>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уровень электромагнитного излучения от радиотехнических объектов</w:t>
            </w:r>
          </w:p>
        </w:tc>
        <w:tc>
          <w:tcPr>
            <w:tcW w:w="2359" w:type="dxa"/>
            <w:vAlign w:val="center"/>
          </w:tcPr>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Загрязненность</w:t>
            </w:r>
          </w:p>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сточных вод *</w:t>
            </w:r>
          </w:p>
        </w:tc>
      </w:tr>
      <w:tr w:rsidR="00A30A95" w:rsidRPr="001A5FA3" w:rsidTr="001E1404">
        <w:trPr>
          <w:trHeight w:val="1922"/>
          <w:jc w:val="center"/>
        </w:trPr>
        <w:tc>
          <w:tcPr>
            <w:tcW w:w="2547"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Жилые зоны</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поселения</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p>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p>
          <w:p w:rsidR="00A30A95" w:rsidRPr="001A5FA3" w:rsidRDefault="00A30A95" w:rsidP="00BC64F5">
            <w:pPr>
              <w:pStyle w:val="ConsNonformat"/>
              <w:spacing w:line="276" w:lineRule="auto"/>
              <w:ind w:left="-108" w:right="-104" w:firstLine="34"/>
              <w:jc w:val="center"/>
              <w:rPr>
                <w:rFonts w:ascii="Times New Roman" w:hAnsi="Times New Roman" w:cs="Times New Roman"/>
              </w:rPr>
            </w:pP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ночное время</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суток (23.00-7.00)</w:t>
            </w:r>
          </w:p>
        </w:tc>
        <w:tc>
          <w:tcPr>
            <w:tcW w:w="1701"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55</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p>
          <w:p w:rsidR="00A30A95" w:rsidRPr="001A5FA3" w:rsidRDefault="00A30A95" w:rsidP="00BC64F5">
            <w:pPr>
              <w:pStyle w:val="ConsNonformat"/>
              <w:spacing w:line="276" w:lineRule="auto"/>
              <w:ind w:left="-108" w:right="-104" w:firstLine="34"/>
              <w:jc w:val="center"/>
              <w:rPr>
                <w:rFonts w:ascii="Times New Roman" w:hAnsi="Times New Roman" w:cs="Times New Roman"/>
              </w:rPr>
            </w:pPr>
          </w:p>
          <w:p w:rsidR="00A30A95" w:rsidRPr="001A5FA3" w:rsidRDefault="00A30A95" w:rsidP="00BC64F5">
            <w:pPr>
              <w:pStyle w:val="ConsNonformat"/>
              <w:spacing w:line="276" w:lineRule="auto"/>
              <w:ind w:left="-108" w:right="-104" w:firstLine="34"/>
              <w:jc w:val="center"/>
              <w:rPr>
                <w:rFonts w:ascii="Times New Roman" w:hAnsi="Times New Roman" w:cs="Times New Roman"/>
              </w:rPr>
            </w:pP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45</w:t>
            </w:r>
          </w:p>
        </w:tc>
        <w:tc>
          <w:tcPr>
            <w:tcW w:w="1701"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p>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rPr>
              <w:t>1 ПДК</w:t>
            </w:r>
          </w:p>
        </w:tc>
        <w:tc>
          <w:tcPr>
            <w:tcW w:w="1843"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p>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rPr>
              <w:t>1 ПДУ</w:t>
            </w:r>
          </w:p>
        </w:tc>
        <w:tc>
          <w:tcPr>
            <w:tcW w:w="2359"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Нормативно очищенные на локальных очистных</w:t>
            </w:r>
          </w:p>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proofErr w:type="gramStart"/>
            <w:r w:rsidRPr="001A5FA3">
              <w:rPr>
                <w:rFonts w:ascii="Times New Roman" w:hAnsi="Times New Roman" w:cs="Times New Roman"/>
              </w:rPr>
              <w:t>сооружениях</w:t>
            </w:r>
            <w:proofErr w:type="gramEnd"/>
          </w:p>
        </w:tc>
      </w:tr>
      <w:tr w:rsidR="00A30A95" w:rsidRPr="001A5FA3" w:rsidTr="001E1404">
        <w:trPr>
          <w:jc w:val="center"/>
        </w:trPr>
        <w:tc>
          <w:tcPr>
            <w:tcW w:w="2547" w:type="dxa"/>
          </w:tcPr>
          <w:p w:rsidR="00A30A95" w:rsidRPr="001A5FA3" w:rsidRDefault="00A30A95" w:rsidP="00BC64F5">
            <w:pPr>
              <w:pStyle w:val="ConsNonformat"/>
              <w:tabs>
                <w:tab w:val="left" w:pos="-70"/>
              </w:tabs>
              <w:spacing w:line="276" w:lineRule="auto"/>
              <w:ind w:left="-108" w:right="-104" w:firstLine="34"/>
              <w:jc w:val="center"/>
              <w:rPr>
                <w:rFonts w:ascii="Times New Roman" w:hAnsi="Times New Roman" w:cs="Times New Roman"/>
              </w:rPr>
            </w:pPr>
            <w:r w:rsidRPr="001A5FA3">
              <w:rPr>
                <w:rFonts w:ascii="Times New Roman" w:hAnsi="Times New Roman" w:cs="Times New Roman"/>
              </w:rPr>
              <w:t>Общественно-</w:t>
            </w:r>
          </w:p>
          <w:p w:rsidR="00A30A95" w:rsidRPr="001A5FA3" w:rsidRDefault="00A30A95" w:rsidP="00BC64F5">
            <w:pPr>
              <w:pStyle w:val="ConsNonformat"/>
              <w:tabs>
                <w:tab w:val="left" w:pos="-70"/>
              </w:tabs>
              <w:spacing w:line="276" w:lineRule="auto"/>
              <w:ind w:left="-108" w:right="-104" w:firstLine="34"/>
              <w:jc w:val="center"/>
              <w:rPr>
                <w:rFonts w:ascii="Times New Roman" w:hAnsi="Times New Roman" w:cs="Times New Roman"/>
              </w:rPr>
            </w:pPr>
            <w:r w:rsidRPr="001A5FA3">
              <w:rPr>
                <w:rFonts w:ascii="Times New Roman" w:hAnsi="Times New Roman" w:cs="Times New Roman"/>
              </w:rPr>
              <w:t>деловые зоны</w:t>
            </w:r>
          </w:p>
        </w:tc>
        <w:tc>
          <w:tcPr>
            <w:tcW w:w="1701"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60</w:t>
            </w:r>
          </w:p>
        </w:tc>
        <w:tc>
          <w:tcPr>
            <w:tcW w:w="1701"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То же</w:t>
            </w:r>
          </w:p>
        </w:tc>
        <w:tc>
          <w:tcPr>
            <w:tcW w:w="1843"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То же</w:t>
            </w:r>
          </w:p>
        </w:tc>
        <w:tc>
          <w:tcPr>
            <w:tcW w:w="2359"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То же</w:t>
            </w:r>
          </w:p>
        </w:tc>
      </w:tr>
      <w:tr w:rsidR="00A30A95" w:rsidRPr="001A5FA3" w:rsidTr="001E1404">
        <w:trPr>
          <w:jc w:val="center"/>
        </w:trPr>
        <w:tc>
          <w:tcPr>
            <w:tcW w:w="2547"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Производственные</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зоны</w:t>
            </w:r>
          </w:p>
        </w:tc>
        <w:tc>
          <w:tcPr>
            <w:tcW w:w="1701"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Нормируется</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по границе объединенной СЗЗ</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70</w:t>
            </w:r>
          </w:p>
        </w:tc>
        <w:tc>
          <w:tcPr>
            <w:tcW w:w="1701"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Нормируется</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по границе объединенной</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СЗЗ</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1 ПДК</w:t>
            </w:r>
          </w:p>
        </w:tc>
        <w:tc>
          <w:tcPr>
            <w:tcW w:w="1843"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Нормируется</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по границе объединенной</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СЗЗ 1 ПДУ</w:t>
            </w:r>
          </w:p>
        </w:tc>
        <w:tc>
          <w:tcPr>
            <w:tcW w:w="2359"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 xml:space="preserve">Нормативно </w:t>
            </w:r>
            <w:proofErr w:type="gramStart"/>
            <w:r w:rsidRPr="001A5FA3">
              <w:rPr>
                <w:rFonts w:ascii="Times New Roman" w:hAnsi="Times New Roman" w:cs="Times New Roman"/>
              </w:rPr>
              <w:t>очищенные</w:t>
            </w:r>
            <w:proofErr w:type="gramEnd"/>
            <w:r w:rsidRPr="001A5FA3">
              <w:rPr>
                <w:rFonts w:ascii="Times New Roman" w:hAnsi="Times New Roman" w:cs="Times New Roman"/>
              </w:rPr>
              <w:t xml:space="preserve"> на локальных очистных сооружениях с самостоятельным или централизованным выпуском</w:t>
            </w:r>
          </w:p>
        </w:tc>
      </w:tr>
      <w:tr w:rsidR="00A30A95" w:rsidRPr="001A5FA3" w:rsidTr="001E1404">
        <w:trPr>
          <w:trHeight w:val="1230"/>
          <w:jc w:val="center"/>
        </w:trPr>
        <w:tc>
          <w:tcPr>
            <w:tcW w:w="2547" w:type="dxa"/>
            <w:vMerge w:val="restart"/>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Рекреационные зоны,</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в том числе места массового отдыха населения, территории</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лечебно</w:t>
            </w:r>
            <w:r w:rsidR="00BC64F5">
              <w:rPr>
                <w:rFonts w:ascii="Times New Roman" w:hAnsi="Times New Roman" w:cs="Times New Roman"/>
              </w:rPr>
              <w:t>-</w:t>
            </w:r>
            <w:r w:rsidRPr="001A5FA3">
              <w:rPr>
                <w:rFonts w:ascii="Times New Roman" w:hAnsi="Times New Roman" w:cs="Times New Roman"/>
              </w:rPr>
              <w:t>профилактических учреждений длительного пребывания больных и центров реабилитации</w:t>
            </w:r>
          </w:p>
        </w:tc>
        <w:tc>
          <w:tcPr>
            <w:tcW w:w="1701"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70</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(с 7.00 до 23.00)</w:t>
            </w:r>
          </w:p>
        </w:tc>
        <w:tc>
          <w:tcPr>
            <w:tcW w:w="1701" w:type="dxa"/>
            <w:vMerge w:val="restart"/>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0,8 ПДК</w:t>
            </w:r>
          </w:p>
        </w:tc>
        <w:tc>
          <w:tcPr>
            <w:tcW w:w="1843" w:type="dxa"/>
            <w:vMerge w:val="restart"/>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1 ПДУ</w:t>
            </w:r>
          </w:p>
        </w:tc>
        <w:tc>
          <w:tcPr>
            <w:tcW w:w="2359" w:type="dxa"/>
            <w:vMerge w:val="restart"/>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 xml:space="preserve">Нормативно </w:t>
            </w:r>
            <w:proofErr w:type="gramStart"/>
            <w:r w:rsidRPr="001A5FA3">
              <w:rPr>
                <w:rFonts w:ascii="Times New Roman" w:hAnsi="Times New Roman" w:cs="Times New Roman"/>
              </w:rPr>
              <w:t>очищенные</w:t>
            </w:r>
            <w:proofErr w:type="gramEnd"/>
            <w:r w:rsidRPr="001A5FA3">
              <w:rPr>
                <w:rFonts w:ascii="Times New Roman" w:hAnsi="Times New Roman" w:cs="Times New Roman"/>
              </w:rPr>
              <w:t xml:space="preserve"> на локальных очистных сооружениях с возможным самостоятельным выпуском</w:t>
            </w:r>
          </w:p>
        </w:tc>
      </w:tr>
      <w:tr w:rsidR="00A30A95" w:rsidRPr="001A5FA3" w:rsidTr="001E1404">
        <w:trPr>
          <w:trHeight w:val="687"/>
          <w:jc w:val="center"/>
        </w:trPr>
        <w:tc>
          <w:tcPr>
            <w:tcW w:w="2547" w:type="dxa"/>
            <w:vMerge/>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p>
        </w:tc>
        <w:tc>
          <w:tcPr>
            <w:tcW w:w="1701"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60</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(с 23.00 до 7.00)</w:t>
            </w:r>
          </w:p>
        </w:tc>
        <w:tc>
          <w:tcPr>
            <w:tcW w:w="1701" w:type="dxa"/>
            <w:vMerge/>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p>
        </w:tc>
        <w:tc>
          <w:tcPr>
            <w:tcW w:w="1843" w:type="dxa"/>
            <w:vMerge/>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p>
        </w:tc>
        <w:tc>
          <w:tcPr>
            <w:tcW w:w="2359" w:type="dxa"/>
            <w:vMerge/>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p>
        </w:tc>
      </w:tr>
      <w:tr w:rsidR="00A30A95" w:rsidRPr="001A5FA3" w:rsidTr="001E1404">
        <w:trPr>
          <w:trHeight w:val="1407"/>
          <w:jc w:val="center"/>
        </w:trPr>
        <w:tc>
          <w:tcPr>
            <w:tcW w:w="2547"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Зона особо</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охраняемых</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природных</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территорий</w:t>
            </w:r>
          </w:p>
        </w:tc>
        <w:tc>
          <w:tcPr>
            <w:tcW w:w="1701"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65</w:t>
            </w:r>
          </w:p>
        </w:tc>
        <w:tc>
          <w:tcPr>
            <w:tcW w:w="1701"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0,8 ПДК</w:t>
            </w:r>
          </w:p>
        </w:tc>
        <w:tc>
          <w:tcPr>
            <w:tcW w:w="1843"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1 ПДУ</w:t>
            </w:r>
          </w:p>
        </w:tc>
        <w:tc>
          <w:tcPr>
            <w:tcW w:w="2359"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Нормативно</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очищенные на</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локальных</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очистных</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 xml:space="preserve">сооружениях </w:t>
            </w:r>
            <w:proofErr w:type="gramStart"/>
            <w:r w:rsidRPr="001A5FA3">
              <w:rPr>
                <w:rFonts w:ascii="Times New Roman" w:hAnsi="Times New Roman" w:cs="Times New Roman"/>
              </w:rPr>
              <w:t>с</w:t>
            </w:r>
            <w:proofErr w:type="gramEnd"/>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самостоятельным</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или</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централизованным</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выпуском</w:t>
            </w:r>
          </w:p>
        </w:tc>
      </w:tr>
      <w:tr w:rsidR="00A30A95" w:rsidRPr="001A5FA3" w:rsidTr="001E1404">
        <w:trPr>
          <w:jc w:val="center"/>
        </w:trPr>
        <w:tc>
          <w:tcPr>
            <w:tcW w:w="2547" w:type="dxa"/>
          </w:tcPr>
          <w:p w:rsidR="00BC64F5" w:rsidRDefault="00A30A95" w:rsidP="002871C6">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 xml:space="preserve">Зоны </w:t>
            </w:r>
          </w:p>
          <w:p w:rsidR="00A30A95" w:rsidRPr="001A5FA3" w:rsidRDefault="00027119" w:rsidP="00BC64F5">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сельско</w:t>
            </w:r>
            <w:r>
              <w:rPr>
                <w:rFonts w:ascii="Times New Roman" w:hAnsi="Times New Roman" w:cs="Times New Roman"/>
              </w:rPr>
              <w:t>хозяйственного</w:t>
            </w:r>
          </w:p>
          <w:p w:rsidR="00A30A95" w:rsidRPr="001A5FA3" w:rsidRDefault="00A30A95" w:rsidP="002871C6">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использования</w:t>
            </w:r>
          </w:p>
        </w:tc>
        <w:tc>
          <w:tcPr>
            <w:tcW w:w="1701" w:type="dxa"/>
          </w:tcPr>
          <w:p w:rsidR="00A30A95" w:rsidRPr="001A5FA3" w:rsidRDefault="00A30A95" w:rsidP="002871C6">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70</w:t>
            </w:r>
          </w:p>
        </w:tc>
        <w:tc>
          <w:tcPr>
            <w:tcW w:w="1701" w:type="dxa"/>
          </w:tcPr>
          <w:p w:rsidR="00A30A95" w:rsidRPr="001A5FA3" w:rsidRDefault="00A30A95" w:rsidP="002871C6">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0,8 ПД</w:t>
            </w:r>
            <w:proofErr w:type="gramStart"/>
            <w:r w:rsidRPr="001A5FA3">
              <w:rPr>
                <w:rFonts w:ascii="Times New Roman" w:hAnsi="Times New Roman" w:cs="Times New Roman"/>
              </w:rPr>
              <w:t>К-</w:t>
            </w:r>
            <w:proofErr w:type="gramEnd"/>
            <w:r w:rsidRPr="001A5FA3">
              <w:rPr>
                <w:rFonts w:ascii="Times New Roman" w:hAnsi="Times New Roman" w:cs="Times New Roman"/>
              </w:rPr>
              <w:t xml:space="preserve"> дачные,</w:t>
            </w:r>
          </w:p>
          <w:p w:rsidR="00A30A95" w:rsidRPr="001A5FA3" w:rsidRDefault="00A30A95" w:rsidP="002871C6">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садоводческие</w:t>
            </w:r>
          </w:p>
          <w:p w:rsidR="00A30A95" w:rsidRPr="001A5FA3" w:rsidRDefault="00A30A95" w:rsidP="002871C6">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объединения</w:t>
            </w:r>
          </w:p>
          <w:p w:rsidR="00A30A95" w:rsidRPr="001A5FA3" w:rsidRDefault="00A30A95" w:rsidP="002871C6">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1 ПДК – зоны,</w:t>
            </w:r>
          </w:p>
          <w:p w:rsidR="00A30A95" w:rsidRPr="001A5FA3" w:rsidRDefault="00A30A95" w:rsidP="002871C6">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занятые</w:t>
            </w:r>
          </w:p>
          <w:p w:rsidR="00A30A95" w:rsidRPr="001A5FA3" w:rsidRDefault="00A30A95" w:rsidP="002871C6">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объектами</w:t>
            </w:r>
          </w:p>
          <w:p w:rsidR="00A30A95" w:rsidRPr="001A5FA3" w:rsidRDefault="00A30A95" w:rsidP="00BC64F5">
            <w:pPr>
              <w:pStyle w:val="ConsNonformat"/>
              <w:spacing w:line="276" w:lineRule="auto"/>
              <w:ind w:right="0" w:firstLine="34"/>
              <w:jc w:val="center"/>
              <w:rPr>
                <w:rFonts w:ascii="Times New Roman" w:hAnsi="Times New Roman" w:cs="Times New Roman"/>
              </w:rPr>
            </w:pPr>
            <w:proofErr w:type="spellStart"/>
            <w:r w:rsidRPr="001A5FA3">
              <w:rPr>
                <w:rFonts w:ascii="Times New Roman" w:hAnsi="Times New Roman" w:cs="Times New Roman"/>
              </w:rPr>
              <w:t>сельскохозназначения</w:t>
            </w:r>
            <w:proofErr w:type="spellEnd"/>
          </w:p>
        </w:tc>
        <w:tc>
          <w:tcPr>
            <w:tcW w:w="1843" w:type="dxa"/>
          </w:tcPr>
          <w:p w:rsidR="00A30A95" w:rsidRPr="001A5FA3" w:rsidRDefault="00A30A95" w:rsidP="002871C6">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1 ПДУ</w:t>
            </w:r>
          </w:p>
        </w:tc>
        <w:tc>
          <w:tcPr>
            <w:tcW w:w="2359" w:type="dxa"/>
          </w:tcPr>
          <w:p w:rsidR="00A30A95" w:rsidRPr="001A5FA3" w:rsidRDefault="00A30A95" w:rsidP="002871C6">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То же</w:t>
            </w:r>
          </w:p>
        </w:tc>
      </w:tr>
    </w:tbl>
    <w:p w:rsidR="00A30A95" w:rsidRPr="002F00B5" w:rsidRDefault="00A30A95" w:rsidP="007F57F0">
      <w:pPr>
        <w:pStyle w:val="ConsNonformat"/>
        <w:spacing w:line="276" w:lineRule="auto"/>
        <w:ind w:right="0" w:firstLine="284"/>
        <w:jc w:val="both"/>
        <w:rPr>
          <w:rFonts w:ascii="Times New Roman" w:hAnsi="Times New Roman" w:cs="Times New Roman"/>
          <w:sz w:val="24"/>
          <w:szCs w:val="24"/>
        </w:rPr>
      </w:pPr>
      <w:r w:rsidRPr="002F00B5">
        <w:rPr>
          <w:rFonts w:ascii="Times New Roman" w:hAnsi="Times New Roman" w:cs="Times New Roman"/>
          <w:sz w:val="24"/>
          <w:szCs w:val="24"/>
        </w:rPr>
        <w:t xml:space="preserve">* Норматив качества воды устанавливается в соответствии с требованиями </w:t>
      </w:r>
      <w:proofErr w:type="spellStart"/>
      <w:r w:rsidRPr="002F00B5">
        <w:rPr>
          <w:rFonts w:ascii="Times New Roman" w:hAnsi="Times New Roman" w:cs="Times New Roman"/>
          <w:sz w:val="24"/>
          <w:szCs w:val="24"/>
        </w:rPr>
        <w:t>СанПиН</w:t>
      </w:r>
      <w:proofErr w:type="spellEnd"/>
      <w:r w:rsidRPr="002F00B5">
        <w:rPr>
          <w:rFonts w:ascii="Times New Roman" w:hAnsi="Times New Roman" w:cs="Times New Roman"/>
          <w:sz w:val="24"/>
          <w:szCs w:val="24"/>
        </w:rPr>
        <w:t xml:space="preserve"> 2.1.5.980-00.</w:t>
      </w:r>
    </w:p>
    <w:p w:rsidR="00A30A95" w:rsidRPr="002F00B5" w:rsidRDefault="00A30A95" w:rsidP="007F57F0">
      <w:pPr>
        <w:pStyle w:val="ConsNonformat"/>
        <w:spacing w:line="276" w:lineRule="auto"/>
        <w:ind w:right="0" w:firstLine="284"/>
        <w:jc w:val="both"/>
        <w:rPr>
          <w:rFonts w:ascii="Times New Roman" w:hAnsi="Times New Roman" w:cs="Times New Roman"/>
          <w:sz w:val="24"/>
          <w:szCs w:val="24"/>
        </w:rPr>
      </w:pPr>
      <w:r w:rsidRPr="002F00B5">
        <w:rPr>
          <w:rFonts w:ascii="Times New Roman" w:hAnsi="Times New Roman" w:cs="Times New Roman"/>
          <w:iCs/>
          <w:sz w:val="24"/>
          <w:szCs w:val="24"/>
        </w:rPr>
        <w:t xml:space="preserve">Примечание. </w:t>
      </w:r>
      <w:r w:rsidRPr="002F00B5">
        <w:rPr>
          <w:rFonts w:ascii="Times New Roman" w:hAnsi="Times New Roman" w:cs="Times New Roman"/>
          <w:sz w:val="24"/>
          <w:szCs w:val="24"/>
        </w:rPr>
        <w:t xml:space="preserve">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w:t>
      </w:r>
      <w:proofErr w:type="gramStart"/>
      <w:r w:rsidRPr="002F00B5">
        <w:rPr>
          <w:rFonts w:ascii="Times New Roman" w:hAnsi="Times New Roman" w:cs="Times New Roman"/>
          <w:sz w:val="24"/>
          <w:szCs w:val="24"/>
        </w:rPr>
        <w:t>из</w:t>
      </w:r>
      <w:proofErr w:type="gramEnd"/>
      <w:r w:rsidRPr="002F00B5">
        <w:rPr>
          <w:rFonts w:ascii="Times New Roman" w:hAnsi="Times New Roman" w:cs="Times New Roman"/>
          <w:sz w:val="24"/>
          <w:szCs w:val="24"/>
        </w:rPr>
        <w:t xml:space="preserve"> </w:t>
      </w:r>
      <w:proofErr w:type="gramStart"/>
      <w:r w:rsidRPr="002F00B5">
        <w:rPr>
          <w:rFonts w:ascii="Times New Roman" w:hAnsi="Times New Roman" w:cs="Times New Roman"/>
          <w:sz w:val="24"/>
          <w:szCs w:val="24"/>
        </w:rPr>
        <w:t>разрешенных</w:t>
      </w:r>
      <w:proofErr w:type="gramEnd"/>
      <w:r w:rsidRPr="002F00B5">
        <w:rPr>
          <w:rFonts w:ascii="Times New Roman" w:hAnsi="Times New Roman" w:cs="Times New Roman"/>
          <w:sz w:val="24"/>
          <w:szCs w:val="24"/>
        </w:rPr>
        <w:t xml:space="preserve"> в зонах по обе стороны границы.</w:t>
      </w:r>
      <w:r w:rsidR="00DE3D19" w:rsidRPr="00DE3D19">
        <w:rPr>
          <w:sz w:val="24"/>
          <w:szCs w:val="24"/>
        </w:rPr>
        <w:t xml:space="preserve"> </w:t>
      </w:r>
      <w:r w:rsidR="00DE3D19">
        <w:rPr>
          <w:sz w:val="24"/>
          <w:szCs w:val="24"/>
        </w:rPr>
        <w:br w:type="page"/>
      </w:r>
    </w:p>
    <w:p w:rsidR="00A30A95" w:rsidRDefault="00A30A95" w:rsidP="00BC6790">
      <w:pPr>
        <w:spacing w:line="276" w:lineRule="auto"/>
        <w:ind w:firstLine="567"/>
        <w:jc w:val="both"/>
        <w:rPr>
          <w:bCs/>
          <w:sz w:val="24"/>
          <w:szCs w:val="24"/>
        </w:rPr>
      </w:pPr>
    </w:p>
    <w:p w:rsidR="00A30A95" w:rsidRDefault="00A30A95" w:rsidP="00BC6790">
      <w:pPr>
        <w:spacing w:line="276" w:lineRule="auto"/>
        <w:ind w:firstLine="567"/>
        <w:jc w:val="both"/>
        <w:rPr>
          <w:bCs/>
          <w:sz w:val="24"/>
          <w:szCs w:val="24"/>
        </w:rPr>
      </w:pPr>
    </w:p>
    <w:p w:rsidR="00A30A95" w:rsidRPr="002F00B5" w:rsidRDefault="00A30A95" w:rsidP="00BC6790">
      <w:pPr>
        <w:spacing w:line="276" w:lineRule="auto"/>
        <w:ind w:firstLine="567"/>
        <w:jc w:val="both"/>
        <w:rPr>
          <w:bCs/>
          <w:sz w:val="24"/>
          <w:szCs w:val="24"/>
        </w:rPr>
      </w:pPr>
    </w:p>
    <w:p w:rsidR="00A30A95" w:rsidRPr="009638BE" w:rsidRDefault="00A30A95" w:rsidP="00BC6790">
      <w:pPr>
        <w:spacing w:line="276" w:lineRule="auto"/>
        <w:ind w:firstLine="567"/>
        <w:rPr>
          <w:rFonts w:eastAsia="Times New Roman"/>
          <w:sz w:val="24"/>
          <w:szCs w:val="24"/>
        </w:rPr>
      </w:pPr>
    </w:p>
    <w:p w:rsidR="00A30A95" w:rsidRPr="00A3525B" w:rsidRDefault="00A30A95" w:rsidP="00BC6790">
      <w:pPr>
        <w:spacing w:line="276" w:lineRule="auto"/>
        <w:ind w:firstLine="567"/>
        <w:rPr>
          <w:rFonts w:eastAsia="Times New Roman"/>
          <w:sz w:val="24"/>
          <w:szCs w:val="24"/>
        </w:rPr>
      </w:pPr>
    </w:p>
    <w:p w:rsidR="00A30A95" w:rsidRPr="00A3525B" w:rsidRDefault="00A30A95" w:rsidP="00BC6790">
      <w:pPr>
        <w:spacing w:line="276" w:lineRule="auto"/>
        <w:ind w:firstLine="567"/>
        <w:rPr>
          <w:rFonts w:eastAsia="Times New Roman"/>
          <w:b/>
          <w:sz w:val="24"/>
          <w:szCs w:val="24"/>
        </w:rPr>
      </w:pPr>
    </w:p>
    <w:p w:rsidR="00A30A95" w:rsidRDefault="00A30A95" w:rsidP="00BC6790">
      <w:pPr>
        <w:spacing w:line="276" w:lineRule="auto"/>
        <w:ind w:firstLine="567"/>
        <w:rPr>
          <w:rFonts w:eastAsia="Times New Roman"/>
          <w:sz w:val="24"/>
          <w:szCs w:val="24"/>
        </w:rPr>
      </w:pPr>
    </w:p>
    <w:p w:rsidR="00A30A95" w:rsidRDefault="00A30A95" w:rsidP="00BC6790">
      <w:pPr>
        <w:spacing w:line="276" w:lineRule="auto"/>
        <w:ind w:firstLine="567"/>
        <w:rPr>
          <w:rFonts w:eastAsia="Times New Roman"/>
          <w:sz w:val="24"/>
          <w:szCs w:val="24"/>
        </w:rPr>
      </w:pPr>
    </w:p>
    <w:p w:rsidR="00A30A95" w:rsidRDefault="00A30A95" w:rsidP="00BC6790">
      <w:pPr>
        <w:spacing w:line="276" w:lineRule="auto"/>
        <w:ind w:firstLine="567"/>
        <w:rPr>
          <w:rFonts w:eastAsia="Times New Roman"/>
          <w:sz w:val="24"/>
          <w:szCs w:val="24"/>
        </w:rPr>
      </w:pPr>
    </w:p>
    <w:p w:rsidR="00A30A95" w:rsidRDefault="00A30A95" w:rsidP="00BC6790">
      <w:pPr>
        <w:spacing w:line="276" w:lineRule="auto"/>
        <w:ind w:firstLine="567"/>
        <w:rPr>
          <w:rFonts w:eastAsia="Times New Roman"/>
          <w:sz w:val="24"/>
          <w:szCs w:val="24"/>
        </w:rPr>
      </w:pPr>
    </w:p>
    <w:p w:rsidR="00A30A95" w:rsidRDefault="00A30A95" w:rsidP="00BC6790">
      <w:pPr>
        <w:spacing w:line="276" w:lineRule="auto"/>
        <w:ind w:firstLine="567"/>
        <w:rPr>
          <w:rFonts w:eastAsia="Times New Roman"/>
          <w:sz w:val="24"/>
          <w:szCs w:val="24"/>
        </w:rPr>
      </w:pPr>
    </w:p>
    <w:p w:rsidR="00A30A95" w:rsidRDefault="00A30A95" w:rsidP="00BC6790">
      <w:pPr>
        <w:spacing w:line="276" w:lineRule="auto"/>
        <w:ind w:firstLine="567"/>
        <w:rPr>
          <w:rFonts w:eastAsia="Times New Roman"/>
          <w:sz w:val="24"/>
          <w:szCs w:val="24"/>
        </w:rPr>
      </w:pPr>
    </w:p>
    <w:p w:rsidR="00A30A95" w:rsidRDefault="00A30A95" w:rsidP="00BC6790">
      <w:pPr>
        <w:spacing w:line="276" w:lineRule="auto"/>
        <w:ind w:firstLine="567"/>
        <w:rPr>
          <w:rFonts w:eastAsia="Times New Roman"/>
          <w:sz w:val="24"/>
          <w:szCs w:val="24"/>
        </w:rPr>
      </w:pPr>
    </w:p>
    <w:p w:rsidR="00A30A95" w:rsidRPr="00A63EEF" w:rsidRDefault="00A30A95" w:rsidP="00BC6790">
      <w:pPr>
        <w:spacing w:line="276" w:lineRule="auto"/>
        <w:ind w:firstLine="567"/>
        <w:jc w:val="center"/>
        <w:rPr>
          <w:rFonts w:eastAsia="Times New Roman"/>
          <w:sz w:val="36"/>
          <w:szCs w:val="36"/>
        </w:rPr>
      </w:pPr>
      <w:r w:rsidRPr="00A63EEF">
        <w:rPr>
          <w:rFonts w:eastAsia="Times New Roman"/>
          <w:sz w:val="36"/>
          <w:szCs w:val="36"/>
        </w:rPr>
        <w:t>ПРИЛОЖЕНИЯ</w:t>
      </w:r>
    </w:p>
    <w:p w:rsidR="00A30A95" w:rsidRPr="003C14AD" w:rsidRDefault="00A30A95" w:rsidP="00BC6790">
      <w:pPr>
        <w:spacing w:line="276" w:lineRule="auto"/>
        <w:ind w:firstLine="567"/>
        <w:jc w:val="right"/>
        <w:rPr>
          <w:rFonts w:eastAsia="Times New Roman"/>
          <w:sz w:val="28"/>
          <w:szCs w:val="28"/>
        </w:rPr>
      </w:pPr>
      <w:r>
        <w:rPr>
          <w:rFonts w:eastAsia="Times New Roman"/>
          <w:sz w:val="24"/>
          <w:szCs w:val="24"/>
        </w:rPr>
        <w:br w:type="page"/>
      </w:r>
      <w:r w:rsidRPr="003C14AD">
        <w:rPr>
          <w:rFonts w:eastAsia="Times New Roman"/>
          <w:b/>
          <w:sz w:val="28"/>
          <w:szCs w:val="28"/>
        </w:rPr>
        <w:t>Приложение 1. Справочное</w:t>
      </w:r>
    </w:p>
    <w:p w:rsidR="00DE3D19" w:rsidRDefault="00DE3D19" w:rsidP="00BC6790">
      <w:pPr>
        <w:spacing w:line="276" w:lineRule="auto"/>
        <w:ind w:firstLine="567"/>
        <w:jc w:val="center"/>
        <w:rPr>
          <w:rFonts w:eastAsia="Times New Roman"/>
          <w:b/>
          <w:sz w:val="24"/>
          <w:szCs w:val="24"/>
        </w:rPr>
      </w:pPr>
    </w:p>
    <w:p w:rsidR="00A30A95" w:rsidRDefault="00A30A95" w:rsidP="00BC6790">
      <w:pPr>
        <w:spacing w:line="276" w:lineRule="auto"/>
        <w:ind w:firstLine="567"/>
        <w:jc w:val="center"/>
        <w:rPr>
          <w:rFonts w:eastAsia="Times New Roman"/>
          <w:b/>
          <w:sz w:val="24"/>
          <w:szCs w:val="24"/>
        </w:rPr>
      </w:pPr>
      <w:r w:rsidRPr="00A63EEF">
        <w:rPr>
          <w:rFonts w:eastAsia="Times New Roman"/>
          <w:b/>
          <w:sz w:val="24"/>
          <w:szCs w:val="24"/>
        </w:rPr>
        <w:t>ОСНОВНЫЕ ПОНЯТИЯ</w:t>
      </w:r>
    </w:p>
    <w:p w:rsidR="00DE3D19" w:rsidRPr="00A63EEF" w:rsidRDefault="00DE3D19" w:rsidP="00BC6790">
      <w:pPr>
        <w:spacing w:line="276" w:lineRule="auto"/>
        <w:ind w:firstLine="567"/>
        <w:jc w:val="center"/>
        <w:rPr>
          <w:rFonts w:eastAsia="Times New Roman"/>
          <w:b/>
          <w:sz w:val="24"/>
          <w:szCs w:val="24"/>
        </w:rPr>
      </w:pP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В настоящих Нормативах приведенные понятия применяются в следующем значении:</w:t>
      </w:r>
    </w:p>
    <w:p w:rsidR="00537F50" w:rsidRDefault="00537F50" w:rsidP="00BC6790">
      <w:pPr>
        <w:spacing w:line="276" w:lineRule="auto"/>
        <w:ind w:firstLine="567"/>
        <w:jc w:val="both"/>
        <w:rPr>
          <w:rFonts w:eastAsia="Times New Roman"/>
          <w:b/>
          <w:sz w:val="24"/>
          <w:szCs w:val="24"/>
        </w:rPr>
      </w:pPr>
    </w:p>
    <w:p w:rsidR="00A30A95" w:rsidRPr="004D24E3" w:rsidRDefault="00A30A95" w:rsidP="00BC6790">
      <w:pPr>
        <w:spacing w:line="276" w:lineRule="auto"/>
        <w:ind w:firstLine="567"/>
        <w:jc w:val="both"/>
        <w:rPr>
          <w:rFonts w:eastAsia="Times New Roman"/>
          <w:sz w:val="24"/>
          <w:szCs w:val="24"/>
        </w:rPr>
      </w:pPr>
      <w:r w:rsidRPr="00DA2EE2">
        <w:rPr>
          <w:rFonts w:eastAsia="Times New Roman"/>
          <w:b/>
          <w:sz w:val="24"/>
          <w:szCs w:val="24"/>
        </w:rPr>
        <w:t>Автостоянка открытого типа</w:t>
      </w:r>
      <w:r w:rsidRPr="004D24E3">
        <w:rPr>
          <w:rFonts w:eastAsia="Times New Roman"/>
          <w:sz w:val="24"/>
          <w:szCs w:val="24"/>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 наружной поверхности этой стороны в каждом ярусе (этаже).</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Гостевая автостоянка</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открытая</w:t>
      </w:r>
      <w:r>
        <w:rPr>
          <w:rFonts w:eastAsia="Times New Roman"/>
          <w:sz w:val="24"/>
          <w:szCs w:val="24"/>
        </w:rPr>
        <w:t xml:space="preserve"> </w:t>
      </w:r>
      <w:r w:rsidRPr="004D24E3">
        <w:rPr>
          <w:rFonts w:eastAsia="Times New Roman"/>
          <w:sz w:val="24"/>
          <w:szCs w:val="24"/>
        </w:rPr>
        <w:t>площадка, предназначенная для кратковременного хранения (стоянки) легковых автомобилей.</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Градостроительная деятельность</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деятельность</w:t>
      </w:r>
      <w:r>
        <w:rPr>
          <w:rFonts w:eastAsia="Times New Roman"/>
          <w:sz w:val="24"/>
          <w:szCs w:val="24"/>
        </w:rPr>
        <w:t xml:space="preserve"> </w:t>
      </w:r>
      <w:r w:rsidRPr="004D24E3">
        <w:rPr>
          <w:rFonts w:eastAsia="Times New Roman"/>
          <w:sz w:val="24"/>
          <w:szCs w:val="24"/>
        </w:rPr>
        <w:t>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Дорога (городская)</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путь сообщения на территории городского округа,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w:t>
      </w:r>
    </w:p>
    <w:p w:rsidR="00A30A95" w:rsidRPr="004D24E3" w:rsidRDefault="00A30A95" w:rsidP="00BC6790">
      <w:pPr>
        <w:spacing w:line="276" w:lineRule="auto"/>
        <w:ind w:firstLine="567"/>
        <w:jc w:val="both"/>
        <w:rPr>
          <w:rFonts w:eastAsia="Times New Roman"/>
          <w:sz w:val="24"/>
          <w:szCs w:val="24"/>
        </w:rPr>
      </w:pPr>
      <w:proofErr w:type="gramStart"/>
      <w:r w:rsidRPr="00014593">
        <w:rPr>
          <w:rFonts w:eastAsia="Times New Roman"/>
          <w:b/>
          <w:sz w:val="24"/>
          <w:szCs w:val="24"/>
        </w:rPr>
        <w:t>Жилой дом блокированной застройки</w:t>
      </w:r>
      <w:r w:rsidRPr="004D24E3">
        <w:rPr>
          <w:rFonts w:eastAsia="Times New Roman"/>
          <w:sz w:val="24"/>
          <w:szCs w:val="24"/>
        </w:rPr>
        <w:t xml:space="preserve"> – жилой дом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roofErr w:type="gramEnd"/>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Жилой район</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структурный элемент селитебной территории площадью, как правило, от 80 до 250 га, в пределах которого размещаются учреждения и предприятия с радиусом обслуживания не более 1500 м, а также часть объектов городского значения; границами, как правило, являются труднопреодолимые естественные и искусственные рубежи, магистральные улицы и дороги общегородского значения.</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Земельный участок</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часть поверхности земли (в том числе почвенный слой), границы, которой описаны и удостоверены в установленном порядке. </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Зоной массового отдыха</w:t>
      </w:r>
      <w:r w:rsidRPr="004D24E3">
        <w:rPr>
          <w:rFonts w:eastAsia="Times New Roman"/>
          <w:sz w:val="24"/>
          <w:szCs w:val="24"/>
        </w:rPr>
        <w:t xml:space="preserve"> является участок территории, обустроенный для интенсивного использования в целях рекреации, а также комплекс временных и постоянных строений и сооружений, расположенных на этом участке и несущих функциональную нагрузку в качестве оборудования зоны отдыха. Зоны отдыха могут иметь водный объект или его часть, используемые или предназначенные для купания, спортивно-оздоровительных мероприятий и иных рекреационных целей.</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Зоны с особыми условиями использования территорий</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объекты культурного наследия), </w:t>
      </w:r>
      <w:proofErr w:type="spellStart"/>
      <w:r w:rsidRPr="004D24E3">
        <w:rPr>
          <w:rFonts w:eastAsia="Times New Roman"/>
          <w:sz w:val="24"/>
          <w:szCs w:val="24"/>
        </w:rPr>
        <w:t>водоохранные</w:t>
      </w:r>
      <w:proofErr w:type="spellEnd"/>
      <w:r w:rsidRPr="004D24E3">
        <w:rPr>
          <w:rFonts w:eastAsia="Times New Roman"/>
          <w:sz w:val="24"/>
          <w:szCs w:val="24"/>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Инженерные изыскания</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Коэффициент озеленения</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отношение территории земельного участка, которая должна быть занята зелеными насаждениями, ко всей площади участка (в процентах).</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Коэффициент застройки (</w:t>
      </w:r>
      <w:proofErr w:type="spellStart"/>
      <w:r w:rsidRPr="00014593">
        <w:rPr>
          <w:rFonts w:eastAsia="Times New Roman"/>
          <w:b/>
          <w:sz w:val="24"/>
          <w:szCs w:val="24"/>
        </w:rPr>
        <w:t>Кз</w:t>
      </w:r>
      <w:proofErr w:type="spellEnd"/>
      <w:r w:rsidRPr="00014593">
        <w:rPr>
          <w:rFonts w:eastAsia="Times New Roman"/>
          <w:b/>
          <w:sz w:val="24"/>
          <w:szCs w:val="24"/>
        </w:rPr>
        <w:t>)</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отношение территории земельного участка, которая может быть занята зданиями, ко всей площади участка (в процентах).</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Коэффициент плотности застройки (</w:t>
      </w:r>
      <w:proofErr w:type="spellStart"/>
      <w:r w:rsidRPr="00014593">
        <w:rPr>
          <w:rFonts w:eastAsia="Times New Roman"/>
          <w:b/>
          <w:sz w:val="24"/>
          <w:szCs w:val="24"/>
        </w:rPr>
        <w:t>Кпз</w:t>
      </w:r>
      <w:proofErr w:type="spellEnd"/>
      <w:r w:rsidRPr="00014593">
        <w:rPr>
          <w:rFonts w:eastAsia="Times New Roman"/>
          <w:b/>
          <w:sz w:val="24"/>
          <w:szCs w:val="24"/>
        </w:rPr>
        <w:t xml:space="preserve">) </w:t>
      </w:r>
      <w:r>
        <w:rPr>
          <w:rFonts w:eastAsia="Times New Roman"/>
          <w:sz w:val="24"/>
          <w:szCs w:val="24"/>
        </w:rPr>
        <w:t>–</w:t>
      </w:r>
      <w:r w:rsidRPr="004D24E3">
        <w:rPr>
          <w:rFonts w:eastAsia="Times New Roman"/>
          <w:sz w:val="24"/>
          <w:szCs w:val="24"/>
        </w:rPr>
        <w:t xml:space="preserve"> отношение площади всех этажей зданий и сооружений к площади участка.</w:t>
      </w:r>
    </w:p>
    <w:p w:rsidR="00A30A95" w:rsidRPr="004D24E3" w:rsidRDefault="00A30A95" w:rsidP="00BC6790">
      <w:pPr>
        <w:spacing w:line="276" w:lineRule="auto"/>
        <w:ind w:firstLine="567"/>
        <w:jc w:val="both"/>
        <w:rPr>
          <w:rFonts w:eastAsia="Times New Roman"/>
          <w:sz w:val="24"/>
          <w:szCs w:val="24"/>
        </w:rPr>
      </w:pPr>
      <w:proofErr w:type="gramStart"/>
      <w:r w:rsidRPr="00014593">
        <w:rPr>
          <w:rFonts w:eastAsia="Times New Roman"/>
          <w:b/>
          <w:sz w:val="24"/>
          <w:szCs w:val="24"/>
        </w:rPr>
        <w:t>Красные линии</w:t>
      </w:r>
      <w:r>
        <w:rPr>
          <w:rFonts w:eastAsia="Times New Roman"/>
          <w:sz w:val="24"/>
          <w:szCs w:val="24"/>
        </w:rPr>
        <w:t xml:space="preserve"> –</w:t>
      </w:r>
      <w:r w:rsidRPr="004D24E3">
        <w:rPr>
          <w:rFonts w:eastAsia="Times New Roman"/>
          <w:sz w:val="24"/>
          <w:szCs w:val="24"/>
        </w:rPr>
        <w:t xml:space="preserve">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roofErr w:type="gramEnd"/>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Линейные объекты</w:t>
      </w:r>
      <w:r w:rsidRPr="004D24E3">
        <w:rPr>
          <w:rFonts w:eastAsia="Times New Roman"/>
          <w:sz w:val="24"/>
          <w:szCs w:val="24"/>
        </w:rPr>
        <w:t xml:space="preserve"> </w:t>
      </w:r>
      <w:r>
        <w:rPr>
          <w:rFonts w:eastAsia="Times New Roman"/>
          <w:sz w:val="24"/>
          <w:szCs w:val="24"/>
        </w:rPr>
        <w:t xml:space="preserve">– </w:t>
      </w:r>
      <w:r w:rsidRPr="004D24E3">
        <w:rPr>
          <w:rFonts w:eastAsia="Times New Roman"/>
          <w:sz w:val="24"/>
          <w:szCs w:val="24"/>
        </w:rP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A30A95" w:rsidRPr="004D24E3" w:rsidRDefault="00A30A95" w:rsidP="00BC6790">
      <w:pPr>
        <w:spacing w:line="276" w:lineRule="auto"/>
        <w:ind w:firstLine="567"/>
        <w:jc w:val="both"/>
        <w:rPr>
          <w:rFonts w:eastAsia="Times New Roman"/>
          <w:sz w:val="24"/>
          <w:szCs w:val="24"/>
        </w:rPr>
      </w:pPr>
      <w:proofErr w:type="spellStart"/>
      <w:r w:rsidRPr="00014593">
        <w:rPr>
          <w:rFonts w:eastAsia="Times New Roman"/>
          <w:b/>
          <w:sz w:val="24"/>
          <w:szCs w:val="24"/>
        </w:rPr>
        <w:t>Маломобильные</w:t>
      </w:r>
      <w:proofErr w:type="spellEnd"/>
      <w:r w:rsidRPr="00014593">
        <w:rPr>
          <w:rFonts w:eastAsia="Times New Roman"/>
          <w:b/>
          <w:sz w:val="24"/>
          <w:szCs w:val="24"/>
        </w:rPr>
        <w:t xml:space="preserve"> группы населения</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люди, испытывающие затруднения при самостоятельном передвижении, получении услуги, необходимой информации или при ориентировании в пространстве.</w:t>
      </w:r>
    </w:p>
    <w:p w:rsidR="00A30A95" w:rsidRPr="004D24E3" w:rsidRDefault="00A30A95" w:rsidP="00BC6790">
      <w:pPr>
        <w:spacing w:line="276" w:lineRule="auto"/>
        <w:ind w:firstLine="567"/>
        <w:jc w:val="both"/>
        <w:rPr>
          <w:rFonts w:eastAsia="Times New Roman"/>
          <w:sz w:val="24"/>
          <w:szCs w:val="24"/>
        </w:rPr>
      </w:pPr>
      <w:r w:rsidRPr="00E5693A">
        <w:rPr>
          <w:rFonts w:eastAsia="Times New Roman"/>
          <w:b/>
          <w:sz w:val="24"/>
          <w:szCs w:val="24"/>
        </w:rPr>
        <w:t>Механизированная автостоянка</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w:t>
      </w:r>
    </w:p>
    <w:p w:rsidR="00A30A95" w:rsidRPr="004D24E3" w:rsidRDefault="00A30A95" w:rsidP="00BC6790">
      <w:pPr>
        <w:spacing w:line="276" w:lineRule="auto"/>
        <w:ind w:firstLine="567"/>
        <w:jc w:val="both"/>
        <w:rPr>
          <w:rFonts w:eastAsia="Times New Roman"/>
          <w:sz w:val="24"/>
          <w:szCs w:val="24"/>
        </w:rPr>
      </w:pPr>
      <w:proofErr w:type="gramStart"/>
      <w:r w:rsidRPr="00E5693A">
        <w:rPr>
          <w:rFonts w:eastAsia="Times New Roman"/>
          <w:b/>
          <w:sz w:val="24"/>
          <w:szCs w:val="24"/>
        </w:rPr>
        <w:t>Микрорайон (квартал)</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структурный элемент жилой застройки площадью, как правило, 10-60 га, но не более 80 га, не расчлененный магистральными улицами и дорогами, в пределах которого размещаются учреждения и предприятия повседневного пользования с радиусом обслуживания не более 500 м (кроме школ и детских дошкольных учреждений, радиус обслуживания которых определяется в соответствии с нормами);</w:t>
      </w:r>
      <w:proofErr w:type="gramEnd"/>
      <w:r w:rsidRPr="004D24E3">
        <w:rPr>
          <w:rFonts w:eastAsia="Times New Roman"/>
          <w:sz w:val="24"/>
          <w:szCs w:val="24"/>
        </w:rPr>
        <w:t xml:space="preserve"> границами, как правило, являются магистральные или жилые улицы, проезды, пешеходные пути, естественные рубежи.</w:t>
      </w:r>
    </w:p>
    <w:p w:rsidR="00A30A95" w:rsidRPr="004D24E3" w:rsidRDefault="00A30A95" w:rsidP="00BC6790">
      <w:pPr>
        <w:spacing w:line="276" w:lineRule="auto"/>
        <w:ind w:firstLine="567"/>
        <w:jc w:val="both"/>
        <w:rPr>
          <w:rFonts w:eastAsia="Times New Roman"/>
          <w:sz w:val="24"/>
          <w:szCs w:val="24"/>
        </w:rPr>
      </w:pPr>
      <w:r w:rsidRPr="00E5693A">
        <w:rPr>
          <w:rFonts w:eastAsia="Times New Roman"/>
          <w:b/>
          <w:sz w:val="24"/>
          <w:szCs w:val="24"/>
        </w:rPr>
        <w:t>Многоквартирный жилой дом</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жилой дом, жилые ячейки (квартиры) которого имеют выход: - на общие лестничные клетки; и - на общий для всего дома земельный участок. В многоквартирном доме квартиры объединены: - вертикальными коммуникационными связями: лестничные клетки, лифты; и - горизонтальными коммуникационными связями: коридоры, галереи.</w:t>
      </w:r>
    </w:p>
    <w:p w:rsidR="00A30A95" w:rsidRPr="004D24E3" w:rsidRDefault="00A30A95" w:rsidP="00BC6790">
      <w:pPr>
        <w:spacing w:line="276" w:lineRule="auto"/>
        <w:ind w:firstLine="567"/>
        <w:jc w:val="both"/>
        <w:rPr>
          <w:rFonts w:eastAsia="Times New Roman"/>
          <w:sz w:val="24"/>
          <w:szCs w:val="24"/>
        </w:rPr>
      </w:pPr>
      <w:r w:rsidRPr="00E5693A">
        <w:rPr>
          <w:rFonts w:eastAsia="Times New Roman"/>
          <w:b/>
          <w:sz w:val="24"/>
          <w:szCs w:val="24"/>
        </w:rPr>
        <w:t>Муниципальное образование</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муниципальный район, городское или сельское поселение, городской округ.</w:t>
      </w:r>
    </w:p>
    <w:p w:rsidR="00A30A95" w:rsidRPr="004D24E3" w:rsidRDefault="00A30A95" w:rsidP="00BC6790">
      <w:pPr>
        <w:spacing w:line="276" w:lineRule="auto"/>
        <w:ind w:firstLine="567"/>
        <w:jc w:val="both"/>
        <w:rPr>
          <w:rFonts w:eastAsia="Times New Roman"/>
          <w:sz w:val="24"/>
          <w:szCs w:val="24"/>
        </w:rPr>
      </w:pPr>
      <w:proofErr w:type="gramStart"/>
      <w:r w:rsidRPr="00E5693A">
        <w:rPr>
          <w:rFonts w:eastAsia="Times New Roman"/>
          <w:b/>
          <w:sz w:val="24"/>
          <w:szCs w:val="24"/>
        </w:rPr>
        <w:t>Муниципальный район</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несколько </w:t>
      </w:r>
      <w:r w:rsidR="007E2C73">
        <w:rPr>
          <w:rFonts w:eastAsia="Times New Roman"/>
          <w:sz w:val="24"/>
          <w:szCs w:val="24"/>
        </w:rPr>
        <w:t xml:space="preserve">городских </w:t>
      </w:r>
      <w:r w:rsidRPr="004D24E3">
        <w:rPr>
          <w:rFonts w:eastAsia="Times New Roman"/>
          <w:sz w:val="24"/>
          <w:szCs w:val="24"/>
        </w:rPr>
        <w:t xml:space="preserve">поселений </w:t>
      </w:r>
      <w:r w:rsidR="007E2C73">
        <w:rPr>
          <w:rFonts w:eastAsia="Times New Roman"/>
          <w:sz w:val="24"/>
          <w:szCs w:val="24"/>
        </w:rPr>
        <w:t>и сельских</w:t>
      </w:r>
      <w:r w:rsidRPr="004D24E3">
        <w:rPr>
          <w:rFonts w:eastAsia="Times New Roman"/>
          <w:sz w:val="24"/>
          <w:szCs w:val="24"/>
        </w:rPr>
        <w:t xml:space="preserve"> поселений, объединенных общей территорией, в границах которой</w:t>
      </w:r>
      <w:r w:rsidR="00FE2D51">
        <w:rPr>
          <w:rFonts w:eastAsia="Times New Roman"/>
          <w:sz w:val="24"/>
          <w:szCs w:val="24"/>
        </w:rPr>
        <w:t>,</w:t>
      </w:r>
      <w:r w:rsidRPr="004D24E3">
        <w:rPr>
          <w:rFonts w:eastAsia="Times New Roman"/>
          <w:sz w:val="24"/>
          <w:szCs w:val="24"/>
        </w:rPr>
        <w:t xml:space="preserve"> местное самоуправление осуществляется в целях решения вопросов местного значения </w:t>
      </w:r>
      <w:r w:rsidR="00FE2D51">
        <w:rPr>
          <w:rFonts w:eastAsia="Times New Roman"/>
          <w:sz w:val="24"/>
          <w:szCs w:val="24"/>
        </w:rPr>
        <w:t xml:space="preserve">районного значения </w:t>
      </w:r>
      <w:r w:rsidRPr="004D24E3">
        <w:rPr>
          <w:rFonts w:eastAsia="Times New Roman"/>
          <w:sz w:val="24"/>
          <w:szCs w:val="24"/>
        </w:rPr>
        <w:t>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roofErr w:type="gramEnd"/>
    </w:p>
    <w:p w:rsidR="00A30A95" w:rsidRPr="004D24E3" w:rsidRDefault="00A30A95" w:rsidP="00BC6790">
      <w:pPr>
        <w:spacing w:line="276" w:lineRule="auto"/>
        <w:ind w:firstLine="567"/>
        <w:jc w:val="both"/>
        <w:rPr>
          <w:rFonts w:eastAsia="Times New Roman"/>
          <w:sz w:val="24"/>
          <w:szCs w:val="24"/>
        </w:rPr>
      </w:pPr>
      <w:r w:rsidRPr="00E5693A">
        <w:rPr>
          <w:rFonts w:eastAsia="Times New Roman"/>
          <w:b/>
          <w:sz w:val="24"/>
          <w:szCs w:val="24"/>
        </w:rPr>
        <w:t>Надземная автостоянка закрытого типа</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автостоянка с наружными стеновыми ограждениями.</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Населенный пункт</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часть территории муниципального образования республики,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республики. К населенным пунктам на территории республики относятся города, поселки городского типа, не отнесенные к категории городов, поселки, села, деревни, выселки</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Объект индивидуального жилищного строительства</w:t>
      </w:r>
      <w:r w:rsidRPr="004D24E3">
        <w:rPr>
          <w:rFonts w:eastAsia="Times New Roman"/>
          <w:sz w:val="24"/>
          <w:szCs w:val="24"/>
        </w:rPr>
        <w:t xml:space="preserve"> – отдельно стоящий жилой дом с количеством этажей не более чем три, предназначенный для проживания одной семьи.</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Объект капитального строительства</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A30A95" w:rsidRPr="004D24E3" w:rsidRDefault="00A30A95" w:rsidP="00BC6790">
      <w:pPr>
        <w:spacing w:line="276" w:lineRule="auto"/>
        <w:ind w:firstLine="567"/>
        <w:jc w:val="both"/>
        <w:rPr>
          <w:rFonts w:eastAsia="Times New Roman"/>
          <w:sz w:val="24"/>
          <w:szCs w:val="24"/>
        </w:rPr>
      </w:pPr>
      <w:proofErr w:type="gramStart"/>
      <w:r w:rsidRPr="005E5F04">
        <w:rPr>
          <w:rFonts w:eastAsia="Times New Roman"/>
          <w:b/>
          <w:sz w:val="24"/>
          <w:szCs w:val="24"/>
        </w:rPr>
        <w:t>Озелененные территории</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w:t>
      </w:r>
      <w:proofErr w:type="gramEnd"/>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Охранная зона</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 других объектов).</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Пешеходная зона</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Плотность застройки</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w:t>
      </w:r>
      <w:proofErr w:type="gramStart"/>
      <w:r w:rsidRPr="004D24E3">
        <w:rPr>
          <w:rFonts w:eastAsia="Times New Roman"/>
          <w:sz w:val="24"/>
          <w:szCs w:val="24"/>
        </w:rPr>
        <w:t>га</w:t>
      </w:r>
      <w:proofErr w:type="gramEnd"/>
      <w:r w:rsidRPr="004D24E3">
        <w:rPr>
          <w:rFonts w:eastAsia="Times New Roman"/>
          <w:sz w:val="24"/>
          <w:szCs w:val="24"/>
        </w:rPr>
        <w:t>).</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Пригородные зоны</w:t>
      </w:r>
      <w:r w:rsidRPr="004D24E3">
        <w:rPr>
          <w:rFonts w:eastAsia="Times New Roman"/>
          <w:sz w:val="24"/>
          <w:szCs w:val="24"/>
        </w:rPr>
        <w:t xml:space="preserve"> – земли, находящиеся за пределами границ городов, составляющие с городами единую социальную, природную и хозяйственную территорию и не входящую в состав земель иных населенных пунктов.</w:t>
      </w:r>
    </w:p>
    <w:p w:rsidR="00A30A95" w:rsidRPr="004D24E3" w:rsidRDefault="00A30A95" w:rsidP="00BC6790">
      <w:pPr>
        <w:spacing w:line="276" w:lineRule="auto"/>
        <w:ind w:firstLine="567"/>
        <w:jc w:val="both"/>
        <w:rPr>
          <w:rFonts w:eastAsia="Times New Roman"/>
          <w:sz w:val="24"/>
          <w:szCs w:val="24"/>
        </w:rPr>
      </w:pPr>
      <w:proofErr w:type="gramStart"/>
      <w:r w:rsidRPr="005E5F04">
        <w:rPr>
          <w:rFonts w:eastAsia="Times New Roman"/>
          <w:b/>
          <w:sz w:val="24"/>
          <w:szCs w:val="24"/>
        </w:rPr>
        <w:t>Реконструкция</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изменение параметров объектов капитального строительства, их частей (в</w:t>
      </w:r>
      <w:r>
        <w:rPr>
          <w:rFonts w:eastAsia="Times New Roman"/>
          <w:sz w:val="24"/>
          <w:szCs w:val="24"/>
        </w:rPr>
        <w:t xml:space="preserve">ысоты, количества этажей (далее – </w:t>
      </w:r>
      <w:r w:rsidRPr="004D24E3">
        <w:rPr>
          <w:rFonts w:eastAsia="Times New Roman"/>
          <w:sz w:val="24"/>
          <w:szCs w:val="24"/>
        </w:rPr>
        <w:t>этажность), площади, показателей производственной мощности, объема) и качества инженерно-технического обеспечения.</w:t>
      </w:r>
      <w:proofErr w:type="gramEnd"/>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Санитарно-защитная зона</w:t>
      </w:r>
      <w:r w:rsidRPr="004D24E3">
        <w:rPr>
          <w:rFonts w:eastAsia="Times New Roman"/>
          <w:sz w:val="24"/>
          <w:szCs w:val="24"/>
        </w:rPr>
        <w:t xml:space="preserve"> – зона, которая отделяет источник негативного воздействия на среду обитания человека от других территорий и служит для снижения вредного воздействия на человека и загрязнения окружающей среды.</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Сельское поселение</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Сквер</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объект озеленения города; участок на площади, перекрестке улиц или на примыкающем к улице участке квартала. Планировка сквера включает дорожки, площадки, газоны, цветники, отдельные группы деревьев и кустарников. Скверы предназначаются для кратковременного отдыха пешеходов и художественного оформления архитектурного ансамбля.</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Собственник земельного участка</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лицо, обладающее правом собственности на земельный участок.</w:t>
      </w:r>
    </w:p>
    <w:p w:rsidR="00A30A95" w:rsidRPr="004D24E3" w:rsidRDefault="00A30A95" w:rsidP="00BC6790">
      <w:pPr>
        <w:spacing w:line="276" w:lineRule="auto"/>
        <w:ind w:firstLine="567"/>
        <w:jc w:val="both"/>
        <w:rPr>
          <w:rFonts w:eastAsia="Times New Roman"/>
          <w:sz w:val="24"/>
          <w:szCs w:val="24"/>
        </w:rPr>
      </w:pPr>
      <w:proofErr w:type="gramStart"/>
      <w:r w:rsidRPr="005E5F04">
        <w:rPr>
          <w:rFonts w:eastAsia="Times New Roman"/>
          <w:b/>
          <w:sz w:val="24"/>
          <w:szCs w:val="24"/>
        </w:rPr>
        <w:t>Стоянка для автомобилей (автостоянка)</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здание, сооружение (часть здания, сооружения) или специальная открытая площадка, предназначенные только для хранения (стоянки) автомобилей. </w:t>
      </w:r>
      <w:proofErr w:type="gramEnd"/>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Строительство</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создание зданий, строений, сооружений (в том числе на месте сносимых объектов капитального строительства).</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Суммарная поэтажная площадь</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суммарная площадь всех надземных этажей здания, включая площади всех помещений этажа (в том числе лоджий, лестничных клеток, лифтовых шахт и др.) </w:t>
      </w:r>
    </w:p>
    <w:p w:rsidR="00A30A95" w:rsidRPr="004D24E3" w:rsidRDefault="00A30A95" w:rsidP="00BC6790">
      <w:pPr>
        <w:spacing w:line="276" w:lineRule="auto"/>
        <w:ind w:firstLine="567"/>
        <w:jc w:val="both"/>
        <w:rPr>
          <w:rFonts w:eastAsia="Times New Roman"/>
          <w:sz w:val="24"/>
          <w:szCs w:val="24"/>
        </w:rPr>
      </w:pPr>
      <w:proofErr w:type="gramStart"/>
      <w:r w:rsidRPr="002F6927">
        <w:rPr>
          <w:rFonts w:eastAsia="Times New Roman"/>
          <w:b/>
          <w:sz w:val="24"/>
          <w:szCs w:val="24"/>
        </w:rPr>
        <w:t>Территории общего пользования</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территории, которыми беспрепятственно пользуется неограниченный круг лиц (в том числе площади, улицы, проезды, набережные, скверы, бульвары). </w:t>
      </w:r>
      <w:proofErr w:type="gramEnd"/>
    </w:p>
    <w:p w:rsidR="00A30A95" w:rsidRPr="004D24E3" w:rsidRDefault="00A30A95" w:rsidP="00BC6790">
      <w:pPr>
        <w:spacing w:line="276" w:lineRule="auto"/>
        <w:ind w:firstLine="567"/>
        <w:jc w:val="both"/>
        <w:rPr>
          <w:rFonts w:eastAsia="Times New Roman"/>
          <w:sz w:val="24"/>
          <w:szCs w:val="24"/>
        </w:rPr>
      </w:pPr>
      <w:proofErr w:type="gramStart"/>
      <w:r w:rsidRPr="002F6927">
        <w:rPr>
          <w:rFonts w:eastAsia="Times New Roman"/>
          <w:b/>
          <w:sz w:val="24"/>
          <w:szCs w:val="24"/>
        </w:rPr>
        <w:t>Технический регламент</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документ, который принят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устанавливает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roofErr w:type="gramEnd"/>
    </w:p>
    <w:p w:rsidR="00A30A95" w:rsidRPr="004D24E3" w:rsidRDefault="00A30A95" w:rsidP="00BC6790">
      <w:pPr>
        <w:spacing w:line="276" w:lineRule="auto"/>
        <w:ind w:firstLine="567"/>
        <w:jc w:val="both"/>
        <w:rPr>
          <w:rFonts w:eastAsia="Times New Roman"/>
          <w:sz w:val="24"/>
          <w:szCs w:val="24"/>
        </w:rPr>
      </w:pPr>
      <w:r w:rsidRPr="002F6927">
        <w:rPr>
          <w:rFonts w:eastAsia="Times New Roman"/>
          <w:b/>
          <w:sz w:val="24"/>
          <w:szCs w:val="24"/>
        </w:rPr>
        <w:t>Улица</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rsidR="00537F50" w:rsidRDefault="00537F50" w:rsidP="00BC6790">
      <w:pPr>
        <w:spacing w:line="276" w:lineRule="auto"/>
        <w:ind w:firstLine="567"/>
        <w:jc w:val="center"/>
        <w:rPr>
          <w:rFonts w:eastAsia="Times New Roman"/>
          <w:b/>
          <w:sz w:val="24"/>
          <w:szCs w:val="24"/>
        </w:rPr>
      </w:pPr>
    </w:p>
    <w:p w:rsidR="00A30A95" w:rsidRPr="00A63EEF" w:rsidRDefault="00A30A95" w:rsidP="00BC6790">
      <w:pPr>
        <w:spacing w:line="276" w:lineRule="auto"/>
        <w:ind w:firstLine="567"/>
        <w:jc w:val="center"/>
        <w:rPr>
          <w:rFonts w:eastAsia="Times New Roman"/>
          <w:b/>
          <w:sz w:val="24"/>
          <w:szCs w:val="24"/>
        </w:rPr>
      </w:pPr>
      <w:r w:rsidRPr="00A63EEF">
        <w:rPr>
          <w:rFonts w:eastAsia="Times New Roman"/>
          <w:b/>
          <w:sz w:val="24"/>
          <w:szCs w:val="24"/>
        </w:rPr>
        <w:t>ПЕРЕЧЕНЬ ЛИНИЙ ГРАДОСТРОИТЕЛЬНОГО РЕГУЛИРОВАНИЯ</w:t>
      </w:r>
    </w:p>
    <w:p w:rsidR="00537F50" w:rsidRDefault="00537F50" w:rsidP="00BC6790">
      <w:pPr>
        <w:spacing w:line="276" w:lineRule="auto"/>
        <w:ind w:firstLine="567"/>
        <w:jc w:val="both"/>
        <w:rPr>
          <w:rFonts w:eastAsia="Times New Roman"/>
          <w:b/>
          <w:sz w:val="24"/>
          <w:szCs w:val="24"/>
        </w:rPr>
      </w:pPr>
    </w:p>
    <w:p w:rsidR="00A30A95" w:rsidRPr="004D24E3" w:rsidRDefault="00A30A95" w:rsidP="00BC6790">
      <w:pPr>
        <w:spacing w:line="276" w:lineRule="auto"/>
        <w:ind w:firstLine="567"/>
        <w:jc w:val="both"/>
        <w:rPr>
          <w:rFonts w:eastAsia="Times New Roman"/>
          <w:sz w:val="24"/>
          <w:szCs w:val="24"/>
        </w:rPr>
      </w:pPr>
      <w:proofErr w:type="gramStart"/>
      <w:r w:rsidRPr="00A63EEF">
        <w:rPr>
          <w:rFonts w:eastAsia="Times New Roman"/>
          <w:b/>
          <w:sz w:val="24"/>
          <w:szCs w:val="24"/>
        </w:rPr>
        <w:t>Красные линии</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линейные объекты).</w:t>
      </w:r>
      <w:proofErr w:type="gramEnd"/>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w:t>
      </w:r>
      <w:proofErr w:type="spellStart"/>
      <w:r w:rsidRPr="004D24E3">
        <w:rPr>
          <w:rFonts w:eastAsia="Times New Roman"/>
          <w:sz w:val="24"/>
          <w:szCs w:val="24"/>
        </w:rPr>
        <w:t>пандусных</w:t>
      </w:r>
      <w:proofErr w:type="spellEnd"/>
      <w:r w:rsidRPr="004D24E3">
        <w:rPr>
          <w:rFonts w:eastAsia="Times New Roman"/>
          <w:sz w:val="24"/>
          <w:szCs w:val="24"/>
        </w:rPr>
        <w:t xml:space="preserve"> сходов подземных пешеходных переходов, павильонов на остановочных пунктах городского общественного транспорта).</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A30A95" w:rsidRPr="004D24E3" w:rsidRDefault="00A30A95" w:rsidP="00BC6790">
      <w:pPr>
        <w:widowControl/>
        <w:numPr>
          <w:ilvl w:val="0"/>
          <w:numId w:val="32"/>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w:t>
      </w:r>
    </w:p>
    <w:p w:rsidR="00A30A95" w:rsidRPr="004D24E3" w:rsidRDefault="00A30A95" w:rsidP="00BC6790">
      <w:pPr>
        <w:widowControl/>
        <w:numPr>
          <w:ilvl w:val="0"/>
          <w:numId w:val="32"/>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отдельных нестационарных объектов автосервиса для попутного обслуживания (АЗС, </w:t>
      </w:r>
      <w:proofErr w:type="spellStart"/>
      <w:r w:rsidRPr="004D24E3">
        <w:rPr>
          <w:rFonts w:eastAsia="Times New Roman"/>
          <w:sz w:val="24"/>
          <w:szCs w:val="24"/>
        </w:rPr>
        <w:t>минимойки</w:t>
      </w:r>
      <w:proofErr w:type="spellEnd"/>
      <w:r w:rsidRPr="004D24E3">
        <w:rPr>
          <w:rFonts w:eastAsia="Times New Roman"/>
          <w:sz w:val="24"/>
          <w:szCs w:val="24"/>
        </w:rPr>
        <w:t xml:space="preserve">, посты проверки </w:t>
      </w:r>
      <w:proofErr w:type="gramStart"/>
      <w:r w:rsidRPr="004D24E3">
        <w:rPr>
          <w:rFonts w:eastAsia="Times New Roman"/>
          <w:sz w:val="24"/>
          <w:szCs w:val="24"/>
        </w:rPr>
        <w:t>СО</w:t>
      </w:r>
      <w:proofErr w:type="gramEnd"/>
      <w:r w:rsidRPr="004D24E3">
        <w:rPr>
          <w:rFonts w:eastAsia="Times New Roman"/>
          <w:sz w:val="24"/>
          <w:szCs w:val="24"/>
        </w:rPr>
        <w:t>);</w:t>
      </w:r>
    </w:p>
    <w:p w:rsidR="00A30A95" w:rsidRPr="004D24E3" w:rsidRDefault="00A30A95" w:rsidP="00BC6790">
      <w:pPr>
        <w:widowControl/>
        <w:numPr>
          <w:ilvl w:val="0"/>
          <w:numId w:val="32"/>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отдельных нестационарных объектов для попутного обслуживания пешеходов (мелкорозничная </w:t>
      </w:r>
      <w:r>
        <w:rPr>
          <w:rFonts w:eastAsia="Times New Roman"/>
          <w:sz w:val="24"/>
          <w:szCs w:val="24"/>
        </w:rPr>
        <w:t>торговля и бытовое обслуживание</w:t>
      </w:r>
      <w:r w:rsidRPr="004D24E3">
        <w:rPr>
          <w:rFonts w:eastAsia="Times New Roman"/>
          <w:sz w:val="24"/>
          <w:szCs w:val="24"/>
        </w:rPr>
        <w:t>).</w:t>
      </w:r>
    </w:p>
    <w:p w:rsidR="00A30A95" w:rsidRPr="004D24E3" w:rsidRDefault="00A30A95" w:rsidP="00BC6790">
      <w:pPr>
        <w:spacing w:line="276" w:lineRule="auto"/>
        <w:ind w:firstLine="567"/>
        <w:jc w:val="both"/>
        <w:rPr>
          <w:rFonts w:eastAsia="Times New Roman"/>
          <w:sz w:val="24"/>
          <w:szCs w:val="24"/>
        </w:rPr>
      </w:pPr>
      <w:r w:rsidRPr="00A63EEF">
        <w:rPr>
          <w:rFonts w:eastAsia="Times New Roman"/>
          <w:b/>
          <w:sz w:val="24"/>
          <w:szCs w:val="24"/>
        </w:rPr>
        <w:t>Линии застройки</w:t>
      </w:r>
      <w:r w:rsidRPr="004D24E3">
        <w:rPr>
          <w:rFonts w:eastAsia="Times New Roman"/>
          <w:sz w:val="24"/>
          <w:szCs w:val="24"/>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w:t>
      </w:r>
    </w:p>
    <w:p w:rsidR="00A30A95" w:rsidRPr="004D24E3" w:rsidRDefault="00A30A95" w:rsidP="00BC6790">
      <w:pPr>
        <w:spacing w:line="276" w:lineRule="auto"/>
        <w:ind w:firstLine="567"/>
        <w:jc w:val="both"/>
        <w:rPr>
          <w:rFonts w:eastAsia="Times New Roman"/>
          <w:sz w:val="24"/>
          <w:szCs w:val="24"/>
        </w:rPr>
      </w:pPr>
      <w:r w:rsidRPr="00A63EEF">
        <w:rPr>
          <w:rFonts w:eastAsia="Times New Roman"/>
          <w:b/>
          <w:sz w:val="24"/>
          <w:szCs w:val="24"/>
        </w:rPr>
        <w:t>Отступ застройки</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расстояние между красной линией или границей земельного участка и стеной здания, строения, сооружения.</w:t>
      </w:r>
    </w:p>
    <w:p w:rsidR="00A30A95" w:rsidRPr="004D24E3" w:rsidRDefault="00A30A95" w:rsidP="00BC6790">
      <w:pPr>
        <w:spacing w:line="276" w:lineRule="auto"/>
        <w:ind w:firstLine="567"/>
        <w:jc w:val="both"/>
        <w:rPr>
          <w:rFonts w:eastAsia="Times New Roman"/>
          <w:sz w:val="24"/>
          <w:szCs w:val="24"/>
        </w:rPr>
      </w:pPr>
      <w:r w:rsidRPr="00A63EEF">
        <w:rPr>
          <w:rFonts w:eastAsia="Times New Roman"/>
          <w:b/>
          <w:sz w:val="24"/>
          <w:szCs w:val="24"/>
        </w:rPr>
        <w:t>Границы полосы отвода железных дорог</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границы</w:t>
      </w:r>
      <w:r>
        <w:rPr>
          <w:rFonts w:eastAsia="Times New Roman"/>
          <w:sz w:val="24"/>
          <w:szCs w:val="24"/>
        </w:rPr>
        <w:t xml:space="preserve"> </w:t>
      </w:r>
      <w:r w:rsidRPr="004D24E3">
        <w:rPr>
          <w:rFonts w:eastAsia="Times New Roman"/>
          <w:sz w:val="24"/>
          <w:szCs w:val="24"/>
        </w:rPr>
        <w:t>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w:t>
      </w:r>
    </w:p>
    <w:p w:rsidR="00A30A95" w:rsidRPr="004D24E3" w:rsidRDefault="00A30A95" w:rsidP="00BC6790">
      <w:pPr>
        <w:spacing w:line="276" w:lineRule="auto"/>
        <w:ind w:firstLine="567"/>
        <w:jc w:val="both"/>
        <w:rPr>
          <w:rFonts w:eastAsia="Times New Roman"/>
          <w:sz w:val="24"/>
          <w:szCs w:val="24"/>
        </w:rPr>
      </w:pPr>
      <w:r w:rsidRPr="00A63EEF">
        <w:rPr>
          <w:rFonts w:eastAsia="Times New Roman"/>
          <w:b/>
          <w:sz w:val="24"/>
          <w:szCs w:val="24"/>
        </w:rPr>
        <w:t>Границы полосы отвода автомобильных дорог</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 </w:t>
      </w:r>
    </w:p>
    <w:p w:rsidR="00A30A95" w:rsidRPr="004D24E3" w:rsidRDefault="00A30A95" w:rsidP="00BC6790">
      <w:pPr>
        <w:spacing w:line="276" w:lineRule="auto"/>
        <w:ind w:firstLine="567"/>
        <w:jc w:val="both"/>
        <w:rPr>
          <w:rFonts w:eastAsia="Times New Roman"/>
          <w:sz w:val="24"/>
          <w:szCs w:val="24"/>
        </w:rPr>
      </w:pPr>
      <w:r w:rsidRPr="00A63EEF">
        <w:rPr>
          <w:rFonts w:eastAsia="Times New Roman"/>
          <w:b/>
          <w:sz w:val="24"/>
          <w:szCs w:val="24"/>
        </w:rPr>
        <w:t>Границы технических (охранных) зон инженерных сооружений и коммуникаций</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границы территорий, предназначенных для обеспечения обслуживания и безопасной эксплуатации наземных и подземных</w:t>
      </w:r>
      <w:r w:rsidR="00537F50">
        <w:rPr>
          <w:rFonts w:eastAsia="Times New Roman"/>
          <w:sz w:val="24"/>
          <w:szCs w:val="24"/>
        </w:rPr>
        <w:t>,</w:t>
      </w:r>
      <w:r w:rsidRPr="004D24E3">
        <w:rPr>
          <w:rFonts w:eastAsia="Times New Roman"/>
          <w:sz w:val="24"/>
          <w:szCs w:val="24"/>
        </w:rPr>
        <w:t xml:space="preserve"> транспортных и инженерных сооружений и коммуникаций.</w:t>
      </w:r>
    </w:p>
    <w:p w:rsidR="00A30A95" w:rsidRPr="004D24E3" w:rsidRDefault="00A30A95" w:rsidP="00BC6790">
      <w:pPr>
        <w:spacing w:line="276" w:lineRule="auto"/>
        <w:ind w:firstLine="567"/>
        <w:jc w:val="both"/>
        <w:rPr>
          <w:rFonts w:eastAsia="Times New Roman"/>
          <w:sz w:val="24"/>
          <w:szCs w:val="24"/>
        </w:rPr>
      </w:pPr>
      <w:r w:rsidRPr="00A63EEF">
        <w:rPr>
          <w:rFonts w:eastAsia="Times New Roman"/>
          <w:b/>
          <w:sz w:val="24"/>
          <w:szCs w:val="24"/>
        </w:rPr>
        <w:t xml:space="preserve">Границы </w:t>
      </w:r>
      <w:proofErr w:type="spellStart"/>
      <w:r w:rsidRPr="00A63EEF">
        <w:rPr>
          <w:rFonts w:eastAsia="Times New Roman"/>
          <w:b/>
          <w:sz w:val="24"/>
          <w:szCs w:val="24"/>
        </w:rPr>
        <w:t>водоохранных</w:t>
      </w:r>
      <w:proofErr w:type="spellEnd"/>
      <w:r w:rsidRPr="00A63EEF">
        <w:rPr>
          <w:rFonts w:eastAsia="Times New Roman"/>
          <w:b/>
          <w:sz w:val="24"/>
          <w:szCs w:val="24"/>
        </w:rPr>
        <w:t xml:space="preserve"> зон</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A30A95" w:rsidRPr="004D24E3" w:rsidRDefault="00A30A95" w:rsidP="00BC6790">
      <w:pPr>
        <w:spacing w:line="276" w:lineRule="auto"/>
        <w:ind w:firstLine="567"/>
        <w:jc w:val="both"/>
        <w:rPr>
          <w:rFonts w:eastAsia="Times New Roman"/>
          <w:sz w:val="24"/>
          <w:szCs w:val="24"/>
        </w:rPr>
      </w:pPr>
      <w:r w:rsidRPr="00A63EEF">
        <w:rPr>
          <w:rFonts w:eastAsia="Times New Roman"/>
          <w:b/>
          <w:sz w:val="24"/>
          <w:szCs w:val="24"/>
        </w:rPr>
        <w:t>Границы прибрежных зон (полос)</w:t>
      </w:r>
      <w:r w:rsidRPr="004D24E3">
        <w:rPr>
          <w:rFonts w:eastAsia="Times New Roman"/>
          <w:sz w:val="24"/>
          <w:szCs w:val="24"/>
        </w:rPr>
        <w:t xml:space="preserve"> - границы территорий внутри </w:t>
      </w:r>
      <w:proofErr w:type="spellStart"/>
      <w:r w:rsidRPr="004D24E3">
        <w:rPr>
          <w:rFonts w:eastAsia="Times New Roman"/>
          <w:sz w:val="24"/>
          <w:szCs w:val="24"/>
        </w:rPr>
        <w:t>водоохранных</w:t>
      </w:r>
      <w:proofErr w:type="spellEnd"/>
      <w:r w:rsidRPr="004D24E3">
        <w:rPr>
          <w:rFonts w:eastAsia="Times New Roman"/>
          <w:sz w:val="24"/>
          <w:szCs w:val="24"/>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 </w:t>
      </w:r>
    </w:p>
    <w:p w:rsidR="00A30A95" w:rsidRPr="004D24E3" w:rsidRDefault="00A30A95" w:rsidP="00BC6790">
      <w:pPr>
        <w:spacing w:line="276" w:lineRule="auto"/>
        <w:ind w:firstLine="567"/>
        <w:jc w:val="both"/>
        <w:rPr>
          <w:rFonts w:eastAsia="Times New Roman"/>
          <w:sz w:val="24"/>
          <w:szCs w:val="24"/>
        </w:rPr>
      </w:pPr>
      <w:r w:rsidRPr="00A63EEF">
        <w:rPr>
          <w:rFonts w:eastAsia="Times New Roman"/>
          <w:b/>
          <w:sz w:val="24"/>
          <w:szCs w:val="24"/>
        </w:rPr>
        <w:t>Границы зон санитарной охраны источников питьевого водоснабжения</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границы зон I и II пояса, а также жесткой зоны II пояса:</w:t>
      </w:r>
    </w:p>
    <w:p w:rsidR="00A30A95" w:rsidRPr="004D24E3" w:rsidRDefault="00A30A95" w:rsidP="00BC6790">
      <w:pPr>
        <w:widowControl/>
        <w:numPr>
          <w:ilvl w:val="0"/>
          <w:numId w:val="33"/>
        </w:numPr>
        <w:autoSpaceDE/>
        <w:autoSpaceDN/>
        <w:adjustRightInd/>
        <w:spacing w:line="276" w:lineRule="auto"/>
        <w:ind w:left="0" w:firstLine="567"/>
        <w:jc w:val="both"/>
        <w:rPr>
          <w:rFonts w:eastAsia="Times New Roman"/>
          <w:sz w:val="24"/>
          <w:szCs w:val="24"/>
        </w:rPr>
      </w:pPr>
      <w:r w:rsidRPr="004B1888">
        <w:rPr>
          <w:rFonts w:eastAsia="Times New Roman"/>
          <w:b/>
          <w:sz w:val="24"/>
          <w:szCs w:val="24"/>
        </w:rPr>
        <w:t>границы зоны I пояса санитарной охраны</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4D24E3">
        <w:rPr>
          <w:rFonts w:eastAsia="Times New Roman"/>
          <w:sz w:val="24"/>
          <w:szCs w:val="24"/>
        </w:rPr>
        <w:t>водоисточника</w:t>
      </w:r>
      <w:proofErr w:type="spellEnd"/>
      <w:r w:rsidRPr="004D24E3">
        <w:rPr>
          <w:rFonts w:eastAsia="Times New Roman"/>
          <w:sz w:val="24"/>
          <w:szCs w:val="24"/>
        </w:rPr>
        <w:t>.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A30A95" w:rsidRPr="004D24E3" w:rsidRDefault="00A30A95" w:rsidP="00BC6790">
      <w:pPr>
        <w:widowControl/>
        <w:numPr>
          <w:ilvl w:val="0"/>
          <w:numId w:val="33"/>
        </w:numPr>
        <w:autoSpaceDE/>
        <w:autoSpaceDN/>
        <w:adjustRightInd/>
        <w:spacing w:line="276" w:lineRule="auto"/>
        <w:ind w:left="0" w:firstLine="567"/>
        <w:jc w:val="both"/>
        <w:rPr>
          <w:rFonts w:eastAsia="Times New Roman"/>
          <w:sz w:val="24"/>
          <w:szCs w:val="24"/>
        </w:rPr>
      </w:pPr>
      <w:r w:rsidRPr="004B1888">
        <w:rPr>
          <w:rFonts w:eastAsia="Times New Roman"/>
          <w:b/>
          <w:sz w:val="24"/>
          <w:szCs w:val="24"/>
        </w:rPr>
        <w:t>границы зоны II пояса санитарной охраны</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A30A95" w:rsidRPr="004D24E3" w:rsidRDefault="00A30A95" w:rsidP="00BC6790">
      <w:pPr>
        <w:widowControl/>
        <w:numPr>
          <w:ilvl w:val="0"/>
          <w:numId w:val="33"/>
        </w:numPr>
        <w:autoSpaceDE/>
        <w:autoSpaceDN/>
        <w:adjustRightInd/>
        <w:spacing w:line="276" w:lineRule="auto"/>
        <w:ind w:left="0" w:firstLine="567"/>
        <w:jc w:val="both"/>
        <w:rPr>
          <w:rFonts w:eastAsia="Times New Roman"/>
          <w:sz w:val="24"/>
          <w:szCs w:val="24"/>
        </w:rPr>
      </w:pPr>
      <w:r w:rsidRPr="004B1888">
        <w:rPr>
          <w:rFonts w:eastAsia="Times New Roman"/>
          <w:b/>
          <w:sz w:val="24"/>
          <w:szCs w:val="24"/>
        </w:rPr>
        <w:t>границы жесткой зоны II пояса санитарной охраны</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границы территории, непосредственно прилегающей к акватории </w:t>
      </w:r>
      <w:proofErr w:type="spellStart"/>
      <w:r w:rsidRPr="004D24E3">
        <w:rPr>
          <w:rFonts w:eastAsia="Times New Roman"/>
          <w:sz w:val="24"/>
          <w:szCs w:val="24"/>
        </w:rPr>
        <w:t>водоисточников</w:t>
      </w:r>
      <w:proofErr w:type="spellEnd"/>
      <w:r w:rsidRPr="004D24E3">
        <w:rPr>
          <w:rFonts w:eastAsia="Times New Roman"/>
          <w:sz w:val="24"/>
          <w:szCs w:val="24"/>
        </w:rPr>
        <w:t xml:space="preserve"> и выделяемой в пределах территории II пояса по границам прибрежной полосы с режимом ограничения хозяйственной деятельности.</w:t>
      </w:r>
    </w:p>
    <w:p w:rsidR="00A30A95" w:rsidRPr="004D24E3" w:rsidRDefault="00A30A95" w:rsidP="00BC6790">
      <w:pPr>
        <w:spacing w:line="276" w:lineRule="auto"/>
        <w:ind w:firstLine="567"/>
        <w:jc w:val="both"/>
        <w:rPr>
          <w:rFonts w:eastAsia="Times New Roman"/>
          <w:sz w:val="24"/>
          <w:szCs w:val="24"/>
        </w:rPr>
      </w:pPr>
      <w:r w:rsidRPr="004B1888">
        <w:rPr>
          <w:rFonts w:eastAsia="Times New Roman"/>
          <w:b/>
          <w:sz w:val="24"/>
          <w:szCs w:val="24"/>
        </w:rPr>
        <w:t>Границы санитарно-защитных зон</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границы территорий, отделяющих промышленные площадки и иные объекты, являющиеся источниками негативного воздействия на среду обитания и здоровье человека, от жилой застройки, рекреационных зон, зон отдыха и курортов. Ширина санитарно-защитных зон, режим их содержания и использования устанавливается в соответствии с законодательством о санитарно-эпидемиологическом благополучии населения.</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В границах санитарно-защитных зон устанавливается режим санитарной защиты от неблагоприятных воздействий; допускается размещение коммунальных инженерных объектов городской инфраструктуры в соответствии с санитарными нормами и </w:t>
      </w:r>
      <w:proofErr w:type="spellStart"/>
      <w:r w:rsidRPr="004D24E3">
        <w:rPr>
          <w:rFonts w:eastAsia="Times New Roman"/>
          <w:sz w:val="24"/>
          <w:szCs w:val="24"/>
        </w:rPr>
        <w:t>СНиП</w:t>
      </w:r>
      <w:proofErr w:type="spellEnd"/>
      <w:r w:rsidRPr="004D24E3">
        <w:rPr>
          <w:rFonts w:eastAsia="Times New Roman"/>
          <w:sz w:val="24"/>
          <w:szCs w:val="24"/>
        </w:rPr>
        <w:t>.</w:t>
      </w:r>
    </w:p>
    <w:p w:rsidR="00A30A95" w:rsidRPr="003C14AD" w:rsidRDefault="00A30A95" w:rsidP="00BC6790">
      <w:pPr>
        <w:spacing w:line="276" w:lineRule="auto"/>
        <w:ind w:firstLine="567"/>
        <w:jc w:val="right"/>
        <w:rPr>
          <w:rFonts w:eastAsia="Times New Roman"/>
          <w:b/>
          <w:sz w:val="28"/>
          <w:szCs w:val="28"/>
        </w:rPr>
      </w:pPr>
      <w:r>
        <w:rPr>
          <w:rFonts w:eastAsia="Times New Roman"/>
          <w:sz w:val="24"/>
          <w:szCs w:val="24"/>
        </w:rPr>
        <w:br w:type="page"/>
      </w:r>
      <w:r w:rsidRPr="003C14AD">
        <w:rPr>
          <w:rFonts w:eastAsia="Times New Roman"/>
          <w:b/>
          <w:sz w:val="28"/>
          <w:szCs w:val="28"/>
        </w:rPr>
        <w:t>Приложение 2. Справочное</w:t>
      </w:r>
    </w:p>
    <w:p w:rsidR="003C14AD" w:rsidRDefault="003C14AD" w:rsidP="00BC6790">
      <w:pPr>
        <w:spacing w:line="276" w:lineRule="auto"/>
        <w:ind w:firstLine="567"/>
        <w:jc w:val="center"/>
        <w:rPr>
          <w:rFonts w:eastAsia="Times New Roman"/>
          <w:b/>
          <w:sz w:val="24"/>
          <w:szCs w:val="24"/>
        </w:rPr>
      </w:pPr>
    </w:p>
    <w:p w:rsidR="00A30A95" w:rsidRDefault="00A30A95" w:rsidP="00BC6790">
      <w:pPr>
        <w:spacing w:line="276" w:lineRule="auto"/>
        <w:ind w:firstLine="567"/>
        <w:jc w:val="center"/>
        <w:rPr>
          <w:rFonts w:eastAsia="Times New Roman"/>
          <w:b/>
          <w:sz w:val="24"/>
          <w:szCs w:val="24"/>
        </w:rPr>
      </w:pPr>
      <w:r w:rsidRPr="004B1888">
        <w:rPr>
          <w:rFonts w:eastAsia="Times New Roman"/>
          <w:b/>
          <w:sz w:val="24"/>
          <w:szCs w:val="24"/>
        </w:rPr>
        <w:t>ПЕРЕЧЕНЬ ЗАКОНОДАТЕЛЬНЫХ И НОРМАТИВНЫХ ДОКУМЕНТОВ</w:t>
      </w:r>
    </w:p>
    <w:p w:rsidR="003C14AD" w:rsidRPr="004B1888" w:rsidRDefault="003C14AD" w:rsidP="00BC6790">
      <w:pPr>
        <w:spacing w:line="276" w:lineRule="auto"/>
        <w:ind w:firstLine="567"/>
        <w:jc w:val="center"/>
        <w:rPr>
          <w:rFonts w:eastAsia="Times New Roman"/>
          <w:b/>
          <w:sz w:val="24"/>
          <w:szCs w:val="24"/>
        </w:rPr>
      </w:pPr>
    </w:p>
    <w:p w:rsidR="00A30A95" w:rsidRPr="004B1888" w:rsidRDefault="00A30A95" w:rsidP="00BC6790">
      <w:pPr>
        <w:widowControl/>
        <w:numPr>
          <w:ilvl w:val="1"/>
          <w:numId w:val="7"/>
        </w:numPr>
        <w:autoSpaceDE/>
        <w:autoSpaceDN/>
        <w:adjustRightInd/>
        <w:spacing w:line="276" w:lineRule="auto"/>
        <w:ind w:left="0" w:firstLine="567"/>
        <w:jc w:val="both"/>
        <w:rPr>
          <w:rFonts w:eastAsia="Times New Roman"/>
          <w:b/>
          <w:i/>
          <w:sz w:val="24"/>
          <w:szCs w:val="24"/>
        </w:rPr>
      </w:pPr>
      <w:r w:rsidRPr="004B1888">
        <w:rPr>
          <w:rFonts w:eastAsia="Times New Roman"/>
          <w:b/>
          <w:i/>
          <w:sz w:val="24"/>
          <w:szCs w:val="24"/>
        </w:rPr>
        <w:t>Федеральные законы:</w:t>
      </w:r>
    </w:p>
    <w:p w:rsidR="00A30A95" w:rsidRPr="004D24E3" w:rsidRDefault="00A30A95" w:rsidP="00BC6790">
      <w:pPr>
        <w:widowControl/>
        <w:numPr>
          <w:ilvl w:val="0"/>
          <w:numId w:val="34"/>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Градостроительный кодекс Российской Федерации от 29 декабря 2004 г. № 190-ФЗ</w:t>
      </w:r>
    </w:p>
    <w:p w:rsidR="00A30A95" w:rsidRPr="004D24E3" w:rsidRDefault="00A30A95" w:rsidP="00BC6790">
      <w:pPr>
        <w:widowControl/>
        <w:numPr>
          <w:ilvl w:val="0"/>
          <w:numId w:val="34"/>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Земельный кодекс Российской Федерации от 25 октября 2001 г. № 136-ФЗ </w:t>
      </w:r>
    </w:p>
    <w:p w:rsidR="00A30A95" w:rsidRPr="004D24E3" w:rsidRDefault="00A30A95" w:rsidP="00BC6790">
      <w:pPr>
        <w:widowControl/>
        <w:numPr>
          <w:ilvl w:val="0"/>
          <w:numId w:val="34"/>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Жилищный кодекс Российской Федерации от 29 декабря 2004 г. № 188-ФЗ</w:t>
      </w:r>
    </w:p>
    <w:p w:rsidR="00A30A95" w:rsidRPr="004B1888" w:rsidRDefault="00A30A95" w:rsidP="00BC6790">
      <w:pPr>
        <w:widowControl/>
        <w:numPr>
          <w:ilvl w:val="1"/>
          <w:numId w:val="7"/>
        </w:numPr>
        <w:autoSpaceDE/>
        <w:autoSpaceDN/>
        <w:adjustRightInd/>
        <w:spacing w:line="276" w:lineRule="auto"/>
        <w:ind w:left="0" w:firstLine="567"/>
        <w:jc w:val="both"/>
        <w:rPr>
          <w:rFonts w:eastAsia="Times New Roman"/>
          <w:b/>
          <w:i/>
          <w:sz w:val="24"/>
          <w:szCs w:val="24"/>
        </w:rPr>
      </w:pPr>
      <w:r w:rsidRPr="004B1888">
        <w:rPr>
          <w:rFonts w:eastAsia="Times New Roman"/>
          <w:b/>
          <w:i/>
          <w:sz w:val="24"/>
          <w:szCs w:val="24"/>
        </w:rPr>
        <w:t>Строительные нормы и правила (</w:t>
      </w:r>
      <w:proofErr w:type="spellStart"/>
      <w:r w:rsidRPr="004B1888">
        <w:rPr>
          <w:rFonts w:eastAsia="Times New Roman"/>
          <w:b/>
          <w:i/>
          <w:sz w:val="24"/>
          <w:szCs w:val="24"/>
        </w:rPr>
        <w:t>СНиП</w:t>
      </w:r>
      <w:proofErr w:type="spellEnd"/>
      <w:r w:rsidRPr="004B1888">
        <w:rPr>
          <w:rFonts w:eastAsia="Times New Roman"/>
          <w:b/>
          <w:i/>
          <w:sz w:val="24"/>
          <w:szCs w:val="24"/>
        </w:rPr>
        <w:t>):</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III-10-75 Благоустройство территории</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2.01.02-85* Противопожарные нормы </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2.05.02-85 Автомобильные дороги </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2.05.06-85* Магистральные трубопроводы </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2.05.13-90 Нефтепродуктопроводы, прокладываемые на территории городов и других населенных пунктов </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2.07.01-89* Градостроительство. Планировка и застройка городских и сельских поселений </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2.08.01-89* Жилые здания </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3.05.04-85* Наружные сети и сооружения водоснабжения и канализации </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3.06.03-85 Автомобильные дороги</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11-04-2003 Инструкция о порядке разработки, согласования, экспертизы и утверждения градостроительной документации</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21-01-97* Пожарная безопасность зданий и сооружений </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23-01-99* Строительная климатология</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30-02-97 Планировка и застройка территорий садоводческих объединений граждан, здания и сооружения</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35-01-2001 Доступность зданий и сооружений для </w:t>
      </w:r>
      <w:proofErr w:type="spellStart"/>
      <w:r w:rsidRPr="004D24E3">
        <w:rPr>
          <w:rFonts w:eastAsia="Times New Roman"/>
          <w:sz w:val="24"/>
          <w:szCs w:val="24"/>
        </w:rPr>
        <w:t>маломобильных</w:t>
      </w:r>
      <w:proofErr w:type="spellEnd"/>
      <w:r w:rsidRPr="004D24E3">
        <w:rPr>
          <w:rFonts w:eastAsia="Times New Roman"/>
          <w:sz w:val="24"/>
          <w:szCs w:val="24"/>
        </w:rPr>
        <w:t xml:space="preserve"> групп населения</w:t>
      </w:r>
    </w:p>
    <w:p w:rsidR="00A30A95" w:rsidRPr="004B1888" w:rsidRDefault="00A30A95" w:rsidP="00BC6790">
      <w:pPr>
        <w:widowControl/>
        <w:numPr>
          <w:ilvl w:val="1"/>
          <w:numId w:val="7"/>
        </w:numPr>
        <w:autoSpaceDE/>
        <w:autoSpaceDN/>
        <w:adjustRightInd/>
        <w:spacing w:line="276" w:lineRule="auto"/>
        <w:ind w:left="0" w:firstLine="567"/>
        <w:jc w:val="both"/>
        <w:rPr>
          <w:rFonts w:eastAsia="Times New Roman"/>
          <w:b/>
          <w:i/>
          <w:sz w:val="24"/>
          <w:szCs w:val="24"/>
        </w:rPr>
      </w:pPr>
      <w:r w:rsidRPr="004B1888">
        <w:rPr>
          <w:rFonts w:eastAsia="Times New Roman"/>
          <w:b/>
          <w:i/>
          <w:sz w:val="24"/>
          <w:szCs w:val="24"/>
        </w:rPr>
        <w:t>Своды правил по проектированию и строительству (СП)</w:t>
      </w:r>
      <w:r>
        <w:rPr>
          <w:rFonts w:eastAsia="Times New Roman"/>
          <w:b/>
          <w:i/>
          <w:sz w:val="24"/>
          <w:szCs w:val="24"/>
        </w:rPr>
        <w:t>:</w:t>
      </w:r>
    </w:p>
    <w:p w:rsidR="00A30A95" w:rsidRPr="004D24E3" w:rsidRDefault="00A30A95" w:rsidP="00BC6790">
      <w:pPr>
        <w:widowControl/>
        <w:numPr>
          <w:ilvl w:val="0"/>
          <w:numId w:val="3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w:t>
      </w:r>
    </w:p>
    <w:p w:rsidR="00A30A95" w:rsidRPr="004D24E3" w:rsidRDefault="00A30A95" w:rsidP="00BC6790">
      <w:pPr>
        <w:widowControl/>
        <w:numPr>
          <w:ilvl w:val="0"/>
          <w:numId w:val="3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СП 30-102-99 Планировка и застройка территорий малоэтажного жилищного строительства</w:t>
      </w:r>
    </w:p>
    <w:p w:rsidR="00A30A95" w:rsidRPr="004D24E3" w:rsidRDefault="00A30A95" w:rsidP="00BC6790">
      <w:pPr>
        <w:widowControl/>
        <w:numPr>
          <w:ilvl w:val="0"/>
          <w:numId w:val="3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СП 31-102-99 Требования доступности общественных зданий и сооружений для инвалидов и других </w:t>
      </w:r>
      <w:proofErr w:type="spellStart"/>
      <w:r w:rsidRPr="004D24E3">
        <w:rPr>
          <w:rFonts w:eastAsia="Times New Roman"/>
          <w:sz w:val="24"/>
          <w:szCs w:val="24"/>
        </w:rPr>
        <w:t>маломобильных</w:t>
      </w:r>
      <w:proofErr w:type="spellEnd"/>
      <w:r w:rsidRPr="004D24E3">
        <w:rPr>
          <w:rFonts w:eastAsia="Times New Roman"/>
          <w:sz w:val="24"/>
          <w:szCs w:val="24"/>
        </w:rPr>
        <w:t xml:space="preserve"> посетителей</w:t>
      </w:r>
    </w:p>
    <w:p w:rsidR="00A30A95" w:rsidRPr="004D24E3" w:rsidRDefault="00A30A95" w:rsidP="00BC6790">
      <w:pPr>
        <w:widowControl/>
        <w:numPr>
          <w:ilvl w:val="0"/>
          <w:numId w:val="3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СП 35-101-2001 Проектирование зданий и сооружений с учетом доступности для </w:t>
      </w:r>
      <w:proofErr w:type="spellStart"/>
      <w:r w:rsidRPr="004D24E3">
        <w:rPr>
          <w:rFonts w:eastAsia="Times New Roman"/>
          <w:sz w:val="24"/>
          <w:szCs w:val="24"/>
        </w:rPr>
        <w:t>маломобильных</w:t>
      </w:r>
      <w:proofErr w:type="spellEnd"/>
      <w:r w:rsidRPr="004D24E3">
        <w:rPr>
          <w:rFonts w:eastAsia="Times New Roman"/>
          <w:sz w:val="24"/>
          <w:szCs w:val="24"/>
        </w:rPr>
        <w:t xml:space="preserve"> групп населения. Общие положения</w:t>
      </w:r>
    </w:p>
    <w:p w:rsidR="00A30A95" w:rsidRPr="004D24E3" w:rsidRDefault="00A30A95" w:rsidP="00BC6790">
      <w:pPr>
        <w:widowControl/>
        <w:numPr>
          <w:ilvl w:val="0"/>
          <w:numId w:val="3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СП 35-102-2001 Жилая среда с планировочными элементами, доступными инвалидам</w:t>
      </w:r>
    </w:p>
    <w:p w:rsidR="00A30A95" w:rsidRPr="004D24E3" w:rsidRDefault="00A30A95" w:rsidP="00BC6790">
      <w:pPr>
        <w:widowControl/>
        <w:numPr>
          <w:ilvl w:val="0"/>
          <w:numId w:val="3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СП 35-103-2001 Общественные здания и сооружения, доступные </w:t>
      </w:r>
      <w:proofErr w:type="spellStart"/>
      <w:r w:rsidRPr="004D24E3">
        <w:rPr>
          <w:rFonts w:eastAsia="Times New Roman"/>
          <w:sz w:val="24"/>
          <w:szCs w:val="24"/>
        </w:rPr>
        <w:t>маломобильным</w:t>
      </w:r>
      <w:proofErr w:type="spellEnd"/>
      <w:r w:rsidRPr="004D24E3">
        <w:rPr>
          <w:rFonts w:eastAsia="Times New Roman"/>
          <w:sz w:val="24"/>
          <w:szCs w:val="24"/>
        </w:rPr>
        <w:t xml:space="preserve"> посетителям</w:t>
      </w:r>
    </w:p>
    <w:p w:rsidR="00A30A95" w:rsidRPr="004D24E3" w:rsidRDefault="00A30A95" w:rsidP="00BC6790">
      <w:pPr>
        <w:widowControl/>
        <w:numPr>
          <w:ilvl w:val="0"/>
          <w:numId w:val="3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СП 35-105-2002 Реконструкция городской застройки с учетом доступности для инвалидов и других </w:t>
      </w:r>
      <w:proofErr w:type="spellStart"/>
      <w:r w:rsidRPr="004D24E3">
        <w:rPr>
          <w:rFonts w:eastAsia="Times New Roman"/>
          <w:sz w:val="24"/>
          <w:szCs w:val="24"/>
        </w:rPr>
        <w:t>маломобильных</w:t>
      </w:r>
      <w:proofErr w:type="spellEnd"/>
      <w:r w:rsidRPr="004D24E3">
        <w:rPr>
          <w:rFonts w:eastAsia="Times New Roman"/>
          <w:sz w:val="24"/>
          <w:szCs w:val="24"/>
        </w:rPr>
        <w:t xml:space="preserve"> групп населения</w:t>
      </w:r>
    </w:p>
    <w:p w:rsidR="00A30A95" w:rsidRPr="004D24E3" w:rsidRDefault="00A30A95" w:rsidP="00BC6790">
      <w:pPr>
        <w:widowControl/>
        <w:numPr>
          <w:ilvl w:val="0"/>
          <w:numId w:val="3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СП 35-106-2003 Расчет и размещение учреждений социального обслуживания пожилых людей</w:t>
      </w:r>
    </w:p>
    <w:p w:rsidR="00A30A95" w:rsidRPr="001D522A" w:rsidRDefault="00A30A95" w:rsidP="00BC6790">
      <w:pPr>
        <w:widowControl/>
        <w:numPr>
          <w:ilvl w:val="1"/>
          <w:numId w:val="7"/>
        </w:numPr>
        <w:autoSpaceDE/>
        <w:autoSpaceDN/>
        <w:adjustRightInd/>
        <w:spacing w:line="276" w:lineRule="auto"/>
        <w:ind w:left="0" w:firstLine="567"/>
        <w:jc w:val="both"/>
        <w:rPr>
          <w:rFonts w:eastAsia="Times New Roman"/>
          <w:b/>
          <w:i/>
          <w:sz w:val="24"/>
          <w:szCs w:val="24"/>
        </w:rPr>
      </w:pPr>
      <w:r w:rsidRPr="001D522A">
        <w:rPr>
          <w:rFonts w:eastAsia="Times New Roman"/>
          <w:b/>
          <w:i/>
          <w:sz w:val="24"/>
          <w:szCs w:val="24"/>
        </w:rPr>
        <w:t>Ведомственные строительные нормы (ВСН):</w:t>
      </w:r>
    </w:p>
    <w:p w:rsidR="00A30A95" w:rsidRPr="004D24E3" w:rsidRDefault="00A30A95" w:rsidP="00BC6790">
      <w:pPr>
        <w:widowControl/>
        <w:numPr>
          <w:ilvl w:val="0"/>
          <w:numId w:val="37"/>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ВСН 62-91* Проектирование среды жизнедеятельности с учетом потребностей инвалидов и </w:t>
      </w:r>
      <w:proofErr w:type="spellStart"/>
      <w:r w:rsidRPr="004D24E3">
        <w:rPr>
          <w:rFonts w:eastAsia="Times New Roman"/>
          <w:sz w:val="24"/>
          <w:szCs w:val="24"/>
        </w:rPr>
        <w:t>маломобильных</w:t>
      </w:r>
      <w:proofErr w:type="spellEnd"/>
      <w:r w:rsidRPr="004D24E3">
        <w:rPr>
          <w:rFonts w:eastAsia="Times New Roman"/>
          <w:sz w:val="24"/>
          <w:szCs w:val="24"/>
        </w:rPr>
        <w:t xml:space="preserve"> групп населения</w:t>
      </w:r>
    </w:p>
    <w:p w:rsidR="00A30A95" w:rsidRPr="001D522A" w:rsidRDefault="00A30A95" w:rsidP="00BC6790">
      <w:pPr>
        <w:widowControl/>
        <w:numPr>
          <w:ilvl w:val="1"/>
          <w:numId w:val="7"/>
        </w:numPr>
        <w:autoSpaceDE/>
        <w:autoSpaceDN/>
        <w:adjustRightInd/>
        <w:spacing w:line="276" w:lineRule="auto"/>
        <w:ind w:left="0" w:firstLine="567"/>
        <w:rPr>
          <w:rFonts w:eastAsia="Times New Roman"/>
          <w:b/>
          <w:i/>
          <w:sz w:val="24"/>
          <w:szCs w:val="24"/>
        </w:rPr>
      </w:pPr>
      <w:r w:rsidRPr="001D522A">
        <w:rPr>
          <w:rFonts w:eastAsia="Times New Roman"/>
          <w:b/>
          <w:i/>
          <w:sz w:val="24"/>
          <w:szCs w:val="24"/>
        </w:rPr>
        <w:t>Санитарные правила и нормы (</w:t>
      </w:r>
      <w:proofErr w:type="spellStart"/>
      <w:r w:rsidRPr="001D522A">
        <w:rPr>
          <w:rFonts w:eastAsia="Times New Roman"/>
          <w:b/>
          <w:i/>
          <w:sz w:val="24"/>
          <w:szCs w:val="24"/>
        </w:rPr>
        <w:t>СанПиН</w:t>
      </w:r>
      <w:proofErr w:type="spellEnd"/>
      <w:r w:rsidRPr="001D522A">
        <w:rPr>
          <w:rFonts w:eastAsia="Times New Roman"/>
          <w:b/>
          <w:i/>
          <w:sz w:val="24"/>
          <w:szCs w:val="24"/>
        </w:rPr>
        <w:t>):</w:t>
      </w:r>
    </w:p>
    <w:p w:rsidR="00A30A95" w:rsidRPr="004D24E3" w:rsidRDefault="00A30A95" w:rsidP="00BC6790">
      <w:pPr>
        <w:widowControl/>
        <w:numPr>
          <w:ilvl w:val="0"/>
          <w:numId w:val="38"/>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СанПиН</w:t>
      </w:r>
      <w:proofErr w:type="spellEnd"/>
      <w:r w:rsidRPr="004D24E3">
        <w:rPr>
          <w:rFonts w:eastAsia="Times New Roman"/>
          <w:sz w:val="24"/>
          <w:szCs w:val="24"/>
        </w:rPr>
        <w:t xml:space="preserve"> 2.1.1279-03 Гигиенические требования к размещению, устройству и содержанию кладбищ, зданий и сооружений похоронного назначения</w:t>
      </w:r>
    </w:p>
    <w:p w:rsidR="00A30A95" w:rsidRPr="004D24E3" w:rsidRDefault="00A30A95" w:rsidP="00BC6790">
      <w:pPr>
        <w:widowControl/>
        <w:numPr>
          <w:ilvl w:val="0"/>
          <w:numId w:val="38"/>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СанПиН</w:t>
      </w:r>
      <w:proofErr w:type="spellEnd"/>
      <w:r w:rsidRPr="004D24E3">
        <w:rPr>
          <w:rFonts w:eastAsia="Times New Roman"/>
          <w:sz w:val="24"/>
          <w:szCs w:val="24"/>
        </w:rPr>
        <w:t xml:space="preserve"> 2.1.2.1002-00 Санитарно-эпидемиологические требования к жилым зданиям и помещениям</w:t>
      </w:r>
    </w:p>
    <w:p w:rsidR="00A30A95" w:rsidRPr="004D24E3" w:rsidRDefault="00A30A95" w:rsidP="00BC6790">
      <w:pPr>
        <w:widowControl/>
        <w:numPr>
          <w:ilvl w:val="0"/>
          <w:numId w:val="38"/>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СанПиН</w:t>
      </w:r>
      <w:proofErr w:type="spellEnd"/>
      <w:r w:rsidRPr="004D24E3">
        <w:rPr>
          <w:rFonts w:eastAsia="Times New Roman"/>
          <w:sz w:val="24"/>
          <w:szCs w:val="24"/>
        </w:rPr>
        <w:t xml:space="preserve"> 2.1.3.1375-03 Гигиенические требования к размещению, устройству, оборудованию и эксплуатации больниц, родильных домов и других лечебных стационаров</w:t>
      </w:r>
    </w:p>
    <w:p w:rsidR="00A30A95" w:rsidRPr="004D24E3" w:rsidRDefault="00A30A95" w:rsidP="00BC6790">
      <w:pPr>
        <w:widowControl/>
        <w:numPr>
          <w:ilvl w:val="0"/>
          <w:numId w:val="38"/>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СанПиН</w:t>
      </w:r>
      <w:proofErr w:type="spellEnd"/>
      <w:r w:rsidRPr="004D24E3">
        <w:rPr>
          <w:rFonts w:eastAsia="Times New Roman"/>
          <w:sz w:val="24"/>
          <w:szCs w:val="24"/>
        </w:rPr>
        <w:t xml:space="preserve"> 2.1.4.1110-02 Зоны санитарной охраны источников водоснабжения и водопроводов питьевого назначения </w:t>
      </w:r>
    </w:p>
    <w:p w:rsidR="00A30A95" w:rsidRPr="004D24E3" w:rsidRDefault="00A30A95" w:rsidP="00BC6790">
      <w:pPr>
        <w:widowControl/>
        <w:numPr>
          <w:ilvl w:val="0"/>
          <w:numId w:val="38"/>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СанПиН</w:t>
      </w:r>
      <w:proofErr w:type="spellEnd"/>
      <w:r w:rsidRPr="004D24E3">
        <w:rPr>
          <w:rFonts w:eastAsia="Times New Roman"/>
          <w:sz w:val="24"/>
          <w:szCs w:val="24"/>
        </w:rPr>
        <w:t xml:space="preserve"> 2.1.4.1175-02 Гигиенические требования к качеству воды нецентрализованного водоснабжения. Санитарная охрана источников</w:t>
      </w:r>
    </w:p>
    <w:p w:rsidR="00A30A95" w:rsidRPr="004D24E3" w:rsidRDefault="00A30A95" w:rsidP="00BC6790">
      <w:pPr>
        <w:widowControl/>
        <w:numPr>
          <w:ilvl w:val="0"/>
          <w:numId w:val="38"/>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СанПиН</w:t>
      </w:r>
      <w:proofErr w:type="spellEnd"/>
      <w:r w:rsidRPr="004D24E3">
        <w:rPr>
          <w:rFonts w:eastAsia="Times New Roman"/>
          <w:sz w:val="24"/>
          <w:szCs w:val="24"/>
        </w:rPr>
        <w:t xml:space="preserve"> 2.2.1/2.1.1.1200-03 Санитарно-защитные зоны и санитарная классификация предприятий, сооружений и иных объектов. Санитарно-эпидемиологические правила и нормативы</w:t>
      </w:r>
    </w:p>
    <w:p w:rsidR="00A30A95" w:rsidRPr="004D24E3" w:rsidRDefault="00A30A95" w:rsidP="00BC6790">
      <w:pPr>
        <w:widowControl/>
        <w:numPr>
          <w:ilvl w:val="0"/>
          <w:numId w:val="38"/>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СанПиН</w:t>
      </w:r>
      <w:proofErr w:type="spellEnd"/>
      <w:r w:rsidRPr="004D24E3">
        <w:rPr>
          <w:rFonts w:eastAsia="Times New Roman"/>
          <w:sz w:val="24"/>
          <w:szCs w:val="24"/>
        </w:rPr>
        <w:t xml:space="preserve"> 2.4.1.1249-03 Санитарно-эпидемиологические требования к устройству, содержанию и организации режима работы дошкольных образовательных учреждений</w:t>
      </w:r>
    </w:p>
    <w:p w:rsidR="00A30A95" w:rsidRPr="004D24E3" w:rsidRDefault="00A30A95" w:rsidP="00BC6790">
      <w:pPr>
        <w:widowControl/>
        <w:numPr>
          <w:ilvl w:val="0"/>
          <w:numId w:val="38"/>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СанПиН</w:t>
      </w:r>
      <w:proofErr w:type="spellEnd"/>
      <w:r w:rsidRPr="004D24E3">
        <w:rPr>
          <w:rFonts w:eastAsia="Times New Roman"/>
          <w:sz w:val="24"/>
          <w:szCs w:val="24"/>
        </w:rPr>
        <w:t xml:space="preserve"> 2.4.2.1178-02 Гигиенические требования к условиям обучения в общеобразовательных учреждениях</w:t>
      </w:r>
    </w:p>
    <w:p w:rsidR="00A30A95" w:rsidRPr="004D24E3" w:rsidRDefault="00A30A95" w:rsidP="00BC6790">
      <w:pPr>
        <w:widowControl/>
        <w:numPr>
          <w:ilvl w:val="0"/>
          <w:numId w:val="38"/>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СанПиН</w:t>
      </w:r>
      <w:proofErr w:type="spellEnd"/>
      <w:r w:rsidRPr="004D24E3">
        <w:rPr>
          <w:rFonts w:eastAsia="Times New Roman"/>
          <w:sz w:val="24"/>
          <w:szCs w:val="24"/>
        </w:rPr>
        <w:t xml:space="preserve">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w:t>
      </w:r>
    </w:p>
    <w:p w:rsidR="00A30A95" w:rsidRPr="004D24E3" w:rsidRDefault="00A30A95" w:rsidP="00BC6790">
      <w:pPr>
        <w:widowControl/>
        <w:numPr>
          <w:ilvl w:val="0"/>
          <w:numId w:val="38"/>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СанПиН</w:t>
      </w:r>
      <w:proofErr w:type="spellEnd"/>
      <w:r w:rsidRPr="004D24E3">
        <w:rPr>
          <w:rFonts w:eastAsia="Times New Roman"/>
          <w:sz w:val="24"/>
          <w:szCs w:val="24"/>
        </w:rPr>
        <w:t xml:space="preserve"> 2.4.4.1251-03 Санитарно-эпидемиологические требования к учреждениям дополнительного образования детей (внешкольные учреждения)</w:t>
      </w:r>
    </w:p>
    <w:p w:rsidR="00A30A95" w:rsidRPr="004D24E3" w:rsidRDefault="00A30A95" w:rsidP="00BC6790">
      <w:pPr>
        <w:widowControl/>
        <w:numPr>
          <w:ilvl w:val="0"/>
          <w:numId w:val="38"/>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СанПиН</w:t>
      </w:r>
      <w:proofErr w:type="spellEnd"/>
      <w:r w:rsidRPr="004D24E3">
        <w:rPr>
          <w:rFonts w:eastAsia="Times New Roman"/>
          <w:sz w:val="24"/>
          <w:szCs w:val="24"/>
        </w:rPr>
        <w:t xml:space="preserve"> 42-128-4690-88 Санитарные правила содержания территорий населенных мест</w:t>
      </w:r>
    </w:p>
    <w:p w:rsidR="00A30A95" w:rsidRPr="001D522A" w:rsidRDefault="00A30A95" w:rsidP="00BC6790">
      <w:pPr>
        <w:widowControl/>
        <w:numPr>
          <w:ilvl w:val="1"/>
          <w:numId w:val="7"/>
        </w:numPr>
        <w:autoSpaceDE/>
        <w:autoSpaceDN/>
        <w:adjustRightInd/>
        <w:spacing w:line="276" w:lineRule="auto"/>
        <w:ind w:left="0" w:firstLine="567"/>
        <w:rPr>
          <w:rFonts w:eastAsia="Times New Roman"/>
          <w:b/>
          <w:i/>
          <w:sz w:val="24"/>
          <w:szCs w:val="24"/>
        </w:rPr>
      </w:pPr>
      <w:r w:rsidRPr="001D522A">
        <w:rPr>
          <w:rFonts w:eastAsia="Times New Roman"/>
          <w:b/>
          <w:i/>
          <w:sz w:val="24"/>
          <w:szCs w:val="24"/>
        </w:rPr>
        <w:t>Санитарные правила (СП):</w:t>
      </w:r>
    </w:p>
    <w:p w:rsidR="00A30A95" w:rsidRPr="004D24E3" w:rsidRDefault="00A30A95" w:rsidP="00BC6790">
      <w:pPr>
        <w:widowControl/>
        <w:numPr>
          <w:ilvl w:val="0"/>
          <w:numId w:val="39"/>
        </w:numPr>
        <w:autoSpaceDE/>
        <w:autoSpaceDN/>
        <w:adjustRightInd/>
        <w:spacing w:line="276" w:lineRule="auto"/>
        <w:ind w:left="0" w:firstLine="567"/>
        <w:rPr>
          <w:rFonts w:eastAsia="Times New Roman"/>
          <w:sz w:val="24"/>
          <w:szCs w:val="24"/>
        </w:rPr>
      </w:pPr>
      <w:r w:rsidRPr="004D24E3">
        <w:rPr>
          <w:rFonts w:eastAsia="Times New Roman"/>
          <w:sz w:val="24"/>
          <w:szCs w:val="24"/>
        </w:rPr>
        <w:t>СП 2.1.5.1059-01 Гигиенические требования к охране подземных вод от загрязнения</w:t>
      </w:r>
    </w:p>
    <w:p w:rsidR="00A30A95" w:rsidRPr="004D24E3" w:rsidRDefault="00A30A95" w:rsidP="00BC6790">
      <w:pPr>
        <w:widowControl/>
        <w:numPr>
          <w:ilvl w:val="0"/>
          <w:numId w:val="39"/>
        </w:numPr>
        <w:autoSpaceDE/>
        <w:autoSpaceDN/>
        <w:adjustRightInd/>
        <w:spacing w:line="276" w:lineRule="auto"/>
        <w:ind w:left="0" w:firstLine="567"/>
        <w:rPr>
          <w:rFonts w:eastAsia="Times New Roman"/>
          <w:sz w:val="24"/>
          <w:szCs w:val="24"/>
        </w:rPr>
      </w:pPr>
      <w:r w:rsidRPr="004D24E3">
        <w:rPr>
          <w:rFonts w:eastAsia="Times New Roman"/>
          <w:sz w:val="24"/>
          <w:szCs w:val="24"/>
        </w:rPr>
        <w:t>СП 2.1.7.1038-01 Гигиенические требования к устройству и содержанию полигонов для твердых бытовых отходов</w:t>
      </w:r>
    </w:p>
    <w:p w:rsidR="00A30A95" w:rsidRPr="004D24E3" w:rsidRDefault="00A30A95" w:rsidP="00BC6790">
      <w:pPr>
        <w:widowControl/>
        <w:numPr>
          <w:ilvl w:val="0"/>
          <w:numId w:val="39"/>
        </w:numPr>
        <w:autoSpaceDE/>
        <w:autoSpaceDN/>
        <w:adjustRightInd/>
        <w:spacing w:line="276" w:lineRule="auto"/>
        <w:ind w:left="0" w:firstLine="567"/>
        <w:rPr>
          <w:rFonts w:eastAsia="Times New Roman"/>
          <w:sz w:val="24"/>
          <w:szCs w:val="24"/>
        </w:rPr>
      </w:pPr>
      <w:r w:rsidRPr="004D24E3">
        <w:rPr>
          <w:rFonts w:eastAsia="Times New Roman"/>
          <w:sz w:val="24"/>
          <w:szCs w:val="24"/>
        </w:rPr>
        <w:t>СП 2.4.990-00 Гигиенические требования к устройству, содержанию, организации режима работы в детских домах и школах-интернатах для детей-сирот и детей, оставшихся без попечения родителей</w:t>
      </w:r>
    </w:p>
    <w:p w:rsidR="00A30A95" w:rsidRPr="001D522A" w:rsidRDefault="00A30A95" w:rsidP="00BC6790">
      <w:pPr>
        <w:widowControl/>
        <w:numPr>
          <w:ilvl w:val="1"/>
          <w:numId w:val="7"/>
        </w:numPr>
        <w:autoSpaceDE/>
        <w:autoSpaceDN/>
        <w:adjustRightInd/>
        <w:spacing w:line="276" w:lineRule="auto"/>
        <w:ind w:left="0" w:firstLine="567"/>
        <w:rPr>
          <w:rFonts w:eastAsia="Times New Roman"/>
          <w:b/>
          <w:i/>
          <w:sz w:val="24"/>
          <w:szCs w:val="24"/>
        </w:rPr>
      </w:pPr>
      <w:r w:rsidRPr="001D522A">
        <w:rPr>
          <w:rFonts w:eastAsia="Times New Roman"/>
          <w:b/>
          <w:i/>
          <w:sz w:val="24"/>
          <w:szCs w:val="24"/>
        </w:rPr>
        <w:t>Нормы пожарной безопасности (НПБ)</w:t>
      </w:r>
    </w:p>
    <w:p w:rsidR="00A30A95" w:rsidRDefault="00A30A95" w:rsidP="00BC6790">
      <w:pPr>
        <w:widowControl/>
        <w:numPr>
          <w:ilvl w:val="0"/>
          <w:numId w:val="40"/>
        </w:numPr>
        <w:autoSpaceDE/>
        <w:autoSpaceDN/>
        <w:adjustRightInd/>
        <w:spacing w:line="276" w:lineRule="auto"/>
        <w:ind w:left="0" w:firstLine="567"/>
        <w:rPr>
          <w:rFonts w:eastAsia="Times New Roman"/>
          <w:sz w:val="24"/>
          <w:szCs w:val="24"/>
        </w:rPr>
      </w:pPr>
      <w:r w:rsidRPr="004D24E3">
        <w:rPr>
          <w:rFonts w:eastAsia="Times New Roman"/>
          <w:sz w:val="24"/>
          <w:szCs w:val="24"/>
        </w:rPr>
        <w:t>НПБ 101-95 Нормы проектирования объектов пожарной охраны</w:t>
      </w:r>
    </w:p>
    <w:p w:rsidR="00A30A95" w:rsidRPr="00F61E21" w:rsidRDefault="00A30A95" w:rsidP="00BC6790">
      <w:pPr>
        <w:widowControl/>
        <w:numPr>
          <w:ilvl w:val="0"/>
          <w:numId w:val="40"/>
        </w:numPr>
        <w:autoSpaceDE/>
        <w:autoSpaceDN/>
        <w:adjustRightInd/>
        <w:spacing w:line="276" w:lineRule="auto"/>
        <w:ind w:left="0" w:firstLine="567"/>
        <w:rPr>
          <w:rFonts w:eastAsia="Times New Roman"/>
          <w:vanish/>
          <w:sz w:val="24"/>
          <w:szCs w:val="24"/>
        </w:rPr>
      </w:pPr>
      <w:r w:rsidRPr="00F61E21">
        <w:rPr>
          <w:rFonts w:eastAsia="Times New Roman"/>
          <w:sz w:val="24"/>
          <w:szCs w:val="24"/>
        </w:rPr>
        <w:t>НПБ 201-96 Пожарная охрана предприятий. Общие требования</w:t>
      </w:r>
      <w:r w:rsidRPr="00F61E21">
        <w:rPr>
          <w:rFonts w:eastAsia="Times New Roman"/>
          <w:vanish/>
          <w:sz w:val="24"/>
          <w:szCs w:val="24"/>
        </w:rPr>
        <w:t>Конец формы</w:t>
      </w:r>
    </w:p>
    <w:bookmarkEnd w:id="0"/>
    <w:p w:rsidR="00A30A95" w:rsidRDefault="00A30A95" w:rsidP="00BC6790">
      <w:pPr>
        <w:shd w:val="clear" w:color="auto" w:fill="FFFFFF"/>
        <w:spacing w:line="276" w:lineRule="auto"/>
        <w:ind w:firstLine="567"/>
        <w:jc w:val="both"/>
        <w:rPr>
          <w:spacing w:val="-13"/>
          <w:sz w:val="24"/>
          <w:szCs w:val="24"/>
        </w:rPr>
      </w:pPr>
    </w:p>
    <w:sectPr w:rsidR="00A30A95" w:rsidSect="005368BF">
      <w:headerReference w:type="default" r:id="rId12"/>
      <w:footerReference w:type="even" r:id="rId13"/>
      <w:footerReference w:type="default" r:id="rId14"/>
      <w:pgSz w:w="11906" w:h="16838"/>
      <w:pgMar w:top="724" w:right="851" w:bottom="709"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60D" w:rsidRDefault="001C460D">
      <w:r>
        <w:separator/>
      </w:r>
    </w:p>
  </w:endnote>
  <w:endnote w:type="continuationSeparator" w:id="0">
    <w:p w:rsidR="001C460D" w:rsidRDefault="001C46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2B4" w:rsidRDefault="005143A4" w:rsidP="006B45B7">
    <w:pPr>
      <w:pStyle w:val="aa"/>
      <w:framePr w:wrap="around" w:vAnchor="text" w:hAnchor="margin" w:xAlign="right" w:y="1"/>
      <w:rPr>
        <w:rStyle w:val="afb"/>
      </w:rPr>
    </w:pPr>
    <w:r>
      <w:rPr>
        <w:rStyle w:val="afb"/>
      </w:rPr>
      <w:fldChar w:fldCharType="begin"/>
    </w:r>
    <w:r w:rsidR="00C172B4">
      <w:rPr>
        <w:rStyle w:val="afb"/>
      </w:rPr>
      <w:instrText xml:space="preserve">PAGE  </w:instrText>
    </w:r>
    <w:r>
      <w:rPr>
        <w:rStyle w:val="afb"/>
      </w:rPr>
      <w:fldChar w:fldCharType="separate"/>
    </w:r>
    <w:r w:rsidR="00C172B4">
      <w:rPr>
        <w:rStyle w:val="afb"/>
        <w:noProof/>
      </w:rPr>
      <w:t>1</w:t>
    </w:r>
    <w:r>
      <w:rPr>
        <w:rStyle w:val="afb"/>
      </w:rPr>
      <w:fldChar w:fldCharType="end"/>
    </w:r>
  </w:p>
  <w:p w:rsidR="00C172B4" w:rsidRDefault="00C172B4" w:rsidP="006B45B7">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2B4" w:rsidRDefault="00C172B4" w:rsidP="006B45B7">
    <w:pPr>
      <w:pStyle w:val="aa"/>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60D" w:rsidRDefault="001C460D">
      <w:r>
        <w:separator/>
      </w:r>
    </w:p>
  </w:footnote>
  <w:footnote w:type="continuationSeparator" w:id="0">
    <w:p w:rsidR="001C460D" w:rsidRDefault="001C46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908231985"/>
    </w:sdtPr>
    <w:sdtContent>
      <w:p w:rsidR="00C172B4" w:rsidRDefault="005143A4">
        <w:pPr>
          <w:pStyle w:val="a8"/>
        </w:pPr>
        <w:r w:rsidRPr="00276DFA">
          <w:rPr>
            <w:rFonts w:ascii="Times New Roman" w:hAnsi="Times New Roman" w:cs="Times New Roman"/>
            <w:color w:val="auto"/>
            <w:sz w:val="20"/>
            <w:szCs w:val="20"/>
          </w:rPr>
          <w:fldChar w:fldCharType="begin"/>
        </w:r>
        <w:r w:rsidR="00C172B4" w:rsidRPr="00276DFA">
          <w:rPr>
            <w:rFonts w:ascii="Times New Roman" w:hAnsi="Times New Roman" w:cs="Times New Roman"/>
            <w:color w:val="auto"/>
            <w:sz w:val="20"/>
            <w:szCs w:val="20"/>
          </w:rPr>
          <w:instrText>PAGE   \* MERGEFORMAT</w:instrText>
        </w:r>
        <w:r w:rsidRPr="00276DFA">
          <w:rPr>
            <w:rFonts w:ascii="Times New Roman" w:hAnsi="Times New Roman" w:cs="Times New Roman"/>
            <w:color w:val="auto"/>
            <w:sz w:val="20"/>
            <w:szCs w:val="20"/>
          </w:rPr>
          <w:fldChar w:fldCharType="separate"/>
        </w:r>
        <w:r w:rsidR="00A9463F">
          <w:rPr>
            <w:rFonts w:ascii="Times New Roman" w:hAnsi="Times New Roman" w:cs="Times New Roman"/>
            <w:noProof/>
            <w:color w:val="auto"/>
            <w:sz w:val="20"/>
            <w:szCs w:val="20"/>
          </w:rPr>
          <w:t>70</w:t>
        </w:r>
        <w:r w:rsidRPr="00276DFA">
          <w:rPr>
            <w:rFonts w:ascii="Times New Roman" w:hAnsi="Times New Roman" w:cs="Times New Roman"/>
            <w:color w:val="auto"/>
            <w:sz w:val="20"/>
            <w:szCs w:val="20"/>
          </w:rPr>
          <w:fldChar w:fldCharType="end"/>
        </w:r>
      </w:p>
    </w:sdtContent>
  </w:sdt>
  <w:p w:rsidR="00C172B4" w:rsidRDefault="00C172B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47A"/>
    <w:multiLevelType w:val="hybridMultilevel"/>
    <w:tmpl w:val="EA8213D2"/>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E05287"/>
    <w:multiLevelType w:val="hybridMultilevel"/>
    <w:tmpl w:val="99327C1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5B45C1"/>
    <w:multiLevelType w:val="hybridMultilevel"/>
    <w:tmpl w:val="98A473A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B2268E"/>
    <w:multiLevelType w:val="hybridMultilevel"/>
    <w:tmpl w:val="A92A36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1F1500"/>
    <w:multiLevelType w:val="multilevel"/>
    <w:tmpl w:val="AB848F30"/>
    <w:styleLink w:val="a"/>
    <w:lvl w:ilvl="0">
      <w:start w:val="1"/>
      <w:numFmt w:val="upperRoman"/>
      <w:pStyle w:val="1"/>
      <w:lvlText w:val="Статья %1."/>
      <w:lvlJc w:val="left"/>
      <w:pPr>
        <w:tabs>
          <w:tab w:val="num" w:pos="2700"/>
        </w:tabs>
        <w:ind w:left="126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5">
    <w:nsid w:val="07CC5B12"/>
    <w:multiLevelType w:val="hybridMultilevel"/>
    <w:tmpl w:val="15A482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9E378A"/>
    <w:multiLevelType w:val="hybridMultilevel"/>
    <w:tmpl w:val="184C6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A95C41"/>
    <w:multiLevelType w:val="hybridMultilevel"/>
    <w:tmpl w:val="0BC603F6"/>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812A8E"/>
    <w:multiLevelType w:val="hybridMultilevel"/>
    <w:tmpl w:val="704EC1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4A5A71"/>
    <w:multiLevelType w:val="hybridMultilevel"/>
    <w:tmpl w:val="D1AADC4A"/>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7D67E1"/>
    <w:multiLevelType w:val="hybridMultilevel"/>
    <w:tmpl w:val="F51849BA"/>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352E3"/>
    <w:multiLevelType w:val="hybridMultilevel"/>
    <w:tmpl w:val="0D4C7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A33355"/>
    <w:multiLevelType w:val="multilevel"/>
    <w:tmpl w:val="4E160682"/>
    <w:lvl w:ilvl="0">
      <w:start w:val="1"/>
      <w:numFmt w:val="decimal"/>
      <w:lvlText w:val="%1."/>
      <w:lvlJc w:val="left"/>
      <w:pPr>
        <w:ind w:left="720" w:hanging="360"/>
      </w:pPr>
      <w:rPr>
        <w:rFonts w:ascii="Times New Roman" w:hAnsi="Times New Roman" w:hint="default"/>
        <w:color w:val="000000"/>
        <w:sz w:val="22"/>
      </w:rPr>
    </w:lvl>
    <w:lvl w:ilvl="1">
      <w:start w:val="1"/>
      <w:numFmt w:val="decimal"/>
      <w:isLgl/>
      <w:lvlText w:val="%1.%2."/>
      <w:lvlJc w:val="left"/>
      <w:pPr>
        <w:ind w:left="1074" w:hanging="540"/>
      </w:pPr>
      <w:rPr>
        <w:rFonts w:hint="default"/>
        <w:b w:val="0"/>
        <w:i w:val="0"/>
      </w:rPr>
    </w:lvl>
    <w:lvl w:ilvl="2">
      <w:start w:val="2"/>
      <w:numFmt w:val="decimal"/>
      <w:isLgl/>
      <w:lvlText w:val="%1.%2.%3."/>
      <w:lvlJc w:val="left"/>
      <w:pPr>
        <w:ind w:left="1428" w:hanging="720"/>
      </w:pPr>
      <w:rPr>
        <w:rFonts w:hint="default"/>
        <w:b w:val="0"/>
        <w:i w:val="0"/>
      </w:rPr>
    </w:lvl>
    <w:lvl w:ilvl="3">
      <w:start w:val="1"/>
      <w:numFmt w:val="decimal"/>
      <w:isLgl/>
      <w:lvlText w:val="%1.%2.%3.%4."/>
      <w:lvlJc w:val="left"/>
      <w:pPr>
        <w:ind w:left="1602" w:hanging="720"/>
      </w:pPr>
      <w:rPr>
        <w:rFonts w:hint="default"/>
        <w:b w:val="0"/>
        <w:i w:val="0"/>
      </w:rPr>
    </w:lvl>
    <w:lvl w:ilvl="4">
      <w:start w:val="1"/>
      <w:numFmt w:val="decimal"/>
      <w:isLgl/>
      <w:lvlText w:val="%1.%2.%3.%4.%5."/>
      <w:lvlJc w:val="left"/>
      <w:pPr>
        <w:ind w:left="2136" w:hanging="1080"/>
      </w:pPr>
      <w:rPr>
        <w:rFonts w:hint="default"/>
        <w:b w:val="0"/>
        <w:i w:val="0"/>
      </w:rPr>
    </w:lvl>
    <w:lvl w:ilvl="5">
      <w:start w:val="1"/>
      <w:numFmt w:val="decimal"/>
      <w:isLgl/>
      <w:lvlText w:val="%1.%2.%3.%4.%5.%6."/>
      <w:lvlJc w:val="left"/>
      <w:pPr>
        <w:ind w:left="2310" w:hanging="1080"/>
      </w:pPr>
      <w:rPr>
        <w:rFonts w:hint="default"/>
        <w:b w:val="0"/>
        <w:i w:val="0"/>
      </w:rPr>
    </w:lvl>
    <w:lvl w:ilvl="6">
      <w:start w:val="1"/>
      <w:numFmt w:val="decimal"/>
      <w:isLgl/>
      <w:lvlText w:val="%1.%2.%3.%4.%5.%6.%7."/>
      <w:lvlJc w:val="left"/>
      <w:pPr>
        <w:ind w:left="2844" w:hanging="1440"/>
      </w:pPr>
      <w:rPr>
        <w:rFonts w:hint="default"/>
        <w:b w:val="0"/>
        <w:i w:val="0"/>
      </w:rPr>
    </w:lvl>
    <w:lvl w:ilvl="7">
      <w:start w:val="1"/>
      <w:numFmt w:val="decimal"/>
      <w:isLgl/>
      <w:lvlText w:val="%1.%2.%3.%4.%5.%6.%7.%8."/>
      <w:lvlJc w:val="left"/>
      <w:pPr>
        <w:ind w:left="3018" w:hanging="1440"/>
      </w:pPr>
      <w:rPr>
        <w:rFonts w:hint="default"/>
        <w:b w:val="0"/>
        <w:i w:val="0"/>
      </w:rPr>
    </w:lvl>
    <w:lvl w:ilvl="8">
      <w:start w:val="1"/>
      <w:numFmt w:val="decimal"/>
      <w:isLgl/>
      <w:lvlText w:val="%1.%2.%3.%4.%5.%6.%7.%8.%9."/>
      <w:lvlJc w:val="left"/>
      <w:pPr>
        <w:ind w:left="3552" w:hanging="1800"/>
      </w:pPr>
      <w:rPr>
        <w:rFonts w:hint="default"/>
        <w:b w:val="0"/>
        <w:i w:val="0"/>
      </w:rPr>
    </w:lvl>
  </w:abstractNum>
  <w:abstractNum w:abstractNumId="13">
    <w:nsid w:val="16544EAA"/>
    <w:multiLevelType w:val="hybridMultilevel"/>
    <w:tmpl w:val="4B78CBD4"/>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2B6503"/>
    <w:multiLevelType w:val="hybridMultilevel"/>
    <w:tmpl w:val="DBE2EF4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301C78"/>
    <w:multiLevelType w:val="hybridMultilevel"/>
    <w:tmpl w:val="AB36D6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2C734F"/>
    <w:multiLevelType w:val="hybridMultilevel"/>
    <w:tmpl w:val="EA4E73F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9CF4D2A"/>
    <w:multiLevelType w:val="hybridMultilevel"/>
    <w:tmpl w:val="38FCA37C"/>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A52753B"/>
    <w:multiLevelType w:val="hybridMultilevel"/>
    <w:tmpl w:val="07D6F1F0"/>
    <w:name w:val="WW8Num142222222222"/>
    <w:lvl w:ilvl="0" w:tplc="FD16CE96">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3EF348A"/>
    <w:multiLevelType w:val="hybridMultilevel"/>
    <w:tmpl w:val="BC348D2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4B7415A"/>
    <w:multiLevelType w:val="hybridMultilevel"/>
    <w:tmpl w:val="EA6EFBC8"/>
    <w:lvl w:ilvl="0" w:tplc="88BAB1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60F51D7"/>
    <w:multiLevelType w:val="hybridMultilevel"/>
    <w:tmpl w:val="EC004B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8C25629"/>
    <w:multiLevelType w:val="hybridMultilevel"/>
    <w:tmpl w:val="715E800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C6E3104"/>
    <w:multiLevelType w:val="hybridMultilevel"/>
    <w:tmpl w:val="478671F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0C22EA0"/>
    <w:multiLevelType w:val="hybridMultilevel"/>
    <w:tmpl w:val="DC9CD73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13D36E7"/>
    <w:multiLevelType w:val="hybridMultilevel"/>
    <w:tmpl w:val="1528FC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2C61D2F"/>
    <w:multiLevelType w:val="hybridMultilevel"/>
    <w:tmpl w:val="7DD83A1A"/>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5B52181"/>
    <w:multiLevelType w:val="hybridMultilevel"/>
    <w:tmpl w:val="092E83A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6DB1BCF"/>
    <w:multiLevelType w:val="hybridMultilevel"/>
    <w:tmpl w:val="1F0C56FC"/>
    <w:lvl w:ilvl="0" w:tplc="04190003">
      <w:start w:val="1"/>
      <w:numFmt w:val="bullet"/>
      <w:lvlText w:val="o"/>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7CF47D2"/>
    <w:multiLevelType w:val="hybridMultilevel"/>
    <w:tmpl w:val="9AE26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9D15551"/>
    <w:multiLevelType w:val="hybridMultilevel"/>
    <w:tmpl w:val="9536AB6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DDF4B73"/>
    <w:multiLevelType w:val="hybridMultilevel"/>
    <w:tmpl w:val="4D727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E72583E"/>
    <w:multiLevelType w:val="hybridMultilevel"/>
    <w:tmpl w:val="F6DC05D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49F51BC"/>
    <w:multiLevelType w:val="hybridMultilevel"/>
    <w:tmpl w:val="36583DB8"/>
    <w:lvl w:ilvl="0" w:tplc="369C4D9C">
      <w:start w:val="1"/>
      <w:numFmt w:val="decimal"/>
      <w:lvlText w:val="%1."/>
      <w:lvlJc w:val="left"/>
      <w:pPr>
        <w:ind w:left="720" w:hanging="360"/>
      </w:pPr>
      <w:rPr>
        <w:rFonts w:ascii="Times New Roman" w:hAnsi="Times New Roman" w:hint="default"/>
        <w:color w:val="00000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77F21DF"/>
    <w:multiLevelType w:val="hybridMultilevel"/>
    <w:tmpl w:val="40CAE3B0"/>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F746A8"/>
    <w:multiLevelType w:val="hybridMultilevel"/>
    <w:tmpl w:val="2056D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B1825C8"/>
    <w:multiLevelType w:val="multilevel"/>
    <w:tmpl w:val="93E0738E"/>
    <w:styleLink w:val="10"/>
    <w:lvl w:ilvl="0">
      <w:start w:val="2"/>
      <w:numFmt w:val="decimal"/>
      <w:lvlText w:val="%1."/>
      <w:lvlJc w:val="left"/>
      <w:pPr>
        <w:tabs>
          <w:tab w:val="num" w:pos="541"/>
        </w:tabs>
        <w:ind w:left="541" w:hanging="360"/>
      </w:pPr>
      <w:rPr>
        <w:rFonts w:hint="default"/>
      </w:rPr>
    </w:lvl>
    <w:lvl w:ilvl="1">
      <w:start w:val="1"/>
      <w:numFmt w:val="decimal"/>
      <w:suff w:val="space"/>
      <w:lvlText w:val="2.%2"/>
      <w:lvlJc w:val="left"/>
      <w:pPr>
        <w:ind w:left="748" w:hanging="207"/>
      </w:pPr>
      <w:rPr>
        <w:rFonts w:hint="default"/>
      </w:rPr>
    </w:lvl>
    <w:lvl w:ilvl="2">
      <w:start w:val="1"/>
      <w:numFmt w:val="decimal"/>
      <w:suff w:val="space"/>
      <w:lvlText w:val="2.2.%3"/>
      <w:lvlJc w:val="left"/>
      <w:pPr>
        <w:ind w:left="748" w:hanging="170"/>
      </w:pPr>
      <w:rPr>
        <w:rFonts w:hint="default"/>
        <w:b w:val="0"/>
        <w:i w:val="0"/>
        <w:color w:val="auto"/>
        <w:sz w:val="24"/>
        <w:szCs w:val="24"/>
        <w:vertAlign w:val="baseline"/>
      </w:rPr>
    </w:lvl>
    <w:lvl w:ilvl="3">
      <w:start w:val="1"/>
      <w:numFmt w:val="decimal"/>
      <w:suff w:val="space"/>
      <w:lvlText w:val="2.2.1.%4"/>
      <w:lvlJc w:val="left"/>
      <w:pPr>
        <w:ind w:left="362" w:firstLine="0"/>
      </w:pPr>
      <w:rPr>
        <w:rFonts w:hint="default"/>
      </w:rPr>
    </w:lvl>
    <w:lvl w:ilvl="4">
      <w:start w:val="1"/>
      <w:numFmt w:val="decimal"/>
      <w:suff w:val="space"/>
      <w:lvlText w:val="2.2.1.1.%5"/>
      <w:lvlJc w:val="left"/>
      <w:pPr>
        <w:ind w:left="748" w:hanging="227"/>
      </w:pPr>
      <w:rPr>
        <w:rFonts w:hint="default"/>
      </w:rPr>
    </w:lvl>
    <w:lvl w:ilvl="5">
      <w:start w:val="1"/>
      <w:numFmt w:val="decimal"/>
      <w:lvlText w:val="%1.%2.%3.%4.%5.%6."/>
      <w:lvlJc w:val="left"/>
      <w:pPr>
        <w:tabs>
          <w:tab w:val="num" w:pos="3421"/>
        </w:tabs>
        <w:ind w:left="2917" w:hanging="936"/>
      </w:pPr>
      <w:rPr>
        <w:rFonts w:hint="default"/>
      </w:rPr>
    </w:lvl>
    <w:lvl w:ilvl="6">
      <w:start w:val="1"/>
      <w:numFmt w:val="decimal"/>
      <w:lvlText w:val="%1.%2.%3.%4.%5.%6.%7."/>
      <w:lvlJc w:val="left"/>
      <w:pPr>
        <w:tabs>
          <w:tab w:val="num" w:pos="3781"/>
        </w:tabs>
        <w:ind w:left="3421" w:hanging="1080"/>
      </w:pPr>
      <w:rPr>
        <w:rFonts w:hint="default"/>
      </w:rPr>
    </w:lvl>
    <w:lvl w:ilvl="7">
      <w:start w:val="1"/>
      <w:numFmt w:val="decimal"/>
      <w:lvlText w:val="%1.%2.%3.%4.%5.%6.%7.%8."/>
      <w:lvlJc w:val="left"/>
      <w:pPr>
        <w:tabs>
          <w:tab w:val="num" w:pos="4501"/>
        </w:tabs>
        <w:ind w:left="3925" w:hanging="1224"/>
      </w:pPr>
      <w:rPr>
        <w:rFonts w:hint="default"/>
      </w:rPr>
    </w:lvl>
    <w:lvl w:ilvl="8">
      <w:start w:val="1"/>
      <w:numFmt w:val="decimal"/>
      <w:lvlText w:val="%1.%2.%3.%4.%5.%6.%7.%8.%9."/>
      <w:lvlJc w:val="left"/>
      <w:pPr>
        <w:tabs>
          <w:tab w:val="num" w:pos="4861"/>
        </w:tabs>
        <w:ind w:left="4501" w:hanging="1440"/>
      </w:pPr>
      <w:rPr>
        <w:rFonts w:hint="default"/>
      </w:rPr>
    </w:lvl>
  </w:abstractNum>
  <w:abstractNum w:abstractNumId="37">
    <w:nsid w:val="4C853FF8"/>
    <w:multiLevelType w:val="multilevel"/>
    <w:tmpl w:val="71903150"/>
    <w:lvl w:ilvl="0">
      <w:start w:val="1"/>
      <w:numFmt w:val="decimal"/>
      <w:lvlText w:val="%1."/>
      <w:lvlJc w:val="left"/>
      <w:pPr>
        <w:ind w:left="720" w:hanging="360"/>
      </w:pPr>
      <w:rPr>
        <w:rFonts w:ascii="Times New Roman" w:hAnsi="Times New Roman" w:hint="default"/>
        <w:color w:val="000000"/>
        <w:sz w:val="22"/>
      </w:rPr>
    </w:lvl>
    <w:lvl w:ilvl="1">
      <w:start w:val="9"/>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nsid w:val="4D882E55"/>
    <w:multiLevelType w:val="hybridMultilevel"/>
    <w:tmpl w:val="513A7E0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EF83E7B"/>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4F6E7670"/>
    <w:multiLevelType w:val="hybridMultilevel"/>
    <w:tmpl w:val="0136ADC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FE26043"/>
    <w:multiLevelType w:val="hybridMultilevel"/>
    <w:tmpl w:val="BCFCB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1D2244D"/>
    <w:multiLevelType w:val="hybridMultilevel"/>
    <w:tmpl w:val="9140D26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2391D5A"/>
    <w:multiLevelType w:val="hybridMultilevel"/>
    <w:tmpl w:val="8E469B7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36503B1"/>
    <w:multiLevelType w:val="multilevel"/>
    <w:tmpl w:val="38D0EE9A"/>
    <w:styleLink w:val="111111"/>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suff w:val="space"/>
      <w:lvlText w:val="%12.2.%3."/>
      <w:lvlJc w:val="left"/>
      <w:pPr>
        <w:ind w:left="1224" w:hanging="504"/>
      </w:pPr>
      <w:rPr>
        <w:rFonts w:hint="default"/>
      </w:rPr>
    </w:lvl>
    <w:lvl w:ilvl="3">
      <w:start w:val="1"/>
      <w:numFmt w:val="decimal"/>
      <w:suff w:val="space"/>
      <w:lvlText w:val="%12.2.%3.%4."/>
      <w:lvlJc w:val="left"/>
      <w:pPr>
        <w:ind w:left="1728" w:hanging="648"/>
      </w:pPr>
      <w:rPr>
        <w:rFonts w:ascii="Times New Roman" w:hAnsi="Times New Roman" w:hint="default"/>
        <w:sz w:val="24"/>
      </w:rPr>
    </w:lvl>
    <w:lvl w:ilvl="4">
      <w:start w:val="1"/>
      <w:numFmt w:val="decimal"/>
      <w:lvlText w:val="%1.%2.%3.%4.%5."/>
      <w:lvlJc w:val="left"/>
      <w:pPr>
        <w:tabs>
          <w:tab w:val="num" w:pos="2520"/>
        </w:tabs>
        <w:ind w:left="2232" w:hanging="792"/>
      </w:pPr>
      <w:rPr>
        <w:rFonts w:ascii="Times New Roman" w:hAnsi="Times New Roman" w:hint="default"/>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54C60743"/>
    <w:multiLevelType w:val="hybridMultilevel"/>
    <w:tmpl w:val="470E5D84"/>
    <w:lvl w:ilvl="0" w:tplc="BFB651E6">
      <w:start w:val="1"/>
      <w:numFmt w:val="decimal"/>
      <w:lvlText w:val="%1)"/>
      <w:lvlJc w:val="left"/>
      <w:pPr>
        <w:ind w:left="795" w:hanging="435"/>
      </w:pPr>
      <w:rPr>
        <w:rFonts w:hint="default"/>
      </w:rPr>
    </w:lvl>
    <w:lvl w:ilvl="1" w:tplc="0AF6BBC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69E24AE"/>
    <w:multiLevelType w:val="hybridMultilevel"/>
    <w:tmpl w:val="D28AAB48"/>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8282E37"/>
    <w:multiLevelType w:val="hybridMultilevel"/>
    <w:tmpl w:val="852EB8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9EF7F72"/>
    <w:multiLevelType w:val="hybridMultilevel"/>
    <w:tmpl w:val="3ECEEDA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B1323BF"/>
    <w:multiLevelType w:val="hybridMultilevel"/>
    <w:tmpl w:val="296C90E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D3F12E6"/>
    <w:multiLevelType w:val="hybridMultilevel"/>
    <w:tmpl w:val="861EB140"/>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D500E07"/>
    <w:multiLevelType w:val="hybridMultilevel"/>
    <w:tmpl w:val="85E4EBA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D5E1B88"/>
    <w:multiLevelType w:val="hybridMultilevel"/>
    <w:tmpl w:val="E0DAAD3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0D93F3D"/>
    <w:multiLevelType w:val="hybridMultilevel"/>
    <w:tmpl w:val="B64891F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3D526AC"/>
    <w:multiLevelType w:val="hybridMultilevel"/>
    <w:tmpl w:val="A64C57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61A3206"/>
    <w:multiLevelType w:val="hybridMultilevel"/>
    <w:tmpl w:val="89761660"/>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6563773"/>
    <w:multiLevelType w:val="hybridMultilevel"/>
    <w:tmpl w:val="D9AE72CC"/>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7656DD8"/>
    <w:multiLevelType w:val="hybridMultilevel"/>
    <w:tmpl w:val="97260156"/>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9B876A6"/>
    <w:multiLevelType w:val="hybridMultilevel"/>
    <w:tmpl w:val="036454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A006097"/>
    <w:multiLevelType w:val="hybridMultilevel"/>
    <w:tmpl w:val="846C972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B2B2BE3"/>
    <w:multiLevelType w:val="hybridMultilevel"/>
    <w:tmpl w:val="AA16845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CA6606F"/>
    <w:multiLevelType w:val="hybridMultilevel"/>
    <w:tmpl w:val="7AAA6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D621522"/>
    <w:multiLevelType w:val="hybridMultilevel"/>
    <w:tmpl w:val="FC78347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F27680D"/>
    <w:multiLevelType w:val="hybridMultilevel"/>
    <w:tmpl w:val="05422496"/>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005347C"/>
    <w:multiLevelType w:val="hybridMultilevel"/>
    <w:tmpl w:val="860A9AF2"/>
    <w:name w:val="WW8Num142"/>
    <w:lvl w:ilvl="0" w:tplc="4EBABA18">
      <w:start w:val="1"/>
      <w:numFmt w:val="decimal"/>
      <w:lvlText w:val="%1."/>
      <w:lvlJc w:val="left"/>
      <w:pPr>
        <w:tabs>
          <w:tab w:val="num" w:pos="357"/>
        </w:tabs>
        <w:ind w:left="357" w:hanging="357"/>
      </w:pPr>
      <w:rPr>
        <w:rFonts w:hint="default"/>
      </w:rPr>
    </w:lvl>
    <w:lvl w:ilvl="1" w:tplc="CDCE0278">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70FF2F9F"/>
    <w:multiLevelType w:val="hybridMultilevel"/>
    <w:tmpl w:val="40263C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1A8136E"/>
    <w:multiLevelType w:val="hybridMultilevel"/>
    <w:tmpl w:val="0982059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61E40A4"/>
    <w:multiLevelType w:val="hybridMultilevel"/>
    <w:tmpl w:val="0886604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6E32B39"/>
    <w:multiLevelType w:val="multilevel"/>
    <w:tmpl w:val="38D0EE9A"/>
    <w:styleLink w:val="2212211"/>
    <w:lvl w:ilvl="0">
      <w:start w:val="1"/>
      <w:numFmt w:val="none"/>
      <w:lvlText w:val="2."/>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suff w:val="space"/>
      <w:lvlText w:val="%12.2.%3."/>
      <w:lvlJc w:val="left"/>
      <w:pPr>
        <w:ind w:left="1224" w:hanging="504"/>
      </w:pPr>
      <w:rPr>
        <w:rFonts w:hint="default"/>
      </w:rPr>
    </w:lvl>
    <w:lvl w:ilvl="3">
      <w:start w:val="1"/>
      <w:numFmt w:val="decimal"/>
      <w:suff w:val="space"/>
      <w:lvlText w:val="%12.2.%3.%4."/>
      <w:lvlJc w:val="left"/>
      <w:pPr>
        <w:ind w:left="1728" w:hanging="648"/>
      </w:pPr>
      <w:rPr>
        <w:rFonts w:ascii="Times New Roman" w:hAnsi="Times New Roman" w:hint="default"/>
        <w:sz w:val="24"/>
      </w:rPr>
    </w:lvl>
    <w:lvl w:ilvl="4">
      <w:start w:val="1"/>
      <w:numFmt w:val="decimal"/>
      <w:lvlText w:val="%1.%2.%3.%4.%5."/>
      <w:lvlJc w:val="left"/>
      <w:pPr>
        <w:tabs>
          <w:tab w:val="num" w:pos="2520"/>
        </w:tabs>
        <w:ind w:left="2232" w:hanging="792"/>
      </w:pPr>
      <w:rPr>
        <w:rFonts w:ascii="Times New Roman" w:hAnsi="Times New Roman" w:hint="default"/>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nsid w:val="780B0D6E"/>
    <w:multiLevelType w:val="hybridMultilevel"/>
    <w:tmpl w:val="D5C6BA74"/>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9254BDE"/>
    <w:multiLevelType w:val="hybridMultilevel"/>
    <w:tmpl w:val="8268509A"/>
    <w:lvl w:ilvl="0" w:tplc="545A66C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9933D4A"/>
    <w:multiLevelType w:val="hybridMultilevel"/>
    <w:tmpl w:val="E90285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AD10612"/>
    <w:multiLevelType w:val="hybridMultilevel"/>
    <w:tmpl w:val="07103B58"/>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D161658"/>
    <w:multiLevelType w:val="hybridMultilevel"/>
    <w:tmpl w:val="AF5E16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EE85F5E"/>
    <w:multiLevelType w:val="hybridMultilevel"/>
    <w:tmpl w:val="B3A681B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lvl w:ilvl="0">
        <w:numFmt w:val="decimal"/>
        <w:pStyle w:val="1"/>
        <w:lvlText w:val=""/>
        <w:lvlJc w:val="left"/>
      </w:lvl>
    </w:lvlOverride>
    <w:lvlOverride w:ilvl="1">
      <w:lvl w:ilvl="1">
        <w:start w:val="1"/>
        <w:numFmt w:val="decimalZero"/>
        <w:pStyle w:val="2"/>
        <w:isLgl/>
        <w:lvlText w:val="Раздел %1.%2"/>
        <w:lvlJc w:val="left"/>
        <w:pPr>
          <w:tabs>
            <w:tab w:val="num" w:pos="-1080"/>
          </w:tabs>
          <w:ind w:left="-2520" w:firstLine="0"/>
        </w:pPr>
      </w:lvl>
    </w:lvlOverride>
    <w:lvlOverride w:ilvl="2">
      <w:lvl w:ilvl="2">
        <w:start w:val="1"/>
        <w:numFmt w:val="lowerLetter"/>
        <w:pStyle w:val="3"/>
        <w:lvlText w:val="(%3)"/>
        <w:lvlJc w:val="left"/>
        <w:pPr>
          <w:tabs>
            <w:tab w:val="num" w:pos="-1800"/>
          </w:tabs>
          <w:ind w:left="-1800" w:hanging="432"/>
        </w:pPr>
      </w:lvl>
    </w:lvlOverride>
  </w:num>
  <w:num w:numId="2">
    <w:abstractNumId w:val="44"/>
  </w:num>
  <w:num w:numId="3">
    <w:abstractNumId w:val="39"/>
  </w:num>
  <w:num w:numId="4">
    <w:abstractNumId w:val="68"/>
  </w:num>
  <w:num w:numId="5">
    <w:abstractNumId w:val="36"/>
  </w:num>
  <w:num w:numId="6">
    <w:abstractNumId w:val="4"/>
  </w:num>
  <w:num w:numId="7">
    <w:abstractNumId w:val="45"/>
  </w:num>
  <w:num w:numId="8">
    <w:abstractNumId w:val="58"/>
  </w:num>
  <w:num w:numId="9">
    <w:abstractNumId w:val="51"/>
  </w:num>
  <w:num w:numId="10">
    <w:abstractNumId w:val="2"/>
  </w:num>
  <w:num w:numId="11">
    <w:abstractNumId w:val="38"/>
  </w:num>
  <w:num w:numId="12">
    <w:abstractNumId w:val="31"/>
  </w:num>
  <w:num w:numId="13">
    <w:abstractNumId w:val="14"/>
  </w:num>
  <w:num w:numId="14">
    <w:abstractNumId w:val="41"/>
  </w:num>
  <w:num w:numId="15">
    <w:abstractNumId w:val="61"/>
  </w:num>
  <w:num w:numId="16">
    <w:abstractNumId w:val="6"/>
  </w:num>
  <w:num w:numId="17">
    <w:abstractNumId w:val="70"/>
  </w:num>
  <w:num w:numId="18">
    <w:abstractNumId w:val="35"/>
  </w:num>
  <w:num w:numId="19">
    <w:abstractNumId w:val="53"/>
  </w:num>
  <w:num w:numId="20">
    <w:abstractNumId w:val="47"/>
  </w:num>
  <w:num w:numId="21">
    <w:abstractNumId w:val="71"/>
  </w:num>
  <w:num w:numId="22">
    <w:abstractNumId w:val="30"/>
  </w:num>
  <w:num w:numId="23">
    <w:abstractNumId w:val="1"/>
  </w:num>
  <w:num w:numId="24">
    <w:abstractNumId w:val="16"/>
  </w:num>
  <w:num w:numId="25">
    <w:abstractNumId w:val="8"/>
  </w:num>
  <w:num w:numId="26">
    <w:abstractNumId w:val="72"/>
  </w:num>
  <w:num w:numId="27">
    <w:abstractNumId w:val="20"/>
  </w:num>
  <w:num w:numId="28">
    <w:abstractNumId w:val="74"/>
  </w:num>
  <w:num w:numId="29">
    <w:abstractNumId w:val="62"/>
  </w:num>
  <w:num w:numId="30">
    <w:abstractNumId w:val="5"/>
  </w:num>
  <w:num w:numId="31">
    <w:abstractNumId w:val="33"/>
  </w:num>
  <w:num w:numId="32">
    <w:abstractNumId w:val="22"/>
  </w:num>
  <w:num w:numId="33">
    <w:abstractNumId w:val="42"/>
  </w:num>
  <w:num w:numId="34">
    <w:abstractNumId w:val="46"/>
  </w:num>
  <w:num w:numId="35">
    <w:abstractNumId w:val="63"/>
  </w:num>
  <w:num w:numId="36">
    <w:abstractNumId w:val="55"/>
  </w:num>
  <w:num w:numId="37">
    <w:abstractNumId w:val="26"/>
  </w:num>
  <w:num w:numId="38">
    <w:abstractNumId w:val="10"/>
  </w:num>
  <w:num w:numId="39">
    <w:abstractNumId w:val="34"/>
  </w:num>
  <w:num w:numId="40">
    <w:abstractNumId w:val="0"/>
  </w:num>
  <w:num w:numId="41">
    <w:abstractNumId w:val="9"/>
  </w:num>
  <w:num w:numId="42">
    <w:abstractNumId w:val="67"/>
  </w:num>
  <w:num w:numId="43">
    <w:abstractNumId w:val="25"/>
  </w:num>
  <w:num w:numId="44">
    <w:abstractNumId w:val="73"/>
  </w:num>
  <w:num w:numId="45">
    <w:abstractNumId w:val="37"/>
  </w:num>
  <w:num w:numId="46">
    <w:abstractNumId w:val="12"/>
  </w:num>
  <w:num w:numId="47">
    <w:abstractNumId w:val="17"/>
  </w:num>
  <w:num w:numId="48">
    <w:abstractNumId w:val="19"/>
  </w:num>
  <w:num w:numId="49">
    <w:abstractNumId w:val="60"/>
  </w:num>
  <w:num w:numId="50">
    <w:abstractNumId w:val="50"/>
  </w:num>
  <w:num w:numId="51">
    <w:abstractNumId w:val="54"/>
  </w:num>
  <w:num w:numId="52">
    <w:abstractNumId w:val="43"/>
  </w:num>
  <w:num w:numId="53">
    <w:abstractNumId w:val="56"/>
  </w:num>
  <w:num w:numId="54">
    <w:abstractNumId w:val="69"/>
  </w:num>
  <w:num w:numId="55">
    <w:abstractNumId w:val="15"/>
  </w:num>
  <w:num w:numId="56">
    <w:abstractNumId w:val="57"/>
  </w:num>
  <w:num w:numId="57">
    <w:abstractNumId w:val="27"/>
  </w:num>
  <w:num w:numId="58">
    <w:abstractNumId w:val="28"/>
  </w:num>
  <w:num w:numId="59">
    <w:abstractNumId w:val="59"/>
  </w:num>
  <w:num w:numId="60">
    <w:abstractNumId w:val="21"/>
  </w:num>
  <w:num w:numId="61">
    <w:abstractNumId w:val="13"/>
  </w:num>
  <w:num w:numId="62">
    <w:abstractNumId w:val="32"/>
  </w:num>
  <w:num w:numId="63">
    <w:abstractNumId w:val="65"/>
  </w:num>
  <w:num w:numId="64">
    <w:abstractNumId w:val="48"/>
  </w:num>
  <w:num w:numId="65">
    <w:abstractNumId w:val="66"/>
  </w:num>
  <w:num w:numId="66">
    <w:abstractNumId w:val="24"/>
  </w:num>
  <w:num w:numId="67">
    <w:abstractNumId w:val="52"/>
  </w:num>
  <w:num w:numId="68">
    <w:abstractNumId w:val="29"/>
  </w:num>
  <w:num w:numId="69">
    <w:abstractNumId w:val="7"/>
  </w:num>
  <w:num w:numId="70">
    <w:abstractNumId w:val="49"/>
  </w:num>
  <w:num w:numId="71">
    <w:abstractNumId w:val="3"/>
  </w:num>
  <w:num w:numId="72">
    <w:abstractNumId w:val="40"/>
  </w:num>
  <w:num w:numId="73">
    <w:abstractNumId w:val="11"/>
  </w:num>
  <w:num w:numId="74">
    <w:abstractNumId w:val="23"/>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2"/>
  <w:characterSpacingControl w:val="doNotCompress"/>
  <w:savePreviewPicture/>
  <w:hdrShapeDefaults>
    <o:shapedefaults v:ext="edit" spidmax="26626"/>
  </w:hdrShapeDefaults>
  <w:footnotePr>
    <w:footnote w:id="-1"/>
    <w:footnote w:id="0"/>
  </w:footnotePr>
  <w:endnotePr>
    <w:endnote w:id="-1"/>
    <w:endnote w:id="0"/>
  </w:endnotePr>
  <w:compat/>
  <w:rsids>
    <w:rsidRoot w:val="00226211"/>
    <w:rsid w:val="00000568"/>
    <w:rsid w:val="00003266"/>
    <w:rsid w:val="0000536F"/>
    <w:rsid w:val="000075F0"/>
    <w:rsid w:val="00007756"/>
    <w:rsid w:val="00013B92"/>
    <w:rsid w:val="00014153"/>
    <w:rsid w:val="000145F4"/>
    <w:rsid w:val="000152D5"/>
    <w:rsid w:val="00015BF0"/>
    <w:rsid w:val="00016E0E"/>
    <w:rsid w:val="00020BDE"/>
    <w:rsid w:val="000228C1"/>
    <w:rsid w:val="00023518"/>
    <w:rsid w:val="00027119"/>
    <w:rsid w:val="0002760F"/>
    <w:rsid w:val="00032427"/>
    <w:rsid w:val="00034C00"/>
    <w:rsid w:val="00036AC9"/>
    <w:rsid w:val="000409B1"/>
    <w:rsid w:val="00040CE4"/>
    <w:rsid w:val="00041B71"/>
    <w:rsid w:val="00043A2B"/>
    <w:rsid w:val="00044D33"/>
    <w:rsid w:val="000466DD"/>
    <w:rsid w:val="000503CF"/>
    <w:rsid w:val="00050976"/>
    <w:rsid w:val="00050EED"/>
    <w:rsid w:val="00052F90"/>
    <w:rsid w:val="0005384F"/>
    <w:rsid w:val="00064C56"/>
    <w:rsid w:val="00065351"/>
    <w:rsid w:val="00065587"/>
    <w:rsid w:val="00072F95"/>
    <w:rsid w:val="00074943"/>
    <w:rsid w:val="000765A0"/>
    <w:rsid w:val="00080876"/>
    <w:rsid w:val="00087AC3"/>
    <w:rsid w:val="00092F31"/>
    <w:rsid w:val="00097E5B"/>
    <w:rsid w:val="000A24EF"/>
    <w:rsid w:val="000A272B"/>
    <w:rsid w:val="000A3020"/>
    <w:rsid w:val="000B3D8C"/>
    <w:rsid w:val="000C5299"/>
    <w:rsid w:val="000C7BBA"/>
    <w:rsid w:val="000D7864"/>
    <w:rsid w:val="000E1784"/>
    <w:rsid w:val="000E17FA"/>
    <w:rsid w:val="000E645F"/>
    <w:rsid w:val="000E78D3"/>
    <w:rsid w:val="000F141F"/>
    <w:rsid w:val="000F3E9C"/>
    <w:rsid w:val="000F4EB2"/>
    <w:rsid w:val="0010409D"/>
    <w:rsid w:val="001143BD"/>
    <w:rsid w:val="001146B7"/>
    <w:rsid w:val="00120292"/>
    <w:rsid w:val="00122E84"/>
    <w:rsid w:val="001300E1"/>
    <w:rsid w:val="00130504"/>
    <w:rsid w:val="00132266"/>
    <w:rsid w:val="001353F2"/>
    <w:rsid w:val="00140E67"/>
    <w:rsid w:val="00154900"/>
    <w:rsid w:val="00163E2D"/>
    <w:rsid w:val="00165F12"/>
    <w:rsid w:val="001665F6"/>
    <w:rsid w:val="00166D6C"/>
    <w:rsid w:val="00171764"/>
    <w:rsid w:val="00172836"/>
    <w:rsid w:val="00173065"/>
    <w:rsid w:val="00173D04"/>
    <w:rsid w:val="00174E90"/>
    <w:rsid w:val="00175CCD"/>
    <w:rsid w:val="00180E23"/>
    <w:rsid w:val="00184A3D"/>
    <w:rsid w:val="00185073"/>
    <w:rsid w:val="00185323"/>
    <w:rsid w:val="00195248"/>
    <w:rsid w:val="00196F77"/>
    <w:rsid w:val="001A33DC"/>
    <w:rsid w:val="001A470F"/>
    <w:rsid w:val="001A59CA"/>
    <w:rsid w:val="001A7503"/>
    <w:rsid w:val="001A77DE"/>
    <w:rsid w:val="001B07F1"/>
    <w:rsid w:val="001B2476"/>
    <w:rsid w:val="001B5F49"/>
    <w:rsid w:val="001B653F"/>
    <w:rsid w:val="001B6AC7"/>
    <w:rsid w:val="001B6CDB"/>
    <w:rsid w:val="001B6DE5"/>
    <w:rsid w:val="001C0079"/>
    <w:rsid w:val="001C211B"/>
    <w:rsid w:val="001C3D80"/>
    <w:rsid w:val="001C460D"/>
    <w:rsid w:val="001C7508"/>
    <w:rsid w:val="001C756E"/>
    <w:rsid w:val="001D438E"/>
    <w:rsid w:val="001D5514"/>
    <w:rsid w:val="001D5955"/>
    <w:rsid w:val="001E1404"/>
    <w:rsid w:val="001E40E0"/>
    <w:rsid w:val="001E4B45"/>
    <w:rsid w:val="001E76ED"/>
    <w:rsid w:val="001F0613"/>
    <w:rsid w:val="001F2630"/>
    <w:rsid w:val="001F2E2E"/>
    <w:rsid w:val="001F52D5"/>
    <w:rsid w:val="002003C1"/>
    <w:rsid w:val="002005EA"/>
    <w:rsid w:val="00200F0F"/>
    <w:rsid w:val="00210B78"/>
    <w:rsid w:val="00213C88"/>
    <w:rsid w:val="00214547"/>
    <w:rsid w:val="002177FC"/>
    <w:rsid w:val="00220A9E"/>
    <w:rsid w:val="0022284A"/>
    <w:rsid w:val="00225104"/>
    <w:rsid w:val="00226211"/>
    <w:rsid w:val="002311A8"/>
    <w:rsid w:val="00233573"/>
    <w:rsid w:val="00236A2C"/>
    <w:rsid w:val="00237DAC"/>
    <w:rsid w:val="00243666"/>
    <w:rsid w:val="00243C2F"/>
    <w:rsid w:val="00244DCA"/>
    <w:rsid w:val="002462D1"/>
    <w:rsid w:val="002474F5"/>
    <w:rsid w:val="00251C0D"/>
    <w:rsid w:val="002527A3"/>
    <w:rsid w:val="00262039"/>
    <w:rsid w:val="00264465"/>
    <w:rsid w:val="002656B8"/>
    <w:rsid w:val="00270817"/>
    <w:rsid w:val="002714D4"/>
    <w:rsid w:val="00276DFA"/>
    <w:rsid w:val="002802E8"/>
    <w:rsid w:val="00280BFE"/>
    <w:rsid w:val="00281D01"/>
    <w:rsid w:val="00282021"/>
    <w:rsid w:val="002827E2"/>
    <w:rsid w:val="002871C6"/>
    <w:rsid w:val="002904D9"/>
    <w:rsid w:val="002940E0"/>
    <w:rsid w:val="00297508"/>
    <w:rsid w:val="002976BC"/>
    <w:rsid w:val="00297DDF"/>
    <w:rsid w:val="002A1C99"/>
    <w:rsid w:val="002A2292"/>
    <w:rsid w:val="002A25A3"/>
    <w:rsid w:val="002A60C6"/>
    <w:rsid w:val="002A6E08"/>
    <w:rsid w:val="002B34A7"/>
    <w:rsid w:val="002B5007"/>
    <w:rsid w:val="002B706D"/>
    <w:rsid w:val="002C0252"/>
    <w:rsid w:val="002C2C35"/>
    <w:rsid w:val="002D09B9"/>
    <w:rsid w:val="002D3AB3"/>
    <w:rsid w:val="002D56AE"/>
    <w:rsid w:val="002E23E1"/>
    <w:rsid w:val="002E4130"/>
    <w:rsid w:val="002F382E"/>
    <w:rsid w:val="00304B33"/>
    <w:rsid w:val="00305674"/>
    <w:rsid w:val="0031250B"/>
    <w:rsid w:val="00313828"/>
    <w:rsid w:val="00316C4F"/>
    <w:rsid w:val="00321769"/>
    <w:rsid w:val="00326DB6"/>
    <w:rsid w:val="003308FD"/>
    <w:rsid w:val="003315BB"/>
    <w:rsid w:val="00333BB7"/>
    <w:rsid w:val="00336169"/>
    <w:rsid w:val="00337843"/>
    <w:rsid w:val="003413C3"/>
    <w:rsid w:val="003415CC"/>
    <w:rsid w:val="0034287E"/>
    <w:rsid w:val="00343453"/>
    <w:rsid w:val="0034635E"/>
    <w:rsid w:val="003571CD"/>
    <w:rsid w:val="003610ED"/>
    <w:rsid w:val="00367085"/>
    <w:rsid w:val="00367416"/>
    <w:rsid w:val="003726EF"/>
    <w:rsid w:val="00373328"/>
    <w:rsid w:val="003754DF"/>
    <w:rsid w:val="00375B52"/>
    <w:rsid w:val="00377111"/>
    <w:rsid w:val="00383807"/>
    <w:rsid w:val="00384C08"/>
    <w:rsid w:val="0039363E"/>
    <w:rsid w:val="00396357"/>
    <w:rsid w:val="003A2335"/>
    <w:rsid w:val="003A28D3"/>
    <w:rsid w:val="003A7331"/>
    <w:rsid w:val="003B48D6"/>
    <w:rsid w:val="003B4AF5"/>
    <w:rsid w:val="003B779E"/>
    <w:rsid w:val="003C14AD"/>
    <w:rsid w:val="003C3928"/>
    <w:rsid w:val="003D0277"/>
    <w:rsid w:val="003D3ED4"/>
    <w:rsid w:val="003D4517"/>
    <w:rsid w:val="003D6132"/>
    <w:rsid w:val="003E1FD1"/>
    <w:rsid w:val="003E69EF"/>
    <w:rsid w:val="003F0A61"/>
    <w:rsid w:val="003F14E5"/>
    <w:rsid w:val="003F3CED"/>
    <w:rsid w:val="003F4BB8"/>
    <w:rsid w:val="00403F17"/>
    <w:rsid w:val="004047D9"/>
    <w:rsid w:val="00405785"/>
    <w:rsid w:val="0040645C"/>
    <w:rsid w:val="0041112A"/>
    <w:rsid w:val="004123A3"/>
    <w:rsid w:val="00415192"/>
    <w:rsid w:val="00415673"/>
    <w:rsid w:val="00417D06"/>
    <w:rsid w:val="00417ECF"/>
    <w:rsid w:val="00426F1B"/>
    <w:rsid w:val="00430968"/>
    <w:rsid w:val="004310D5"/>
    <w:rsid w:val="0043570D"/>
    <w:rsid w:val="00435986"/>
    <w:rsid w:val="0043703A"/>
    <w:rsid w:val="0044339C"/>
    <w:rsid w:val="00445A40"/>
    <w:rsid w:val="0044642B"/>
    <w:rsid w:val="004543FD"/>
    <w:rsid w:val="00455363"/>
    <w:rsid w:val="00456742"/>
    <w:rsid w:val="004570DD"/>
    <w:rsid w:val="004573C8"/>
    <w:rsid w:val="00460B7B"/>
    <w:rsid w:val="0046415D"/>
    <w:rsid w:val="0046544D"/>
    <w:rsid w:val="00467DD4"/>
    <w:rsid w:val="004705C2"/>
    <w:rsid w:val="00470B2E"/>
    <w:rsid w:val="00471FB5"/>
    <w:rsid w:val="0048128F"/>
    <w:rsid w:val="00481FA6"/>
    <w:rsid w:val="00482555"/>
    <w:rsid w:val="00486423"/>
    <w:rsid w:val="00487124"/>
    <w:rsid w:val="00493C7D"/>
    <w:rsid w:val="0049408D"/>
    <w:rsid w:val="004968D9"/>
    <w:rsid w:val="004A71FF"/>
    <w:rsid w:val="004B4D4A"/>
    <w:rsid w:val="004C1005"/>
    <w:rsid w:val="004C50E4"/>
    <w:rsid w:val="004D0DC8"/>
    <w:rsid w:val="004E0B36"/>
    <w:rsid w:val="004E24DD"/>
    <w:rsid w:val="004F06B0"/>
    <w:rsid w:val="004F16E5"/>
    <w:rsid w:val="004F4423"/>
    <w:rsid w:val="004F4FE0"/>
    <w:rsid w:val="004F5469"/>
    <w:rsid w:val="004F6D8D"/>
    <w:rsid w:val="004F701F"/>
    <w:rsid w:val="004F7750"/>
    <w:rsid w:val="005000F4"/>
    <w:rsid w:val="005006DA"/>
    <w:rsid w:val="00501CB0"/>
    <w:rsid w:val="00504A20"/>
    <w:rsid w:val="0050550A"/>
    <w:rsid w:val="0050618B"/>
    <w:rsid w:val="005143A4"/>
    <w:rsid w:val="005200B2"/>
    <w:rsid w:val="005248BF"/>
    <w:rsid w:val="00524CF8"/>
    <w:rsid w:val="005258AD"/>
    <w:rsid w:val="005270BE"/>
    <w:rsid w:val="00536654"/>
    <w:rsid w:val="005368BF"/>
    <w:rsid w:val="00537F50"/>
    <w:rsid w:val="00541F14"/>
    <w:rsid w:val="00542EEE"/>
    <w:rsid w:val="0054662D"/>
    <w:rsid w:val="00552211"/>
    <w:rsid w:val="00552A52"/>
    <w:rsid w:val="005532F0"/>
    <w:rsid w:val="00556F2C"/>
    <w:rsid w:val="00556F44"/>
    <w:rsid w:val="00562E34"/>
    <w:rsid w:val="00563357"/>
    <w:rsid w:val="00563628"/>
    <w:rsid w:val="005668B7"/>
    <w:rsid w:val="00567BEA"/>
    <w:rsid w:val="00571451"/>
    <w:rsid w:val="00571997"/>
    <w:rsid w:val="005738EF"/>
    <w:rsid w:val="00574A8C"/>
    <w:rsid w:val="00574C75"/>
    <w:rsid w:val="00583A97"/>
    <w:rsid w:val="00583B84"/>
    <w:rsid w:val="00583EB1"/>
    <w:rsid w:val="005906A8"/>
    <w:rsid w:val="005975F0"/>
    <w:rsid w:val="005A3064"/>
    <w:rsid w:val="005B1CA0"/>
    <w:rsid w:val="005B25C1"/>
    <w:rsid w:val="005C59E9"/>
    <w:rsid w:val="005C6189"/>
    <w:rsid w:val="005C7E8E"/>
    <w:rsid w:val="005D1438"/>
    <w:rsid w:val="005D6D00"/>
    <w:rsid w:val="005D6D56"/>
    <w:rsid w:val="005D70A4"/>
    <w:rsid w:val="005D717C"/>
    <w:rsid w:val="005D7629"/>
    <w:rsid w:val="005E2B5A"/>
    <w:rsid w:val="005E3267"/>
    <w:rsid w:val="005F2B3D"/>
    <w:rsid w:val="005F5D6C"/>
    <w:rsid w:val="006019D9"/>
    <w:rsid w:val="006038BD"/>
    <w:rsid w:val="0060779E"/>
    <w:rsid w:val="00610DF1"/>
    <w:rsid w:val="0061267D"/>
    <w:rsid w:val="00616C99"/>
    <w:rsid w:val="00616DA2"/>
    <w:rsid w:val="00622ADA"/>
    <w:rsid w:val="00624AAD"/>
    <w:rsid w:val="00625116"/>
    <w:rsid w:val="00627D47"/>
    <w:rsid w:val="0063122B"/>
    <w:rsid w:val="00632087"/>
    <w:rsid w:val="006348DD"/>
    <w:rsid w:val="0063498A"/>
    <w:rsid w:val="00641DD1"/>
    <w:rsid w:val="00646CF2"/>
    <w:rsid w:val="00647075"/>
    <w:rsid w:val="006532E6"/>
    <w:rsid w:val="00653AE6"/>
    <w:rsid w:val="00654FA3"/>
    <w:rsid w:val="006550B2"/>
    <w:rsid w:val="006565FC"/>
    <w:rsid w:val="006570A9"/>
    <w:rsid w:val="00662226"/>
    <w:rsid w:val="00664732"/>
    <w:rsid w:val="00665A68"/>
    <w:rsid w:val="006664D5"/>
    <w:rsid w:val="00667AE6"/>
    <w:rsid w:val="00671221"/>
    <w:rsid w:val="006734B6"/>
    <w:rsid w:val="0067376C"/>
    <w:rsid w:val="006759B4"/>
    <w:rsid w:val="006872F0"/>
    <w:rsid w:val="0068796A"/>
    <w:rsid w:val="00691859"/>
    <w:rsid w:val="00694FFF"/>
    <w:rsid w:val="006A4E87"/>
    <w:rsid w:val="006A5F14"/>
    <w:rsid w:val="006A7AB4"/>
    <w:rsid w:val="006B4452"/>
    <w:rsid w:val="006B45B7"/>
    <w:rsid w:val="006B581F"/>
    <w:rsid w:val="006C40F2"/>
    <w:rsid w:val="006C4393"/>
    <w:rsid w:val="006C4726"/>
    <w:rsid w:val="006C48BF"/>
    <w:rsid w:val="006C4E22"/>
    <w:rsid w:val="006C5876"/>
    <w:rsid w:val="006C636C"/>
    <w:rsid w:val="006C6B44"/>
    <w:rsid w:val="006C7717"/>
    <w:rsid w:val="006D13C7"/>
    <w:rsid w:val="006D27B9"/>
    <w:rsid w:val="006D3E28"/>
    <w:rsid w:val="006D4D6F"/>
    <w:rsid w:val="006D5021"/>
    <w:rsid w:val="006D6CD9"/>
    <w:rsid w:val="006E1131"/>
    <w:rsid w:val="006E36E5"/>
    <w:rsid w:val="006E6165"/>
    <w:rsid w:val="006E6B6F"/>
    <w:rsid w:val="007038CB"/>
    <w:rsid w:val="00707F86"/>
    <w:rsid w:val="00710BA7"/>
    <w:rsid w:val="007121F2"/>
    <w:rsid w:val="00713E65"/>
    <w:rsid w:val="0072030D"/>
    <w:rsid w:val="007217F8"/>
    <w:rsid w:val="00721D07"/>
    <w:rsid w:val="00722945"/>
    <w:rsid w:val="00724776"/>
    <w:rsid w:val="00724889"/>
    <w:rsid w:val="00731C08"/>
    <w:rsid w:val="00732BE7"/>
    <w:rsid w:val="00733215"/>
    <w:rsid w:val="007371F9"/>
    <w:rsid w:val="00740D8A"/>
    <w:rsid w:val="00741BD1"/>
    <w:rsid w:val="00747FC6"/>
    <w:rsid w:val="0075408F"/>
    <w:rsid w:val="007624EF"/>
    <w:rsid w:val="007638E8"/>
    <w:rsid w:val="007702A6"/>
    <w:rsid w:val="007735E5"/>
    <w:rsid w:val="00773BE3"/>
    <w:rsid w:val="00773FB7"/>
    <w:rsid w:val="00776F7C"/>
    <w:rsid w:val="00777A52"/>
    <w:rsid w:val="00783CDD"/>
    <w:rsid w:val="00787C46"/>
    <w:rsid w:val="00787E25"/>
    <w:rsid w:val="00791533"/>
    <w:rsid w:val="007944AF"/>
    <w:rsid w:val="00794649"/>
    <w:rsid w:val="00795C5C"/>
    <w:rsid w:val="00796638"/>
    <w:rsid w:val="007A5AB1"/>
    <w:rsid w:val="007A6B19"/>
    <w:rsid w:val="007B1746"/>
    <w:rsid w:val="007B217C"/>
    <w:rsid w:val="007B3423"/>
    <w:rsid w:val="007B5DE0"/>
    <w:rsid w:val="007B6EE8"/>
    <w:rsid w:val="007C560B"/>
    <w:rsid w:val="007C6348"/>
    <w:rsid w:val="007D0B91"/>
    <w:rsid w:val="007D1F20"/>
    <w:rsid w:val="007D2BA6"/>
    <w:rsid w:val="007E1A5A"/>
    <w:rsid w:val="007E2C73"/>
    <w:rsid w:val="007E713F"/>
    <w:rsid w:val="007F20CA"/>
    <w:rsid w:val="007F2301"/>
    <w:rsid w:val="007F2E87"/>
    <w:rsid w:val="007F3D03"/>
    <w:rsid w:val="007F57F0"/>
    <w:rsid w:val="007F5FBD"/>
    <w:rsid w:val="007F60AB"/>
    <w:rsid w:val="007F7A24"/>
    <w:rsid w:val="00801250"/>
    <w:rsid w:val="00802EE6"/>
    <w:rsid w:val="00803B7D"/>
    <w:rsid w:val="00807B20"/>
    <w:rsid w:val="008139C5"/>
    <w:rsid w:val="0081474E"/>
    <w:rsid w:val="00824048"/>
    <w:rsid w:val="00832428"/>
    <w:rsid w:val="00833F7B"/>
    <w:rsid w:val="008348A2"/>
    <w:rsid w:val="00835FE6"/>
    <w:rsid w:val="00840776"/>
    <w:rsid w:val="00843B36"/>
    <w:rsid w:val="008510BC"/>
    <w:rsid w:val="00853762"/>
    <w:rsid w:val="00855CEC"/>
    <w:rsid w:val="00861606"/>
    <w:rsid w:val="00863869"/>
    <w:rsid w:val="00863C6C"/>
    <w:rsid w:val="0087254A"/>
    <w:rsid w:val="00872D26"/>
    <w:rsid w:val="00877E3F"/>
    <w:rsid w:val="00882550"/>
    <w:rsid w:val="00884E28"/>
    <w:rsid w:val="008861A7"/>
    <w:rsid w:val="00886F30"/>
    <w:rsid w:val="0089064F"/>
    <w:rsid w:val="00890B85"/>
    <w:rsid w:val="0089132C"/>
    <w:rsid w:val="0089423F"/>
    <w:rsid w:val="008953D2"/>
    <w:rsid w:val="008A5253"/>
    <w:rsid w:val="008A6B33"/>
    <w:rsid w:val="008B602E"/>
    <w:rsid w:val="008C00C7"/>
    <w:rsid w:val="008C7D64"/>
    <w:rsid w:val="008D09EF"/>
    <w:rsid w:val="008D2DDC"/>
    <w:rsid w:val="008D44A8"/>
    <w:rsid w:val="008D5008"/>
    <w:rsid w:val="008E27FD"/>
    <w:rsid w:val="008E4246"/>
    <w:rsid w:val="008E5288"/>
    <w:rsid w:val="008F0444"/>
    <w:rsid w:val="008F0A79"/>
    <w:rsid w:val="008F3D7B"/>
    <w:rsid w:val="008F59AE"/>
    <w:rsid w:val="008F5FCE"/>
    <w:rsid w:val="008F6381"/>
    <w:rsid w:val="009019B3"/>
    <w:rsid w:val="00901A8F"/>
    <w:rsid w:val="00905B77"/>
    <w:rsid w:val="0091179F"/>
    <w:rsid w:val="00914E62"/>
    <w:rsid w:val="00917D14"/>
    <w:rsid w:val="00922199"/>
    <w:rsid w:val="00926F89"/>
    <w:rsid w:val="0093379B"/>
    <w:rsid w:val="00935CED"/>
    <w:rsid w:val="00936B90"/>
    <w:rsid w:val="00937E23"/>
    <w:rsid w:val="00945881"/>
    <w:rsid w:val="00947FCC"/>
    <w:rsid w:val="00952CB4"/>
    <w:rsid w:val="00955AAD"/>
    <w:rsid w:val="009618DB"/>
    <w:rsid w:val="00961F41"/>
    <w:rsid w:val="00970A31"/>
    <w:rsid w:val="009812B4"/>
    <w:rsid w:val="00985415"/>
    <w:rsid w:val="00991E1D"/>
    <w:rsid w:val="0099309A"/>
    <w:rsid w:val="00997F88"/>
    <w:rsid w:val="009A1A94"/>
    <w:rsid w:val="009A4F01"/>
    <w:rsid w:val="009A62C7"/>
    <w:rsid w:val="009A6EC4"/>
    <w:rsid w:val="009B56E4"/>
    <w:rsid w:val="009B6124"/>
    <w:rsid w:val="009B7345"/>
    <w:rsid w:val="009C0AE6"/>
    <w:rsid w:val="009C10BC"/>
    <w:rsid w:val="009C2DF6"/>
    <w:rsid w:val="009C2F8B"/>
    <w:rsid w:val="009C320D"/>
    <w:rsid w:val="009C5DA3"/>
    <w:rsid w:val="009D178B"/>
    <w:rsid w:val="009D5B1D"/>
    <w:rsid w:val="009D5B4C"/>
    <w:rsid w:val="009D5BD1"/>
    <w:rsid w:val="009D5CA4"/>
    <w:rsid w:val="009E09EA"/>
    <w:rsid w:val="009E2162"/>
    <w:rsid w:val="009E4631"/>
    <w:rsid w:val="009F05D8"/>
    <w:rsid w:val="009F0F8C"/>
    <w:rsid w:val="009F174D"/>
    <w:rsid w:val="009F1A20"/>
    <w:rsid w:val="009F4846"/>
    <w:rsid w:val="00A01CB9"/>
    <w:rsid w:val="00A024A1"/>
    <w:rsid w:val="00A062E6"/>
    <w:rsid w:val="00A116C3"/>
    <w:rsid w:val="00A155FF"/>
    <w:rsid w:val="00A214BA"/>
    <w:rsid w:val="00A227F0"/>
    <w:rsid w:val="00A266F4"/>
    <w:rsid w:val="00A30A95"/>
    <w:rsid w:val="00A32CD4"/>
    <w:rsid w:val="00A4137D"/>
    <w:rsid w:val="00A43AA9"/>
    <w:rsid w:val="00A44120"/>
    <w:rsid w:val="00A4438D"/>
    <w:rsid w:val="00A477F4"/>
    <w:rsid w:val="00A47F62"/>
    <w:rsid w:val="00A53971"/>
    <w:rsid w:val="00A556FB"/>
    <w:rsid w:val="00A7490D"/>
    <w:rsid w:val="00A757C8"/>
    <w:rsid w:val="00A77BFB"/>
    <w:rsid w:val="00A82273"/>
    <w:rsid w:val="00A8495D"/>
    <w:rsid w:val="00A85572"/>
    <w:rsid w:val="00A877A9"/>
    <w:rsid w:val="00A9463F"/>
    <w:rsid w:val="00AA1A94"/>
    <w:rsid w:val="00AB272C"/>
    <w:rsid w:val="00AC4127"/>
    <w:rsid w:val="00AC44F9"/>
    <w:rsid w:val="00AC5423"/>
    <w:rsid w:val="00AC73FA"/>
    <w:rsid w:val="00AD09E7"/>
    <w:rsid w:val="00AD1D45"/>
    <w:rsid w:val="00AD2769"/>
    <w:rsid w:val="00AD644C"/>
    <w:rsid w:val="00AE0D42"/>
    <w:rsid w:val="00AE31B2"/>
    <w:rsid w:val="00AE3227"/>
    <w:rsid w:val="00AE77B0"/>
    <w:rsid w:val="00AE7AD6"/>
    <w:rsid w:val="00AF36A5"/>
    <w:rsid w:val="00AF398E"/>
    <w:rsid w:val="00AF4CD8"/>
    <w:rsid w:val="00AF6472"/>
    <w:rsid w:val="00B0239F"/>
    <w:rsid w:val="00B127B0"/>
    <w:rsid w:val="00B12833"/>
    <w:rsid w:val="00B13314"/>
    <w:rsid w:val="00B133E5"/>
    <w:rsid w:val="00B1351C"/>
    <w:rsid w:val="00B13589"/>
    <w:rsid w:val="00B13A9C"/>
    <w:rsid w:val="00B15D21"/>
    <w:rsid w:val="00B15D6A"/>
    <w:rsid w:val="00B16F34"/>
    <w:rsid w:val="00B16F43"/>
    <w:rsid w:val="00B17738"/>
    <w:rsid w:val="00B22946"/>
    <w:rsid w:val="00B24A30"/>
    <w:rsid w:val="00B255F7"/>
    <w:rsid w:val="00B34FFD"/>
    <w:rsid w:val="00B35583"/>
    <w:rsid w:val="00B3608E"/>
    <w:rsid w:val="00B373AE"/>
    <w:rsid w:val="00B40017"/>
    <w:rsid w:val="00B4077F"/>
    <w:rsid w:val="00B43886"/>
    <w:rsid w:val="00B53F18"/>
    <w:rsid w:val="00B626AA"/>
    <w:rsid w:val="00B67175"/>
    <w:rsid w:val="00B67558"/>
    <w:rsid w:val="00B72529"/>
    <w:rsid w:val="00B74E74"/>
    <w:rsid w:val="00B768C9"/>
    <w:rsid w:val="00B82FB1"/>
    <w:rsid w:val="00B85A34"/>
    <w:rsid w:val="00B864C9"/>
    <w:rsid w:val="00B923CE"/>
    <w:rsid w:val="00B92DAB"/>
    <w:rsid w:val="00BA0492"/>
    <w:rsid w:val="00BC0D55"/>
    <w:rsid w:val="00BC2AA1"/>
    <w:rsid w:val="00BC3297"/>
    <w:rsid w:val="00BC3B00"/>
    <w:rsid w:val="00BC56DB"/>
    <w:rsid w:val="00BC581B"/>
    <w:rsid w:val="00BC64F5"/>
    <w:rsid w:val="00BC6790"/>
    <w:rsid w:val="00BD01E5"/>
    <w:rsid w:val="00BD7A91"/>
    <w:rsid w:val="00BE0100"/>
    <w:rsid w:val="00BE2FCE"/>
    <w:rsid w:val="00BE4591"/>
    <w:rsid w:val="00BE717C"/>
    <w:rsid w:val="00BF3985"/>
    <w:rsid w:val="00BF568E"/>
    <w:rsid w:val="00BF659C"/>
    <w:rsid w:val="00BF72BE"/>
    <w:rsid w:val="00C060B5"/>
    <w:rsid w:val="00C10A91"/>
    <w:rsid w:val="00C12691"/>
    <w:rsid w:val="00C1381F"/>
    <w:rsid w:val="00C14C42"/>
    <w:rsid w:val="00C1632E"/>
    <w:rsid w:val="00C172B4"/>
    <w:rsid w:val="00C22A45"/>
    <w:rsid w:val="00C26390"/>
    <w:rsid w:val="00C3376E"/>
    <w:rsid w:val="00C36A40"/>
    <w:rsid w:val="00C42A16"/>
    <w:rsid w:val="00C42E3B"/>
    <w:rsid w:val="00C53616"/>
    <w:rsid w:val="00C611EB"/>
    <w:rsid w:val="00C64A89"/>
    <w:rsid w:val="00C66B57"/>
    <w:rsid w:val="00C720D9"/>
    <w:rsid w:val="00C726CB"/>
    <w:rsid w:val="00C73A1C"/>
    <w:rsid w:val="00C80199"/>
    <w:rsid w:val="00C8385A"/>
    <w:rsid w:val="00C842D4"/>
    <w:rsid w:val="00C86128"/>
    <w:rsid w:val="00C876EC"/>
    <w:rsid w:val="00C900D2"/>
    <w:rsid w:val="00C94A92"/>
    <w:rsid w:val="00C96DFC"/>
    <w:rsid w:val="00CA0703"/>
    <w:rsid w:val="00CA7AA2"/>
    <w:rsid w:val="00CB09A2"/>
    <w:rsid w:val="00CB3BCC"/>
    <w:rsid w:val="00CC23FB"/>
    <w:rsid w:val="00CC2E2E"/>
    <w:rsid w:val="00CC3410"/>
    <w:rsid w:val="00CC3E5F"/>
    <w:rsid w:val="00CC7352"/>
    <w:rsid w:val="00CD2AFF"/>
    <w:rsid w:val="00CD53FF"/>
    <w:rsid w:val="00CE47A9"/>
    <w:rsid w:val="00CE5A89"/>
    <w:rsid w:val="00CE75E5"/>
    <w:rsid w:val="00CF4406"/>
    <w:rsid w:val="00CF65CC"/>
    <w:rsid w:val="00CF68FE"/>
    <w:rsid w:val="00CF793A"/>
    <w:rsid w:val="00D011E2"/>
    <w:rsid w:val="00D03EC8"/>
    <w:rsid w:val="00D07936"/>
    <w:rsid w:val="00D07ED4"/>
    <w:rsid w:val="00D104EB"/>
    <w:rsid w:val="00D13CB7"/>
    <w:rsid w:val="00D168E8"/>
    <w:rsid w:val="00D16F3C"/>
    <w:rsid w:val="00D30821"/>
    <w:rsid w:val="00D35DAD"/>
    <w:rsid w:val="00D36F6D"/>
    <w:rsid w:val="00D42477"/>
    <w:rsid w:val="00D4544C"/>
    <w:rsid w:val="00D46909"/>
    <w:rsid w:val="00D5312A"/>
    <w:rsid w:val="00D54963"/>
    <w:rsid w:val="00D554EB"/>
    <w:rsid w:val="00D57970"/>
    <w:rsid w:val="00D61F5F"/>
    <w:rsid w:val="00D66A40"/>
    <w:rsid w:val="00D7384A"/>
    <w:rsid w:val="00D81FDB"/>
    <w:rsid w:val="00D85493"/>
    <w:rsid w:val="00D905BB"/>
    <w:rsid w:val="00D96C49"/>
    <w:rsid w:val="00D976B3"/>
    <w:rsid w:val="00DA4988"/>
    <w:rsid w:val="00DA7B37"/>
    <w:rsid w:val="00DB34D5"/>
    <w:rsid w:val="00DB3844"/>
    <w:rsid w:val="00DB6534"/>
    <w:rsid w:val="00DB682A"/>
    <w:rsid w:val="00DB6924"/>
    <w:rsid w:val="00DC60E3"/>
    <w:rsid w:val="00DC6668"/>
    <w:rsid w:val="00DD26E5"/>
    <w:rsid w:val="00DD28BB"/>
    <w:rsid w:val="00DD3FD4"/>
    <w:rsid w:val="00DD5BEB"/>
    <w:rsid w:val="00DE1939"/>
    <w:rsid w:val="00DE2188"/>
    <w:rsid w:val="00DE3D19"/>
    <w:rsid w:val="00DE5BA8"/>
    <w:rsid w:val="00DF03DA"/>
    <w:rsid w:val="00DF1706"/>
    <w:rsid w:val="00DF370A"/>
    <w:rsid w:val="00DF7A0B"/>
    <w:rsid w:val="00E0270D"/>
    <w:rsid w:val="00E1342E"/>
    <w:rsid w:val="00E16450"/>
    <w:rsid w:val="00E310F6"/>
    <w:rsid w:val="00E32E3C"/>
    <w:rsid w:val="00E37339"/>
    <w:rsid w:val="00E403CA"/>
    <w:rsid w:val="00E43970"/>
    <w:rsid w:val="00E44538"/>
    <w:rsid w:val="00E51D53"/>
    <w:rsid w:val="00E52933"/>
    <w:rsid w:val="00E54549"/>
    <w:rsid w:val="00E60BB9"/>
    <w:rsid w:val="00E6762A"/>
    <w:rsid w:val="00E721A5"/>
    <w:rsid w:val="00E770A7"/>
    <w:rsid w:val="00E77D3A"/>
    <w:rsid w:val="00E83E73"/>
    <w:rsid w:val="00E8650A"/>
    <w:rsid w:val="00E90227"/>
    <w:rsid w:val="00E91999"/>
    <w:rsid w:val="00E919CA"/>
    <w:rsid w:val="00EA0D3C"/>
    <w:rsid w:val="00EA3CC6"/>
    <w:rsid w:val="00EA3DC1"/>
    <w:rsid w:val="00EA3E83"/>
    <w:rsid w:val="00EA55C3"/>
    <w:rsid w:val="00EB3A39"/>
    <w:rsid w:val="00EB581A"/>
    <w:rsid w:val="00EB5B23"/>
    <w:rsid w:val="00EB6C91"/>
    <w:rsid w:val="00EC1F1D"/>
    <w:rsid w:val="00EC501D"/>
    <w:rsid w:val="00ED362C"/>
    <w:rsid w:val="00ED4794"/>
    <w:rsid w:val="00ED4C42"/>
    <w:rsid w:val="00ED55F9"/>
    <w:rsid w:val="00ED631D"/>
    <w:rsid w:val="00ED6A24"/>
    <w:rsid w:val="00EE1D63"/>
    <w:rsid w:val="00EE2F55"/>
    <w:rsid w:val="00EE79B8"/>
    <w:rsid w:val="00EF11F3"/>
    <w:rsid w:val="00EF72AC"/>
    <w:rsid w:val="00F01BDD"/>
    <w:rsid w:val="00F0626F"/>
    <w:rsid w:val="00F108CE"/>
    <w:rsid w:val="00F121AE"/>
    <w:rsid w:val="00F147CC"/>
    <w:rsid w:val="00F17AD2"/>
    <w:rsid w:val="00F206CA"/>
    <w:rsid w:val="00F22A70"/>
    <w:rsid w:val="00F249FF"/>
    <w:rsid w:val="00F26508"/>
    <w:rsid w:val="00F33763"/>
    <w:rsid w:val="00F36A59"/>
    <w:rsid w:val="00F4051A"/>
    <w:rsid w:val="00F40CAE"/>
    <w:rsid w:val="00F51FB2"/>
    <w:rsid w:val="00F54F90"/>
    <w:rsid w:val="00F57E3D"/>
    <w:rsid w:val="00F62D38"/>
    <w:rsid w:val="00F634CF"/>
    <w:rsid w:val="00F64052"/>
    <w:rsid w:val="00F70CB4"/>
    <w:rsid w:val="00F7196B"/>
    <w:rsid w:val="00F72A11"/>
    <w:rsid w:val="00F74490"/>
    <w:rsid w:val="00F7727B"/>
    <w:rsid w:val="00F81651"/>
    <w:rsid w:val="00F832BD"/>
    <w:rsid w:val="00FA070B"/>
    <w:rsid w:val="00FA1D45"/>
    <w:rsid w:val="00FC316E"/>
    <w:rsid w:val="00FC3B63"/>
    <w:rsid w:val="00FC529C"/>
    <w:rsid w:val="00FD152E"/>
    <w:rsid w:val="00FD216A"/>
    <w:rsid w:val="00FD222A"/>
    <w:rsid w:val="00FD23C2"/>
    <w:rsid w:val="00FD78E3"/>
    <w:rsid w:val="00FD7E1E"/>
    <w:rsid w:val="00FE0749"/>
    <w:rsid w:val="00FE2C41"/>
    <w:rsid w:val="00FE2D51"/>
    <w:rsid w:val="00FE362B"/>
    <w:rsid w:val="00FF48C3"/>
    <w:rsid w:val="00FF6218"/>
    <w:rsid w:val="00FF6598"/>
    <w:rsid w:val="00FF680C"/>
    <w:rsid w:val="00FF6A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List Bulle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Acronym" w:uiPriority="0"/>
    <w:lsdException w:name="HTML Preformatted" w:uiPriority="0"/>
    <w:lsdException w:name="annotation subject" w:uiPriority="0"/>
    <w:lsdException w:name="Outline List 1" w:uiPriority="0"/>
    <w:lsdException w:name="Outline List 2" w:uiPriority="0"/>
    <w:lsdException w:name="Outlin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26211"/>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0"/>
    <w:next w:val="a0"/>
    <w:link w:val="11"/>
    <w:qFormat/>
    <w:rsid w:val="00536654"/>
    <w:pPr>
      <w:keepNext/>
      <w:numPr>
        <w:numId w:val="1"/>
      </w:numPr>
      <w:autoSpaceDE/>
      <w:autoSpaceDN/>
      <w:adjustRightInd/>
      <w:jc w:val="both"/>
      <w:outlineLvl w:val="0"/>
    </w:pPr>
    <w:rPr>
      <w:rFonts w:eastAsia="Times New Roman"/>
      <w:sz w:val="28"/>
      <w:szCs w:val="28"/>
    </w:rPr>
  </w:style>
  <w:style w:type="paragraph" w:styleId="2">
    <w:name w:val="heading 2"/>
    <w:basedOn w:val="a0"/>
    <w:next w:val="a0"/>
    <w:link w:val="20"/>
    <w:qFormat/>
    <w:rsid w:val="00536654"/>
    <w:pPr>
      <w:keepNext/>
      <w:numPr>
        <w:ilvl w:val="1"/>
        <w:numId w:val="1"/>
      </w:numPr>
      <w:autoSpaceDE/>
      <w:autoSpaceDN/>
      <w:adjustRightInd/>
      <w:jc w:val="center"/>
      <w:outlineLvl w:val="1"/>
    </w:pPr>
    <w:rPr>
      <w:rFonts w:eastAsia="Times New Roman"/>
      <w:b/>
      <w:bCs/>
      <w:sz w:val="28"/>
      <w:szCs w:val="28"/>
    </w:rPr>
  </w:style>
  <w:style w:type="paragraph" w:styleId="3">
    <w:name w:val="heading 3"/>
    <w:basedOn w:val="a0"/>
    <w:next w:val="a0"/>
    <w:link w:val="30"/>
    <w:qFormat/>
    <w:rsid w:val="00536654"/>
    <w:pPr>
      <w:keepNext/>
      <w:widowControl/>
      <w:numPr>
        <w:ilvl w:val="2"/>
        <w:numId w:val="1"/>
      </w:numPr>
      <w:autoSpaceDE/>
      <w:autoSpaceDN/>
      <w:adjustRightInd/>
      <w:outlineLvl w:val="2"/>
    </w:pPr>
    <w:rPr>
      <w:rFonts w:ascii="Arial" w:eastAsia="Times New Roman" w:hAnsi="Arial" w:cs="Arial"/>
      <w:b/>
      <w:bCs/>
    </w:rPr>
  </w:style>
  <w:style w:type="paragraph" w:styleId="4">
    <w:name w:val="heading 4"/>
    <w:basedOn w:val="a0"/>
    <w:next w:val="a0"/>
    <w:link w:val="40"/>
    <w:qFormat/>
    <w:rsid w:val="00536654"/>
    <w:pPr>
      <w:keepNext/>
      <w:widowControl/>
      <w:numPr>
        <w:ilvl w:val="3"/>
        <w:numId w:val="1"/>
      </w:numPr>
      <w:autoSpaceDE/>
      <w:autoSpaceDN/>
      <w:adjustRightInd/>
      <w:spacing w:before="240" w:after="60"/>
      <w:outlineLvl w:val="3"/>
    </w:pPr>
    <w:rPr>
      <w:rFonts w:eastAsia="Times New Roman"/>
      <w:b/>
      <w:bCs/>
      <w:sz w:val="28"/>
      <w:szCs w:val="28"/>
    </w:rPr>
  </w:style>
  <w:style w:type="paragraph" w:styleId="5">
    <w:name w:val="heading 5"/>
    <w:basedOn w:val="a0"/>
    <w:next w:val="a0"/>
    <w:link w:val="50"/>
    <w:qFormat/>
    <w:rsid w:val="00536654"/>
    <w:pPr>
      <w:keepNext/>
      <w:numPr>
        <w:ilvl w:val="4"/>
        <w:numId w:val="1"/>
      </w:numPr>
      <w:autoSpaceDE/>
      <w:autoSpaceDN/>
      <w:adjustRightInd/>
      <w:jc w:val="center"/>
      <w:outlineLvl w:val="4"/>
    </w:pPr>
    <w:rPr>
      <w:rFonts w:eastAsia="Times New Roman"/>
      <w:b/>
      <w:bCs/>
      <w:sz w:val="28"/>
      <w:szCs w:val="28"/>
    </w:rPr>
  </w:style>
  <w:style w:type="paragraph" w:styleId="6">
    <w:name w:val="heading 6"/>
    <w:basedOn w:val="a0"/>
    <w:next w:val="a0"/>
    <w:link w:val="60"/>
    <w:qFormat/>
    <w:rsid w:val="00536654"/>
    <w:pPr>
      <w:keepNext/>
      <w:numPr>
        <w:ilvl w:val="5"/>
        <w:numId w:val="1"/>
      </w:numPr>
      <w:autoSpaceDE/>
      <w:autoSpaceDN/>
      <w:adjustRightInd/>
      <w:jc w:val="center"/>
      <w:outlineLvl w:val="5"/>
    </w:pPr>
    <w:rPr>
      <w:rFonts w:eastAsia="Times New Roman"/>
      <w:b/>
      <w:bCs/>
      <w:color w:val="000000"/>
      <w:sz w:val="28"/>
      <w:szCs w:val="28"/>
    </w:rPr>
  </w:style>
  <w:style w:type="paragraph" w:styleId="7">
    <w:name w:val="heading 7"/>
    <w:basedOn w:val="a0"/>
    <w:next w:val="a0"/>
    <w:link w:val="70"/>
    <w:qFormat/>
    <w:rsid w:val="00536654"/>
    <w:pPr>
      <w:keepNext/>
      <w:numPr>
        <w:ilvl w:val="6"/>
        <w:numId w:val="1"/>
      </w:numPr>
      <w:autoSpaceDE/>
      <w:autoSpaceDN/>
      <w:adjustRightInd/>
      <w:jc w:val="center"/>
      <w:outlineLvl w:val="6"/>
    </w:pPr>
    <w:rPr>
      <w:rFonts w:eastAsia="Times New Roman"/>
      <w:b/>
      <w:bCs/>
      <w:color w:val="000000"/>
      <w:sz w:val="24"/>
      <w:szCs w:val="24"/>
    </w:rPr>
  </w:style>
  <w:style w:type="paragraph" w:styleId="8">
    <w:name w:val="heading 8"/>
    <w:basedOn w:val="a0"/>
    <w:next w:val="a0"/>
    <w:link w:val="80"/>
    <w:qFormat/>
    <w:rsid w:val="00536654"/>
    <w:pPr>
      <w:keepNext/>
      <w:numPr>
        <w:ilvl w:val="7"/>
        <w:numId w:val="1"/>
      </w:numPr>
      <w:tabs>
        <w:tab w:val="num" w:pos="360"/>
      </w:tabs>
      <w:autoSpaceDE/>
      <w:autoSpaceDN/>
      <w:adjustRightInd/>
      <w:jc w:val="right"/>
      <w:outlineLvl w:val="7"/>
    </w:pPr>
    <w:rPr>
      <w:rFonts w:eastAsia="Times New Roman"/>
      <w:sz w:val="28"/>
      <w:szCs w:val="28"/>
    </w:rPr>
  </w:style>
  <w:style w:type="paragraph" w:styleId="9">
    <w:name w:val="heading 9"/>
    <w:basedOn w:val="a0"/>
    <w:next w:val="a0"/>
    <w:link w:val="90"/>
    <w:qFormat/>
    <w:rsid w:val="00536654"/>
    <w:pPr>
      <w:keepNext/>
      <w:numPr>
        <w:ilvl w:val="8"/>
        <w:numId w:val="1"/>
      </w:numPr>
      <w:tabs>
        <w:tab w:val="num" w:pos="360"/>
      </w:tabs>
      <w:autoSpaceDE/>
      <w:autoSpaceDN/>
      <w:adjustRightInd/>
      <w:jc w:val="right"/>
      <w:outlineLvl w:val="8"/>
    </w:pPr>
    <w:rPr>
      <w:rFonts w:eastAsia="Times New Roman"/>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E5288"/>
    <w:pPr>
      <w:ind w:left="720"/>
      <w:contextualSpacing/>
    </w:pPr>
  </w:style>
  <w:style w:type="character" w:customStyle="1" w:styleId="11">
    <w:name w:val="Заголовок 1 Знак"/>
    <w:basedOn w:val="a1"/>
    <w:link w:val="1"/>
    <w:rsid w:val="00536654"/>
    <w:rPr>
      <w:rFonts w:ascii="Times New Roman" w:eastAsia="Times New Roman" w:hAnsi="Times New Roman" w:cs="Times New Roman"/>
      <w:sz w:val="28"/>
      <w:szCs w:val="28"/>
      <w:lang w:eastAsia="ru-RU"/>
    </w:rPr>
  </w:style>
  <w:style w:type="character" w:customStyle="1" w:styleId="20">
    <w:name w:val="Заголовок 2 Знак"/>
    <w:basedOn w:val="a1"/>
    <w:link w:val="2"/>
    <w:rsid w:val="00536654"/>
    <w:rPr>
      <w:rFonts w:ascii="Times New Roman" w:eastAsia="Times New Roman" w:hAnsi="Times New Roman" w:cs="Times New Roman"/>
      <w:b/>
      <w:bCs/>
      <w:sz w:val="28"/>
      <w:szCs w:val="28"/>
      <w:lang w:eastAsia="ru-RU"/>
    </w:rPr>
  </w:style>
  <w:style w:type="character" w:customStyle="1" w:styleId="30">
    <w:name w:val="Заголовок 3 Знак"/>
    <w:basedOn w:val="a1"/>
    <w:link w:val="3"/>
    <w:rsid w:val="00536654"/>
    <w:rPr>
      <w:rFonts w:ascii="Arial" w:eastAsia="Times New Roman" w:hAnsi="Arial" w:cs="Arial"/>
      <w:b/>
      <w:bCs/>
      <w:sz w:val="20"/>
      <w:szCs w:val="20"/>
      <w:lang w:eastAsia="ru-RU"/>
    </w:rPr>
  </w:style>
  <w:style w:type="character" w:customStyle="1" w:styleId="40">
    <w:name w:val="Заголовок 4 Знак"/>
    <w:basedOn w:val="a1"/>
    <w:link w:val="4"/>
    <w:rsid w:val="00536654"/>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536654"/>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536654"/>
    <w:rPr>
      <w:rFonts w:ascii="Times New Roman" w:eastAsia="Times New Roman" w:hAnsi="Times New Roman" w:cs="Times New Roman"/>
      <w:b/>
      <w:bCs/>
      <w:color w:val="000000"/>
      <w:sz w:val="28"/>
      <w:szCs w:val="28"/>
      <w:lang w:eastAsia="ru-RU"/>
    </w:rPr>
  </w:style>
  <w:style w:type="character" w:customStyle="1" w:styleId="70">
    <w:name w:val="Заголовок 7 Знак"/>
    <w:basedOn w:val="a1"/>
    <w:link w:val="7"/>
    <w:rsid w:val="00536654"/>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1"/>
    <w:link w:val="8"/>
    <w:rsid w:val="00536654"/>
    <w:rPr>
      <w:rFonts w:ascii="Times New Roman" w:eastAsia="Times New Roman" w:hAnsi="Times New Roman" w:cs="Times New Roman"/>
      <w:sz w:val="28"/>
      <w:szCs w:val="28"/>
      <w:lang w:eastAsia="ru-RU"/>
    </w:rPr>
  </w:style>
  <w:style w:type="character" w:customStyle="1" w:styleId="90">
    <w:name w:val="Заголовок 9 Знак"/>
    <w:basedOn w:val="a1"/>
    <w:link w:val="9"/>
    <w:rsid w:val="00536654"/>
    <w:rPr>
      <w:rFonts w:ascii="Times New Roman" w:eastAsia="Times New Roman" w:hAnsi="Times New Roman" w:cs="Times New Roman"/>
      <w:sz w:val="28"/>
      <w:szCs w:val="28"/>
      <w:lang w:eastAsia="ru-RU"/>
    </w:rPr>
  </w:style>
  <w:style w:type="numbering" w:customStyle="1" w:styleId="12">
    <w:name w:val="Нет списка1"/>
    <w:next w:val="a3"/>
    <w:semiHidden/>
    <w:rsid w:val="00536654"/>
  </w:style>
  <w:style w:type="paragraph" w:customStyle="1" w:styleId="ConsNormal">
    <w:name w:val="ConsNormal"/>
    <w:rsid w:val="0053665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0"/>
    <w:link w:val="a6"/>
    <w:rsid w:val="00536654"/>
    <w:pPr>
      <w:autoSpaceDE/>
      <w:autoSpaceDN/>
      <w:adjustRightInd/>
      <w:ind w:firstLine="709"/>
      <w:jc w:val="center"/>
    </w:pPr>
    <w:rPr>
      <w:rFonts w:eastAsia="Times New Roman"/>
      <w:b/>
      <w:bCs/>
      <w:sz w:val="28"/>
      <w:szCs w:val="28"/>
    </w:rPr>
  </w:style>
  <w:style w:type="character" w:customStyle="1" w:styleId="a6">
    <w:name w:val="Основной текст с отступом Знак"/>
    <w:basedOn w:val="a1"/>
    <w:link w:val="a5"/>
    <w:rsid w:val="00536654"/>
    <w:rPr>
      <w:rFonts w:ascii="Times New Roman" w:eastAsia="Times New Roman" w:hAnsi="Times New Roman" w:cs="Times New Roman"/>
      <w:b/>
      <w:bCs/>
      <w:sz w:val="28"/>
      <w:szCs w:val="28"/>
      <w:lang w:eastAsia="ru-RU"/>
    </w:rPr>
  </w:style>
  <w:style w:type="paragraph" w:styleId="a7">
    <w:name w:val="Normal (Web)"/>
    <w:basedOn w:val="a0"/>
    <w:rsid w:val="00536654"/>
    <w:pPr>
      <w:widowControl/>
      <w:autoSpaceDE/>
      <w:autoSpaceDN/>
      <w:adjustRightInd/>
      <w:spacing w:before="100" w:beforeAutospacing="1" w:after="100" w:afterAutospacing="1"/>
    </w:pPr>
    <w:rPr>
      <w:rFonts w:eastAsia="Times New Roman"/>
      <w:sz w:val="24"/>
      <w:szCs w:val="24"/>
    </w:rPr>
  </w:style>
  <w:style w:type="paragraph" w:customStyle="1" w:styleId="Preformat">
    <w:name w:val="Preformat"/>
    <w:rsid w:val="005366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0"/>
    <w:link w:val="a9"/>
    <w:uiPriority w:val="99"/>
    <w:rsid w:val="00536654"/>
    <w:pPr>
      <w:widowControl/>
      <w:autoSpaceDE/>
      <w:autoSpaceDN/>
      <w:adjustRightInd/>
      <w:ind w:left="300"/>
      <w:jc w:val="center"/>
    </w:pPr>
    <w:rPr>
      <w:rFonts w:ascii="Arial" w:eastAsia="Times New Roman" w:hAnsi="Arial" w:cs="Arial"/>
      <w:b/>
      <w:bCs/>
      <w:color w:val="3560A7"/>
      <w:sz w:val="21"/>
      <w:szCs w:val="21"/>
    </w:rPr>
  </w:style>
  <w:style w:type="character" w:customStyle="1" w:styleId="a9">
    <w:name w:val="Верхний колонтитул Знак"/>
    <w:basedOn w:val="a1"/>
    <w:link w:val="a8"/>
    <w:uiPriority w:val="99"/>
    <w:rsid w:val="00536654"/>
    <w:rPr>
      <w:rFonts w:ascii="Arial" w:eastAsia="Times New Roman" w:hAnsi="Arial" w:cs="Arial"/>
      <w:b/>
      <w:bCs/>
      <w:color w:val="3560A7"/>
      <w:sz w:val="21"/>
      <w:szCs w:val="21"/>
      <w:lang w:eastAsia="ru-RU"/>
    </w:rPr>
  </w:style>
  <w:style w:type="paragraph" w:styleId="aa">
    <w:name w:val="footer"/>
    <w:basedOn w:val="a0"/>
    <w:link w:val="ab"/>
    <w:uiPriority w:val="99"/>
    <w:rsid w:val="00536654"/>
    <w:pPr>
      <w:widowControl/>
      <w:tabs>
        <w:tab w:val="center" w:pos="4677"/>
        <w:tab w:val="right" w:pos="9355"/>
      </w:tabs>
      <w:autoSpaceDE/>
      <w:autoSpaceDN/>
      <w:adjustRightInd/>
    </w:pPr>
    <w:rPr>
      <w:rFonts w:eastAsia="Times New Roman"/>
      <w:sz w:val="24"/>
      <w:szCs w:val="24"/>
    </w:rPr>
  </w:style>
  <w:style w:type="character" w:customStyle="1" w:styleId="ab">
    <w:name w:val="Нижний колонтитул Знак"/>
    <w:basedOn w:val="a1"/>
    <w:link w:val="aa"/>
    <w:uiPriority w:val="99"/>
    <w:rsid w:val="00536654"/>
    <w:rPr>
      <w:rFonts w:ascii="Times New Roman" w:eastAsia="Times New Roman" w:hAnsi="Times New Roman" w:cs="Times New Roman"/>
      <w:sz w:val="24"/>
      <w:szCs w:val="24"/>
      <w:lang w:eastAsia="ru-RU"/>
    </w:rPr>
  </w:style>
  <w:style w:type="character" w:customStyle="1" w:styleId="spelle">
    <w:name w:val="spelle"/>
    <w:basedOn w:val="a1"/>
    <w:rsid w:val="00536654"/>
  </w:style>
  <w:style w:type="character" w:customStyle="1" w:styleId="grame">
    <w:name w:val="grame"/>
    <w:basedOn w:val="a1"/>
    <w:uiPriority w:val="99"/>
    <w:rsid w:val="00536654"/>
  </w:style>
  <w:style w:type="paragraph" w:customStyle="1" w:styleId="Heading">
    <w:name w:val="Heading"/>
    <w:rsid w:val="00536654"/>
    <w:pPr>
      <w:widowControl w:val="0"/>
      <w:autoSpaceDE w:val="0"/>
      <w:autoSpaceDN w:val="0"/>
      <w:adjustRightInd w:val="0"/>
      <w:spacing w:after="0" w:line="240" w:lineRule="auto"/>
    </w:pPr>
    <w:rPr>
      <w:rFonts w:ascii="Arial" w:eastAsia="Times New Roman" w:hAnsi="Arial" w:cs="Arial"/>
      <w:b/>
      <w:bCs/>
      <w:lang w:eastAsia="ru-RU"/>
    </w:rPr>
  </w:style>
  <w:style w:type="paragraph" w:styleId="ac">
    <w:name w:val="Plain Text"/>
    <w:basedOn w:val="a0"/>
    <w:link w:val="ad"/>
    <w:uiPriority w:val="99"/>
    <w:rsid w:val="00536654"/>
    <w:pPr>
      <w:widowControl/>
      <w:autoSpaceDE/>
      <w:autoSpaceDN/>
      <w:adjustRightInd/>
    </w:pPr>
    <w:rPr>
      <w:rFonts w:ascii="Courier New" w:eastAsia="Times New Roman" w:hAnsi="Courier New" w:cs="Courier New"/>
    </w:rPr>
  </w:style>
  <w:style w:type="character" w:customStyle="1" w:styleId="ad">
    <w:name w:val="Текст Знак"/>
    <w:basedOn w:val="a1"/>
    <w:link w:val="ac"/>
    <w:uiPriority w:val="99"/>
    <w:rsid w:val="00536654"/>
    <w:rPr>
      <w:rFonts w:ascii="Courier New" w:eastAsia="Times New Roman" w:hAnsi="Courier New" w:cs="Courier New"/>
      <w:sz w:val="20"/>
      <w:szCs w:val="20"/>
      <w:lang w:eastAsia="ru-RU"/>
    </w:rPr>
  </w:style>
  <w:style w:type="paragraph" w:customStyle="1" w:styleId="ConsNonformat">
    <w:name w:val="ConsNonformat"/>
    <w:rsid w:val="0053665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text">
    <w:name w:val="text"/>
    <w:basedOn w:val="Default"/>
    <w:next w:val="Default"/>
    <w:rsid w:val="00536654"/>
    <w:pPr>
      <w:spacing w:before="28" w:after="28"/>
    </w:pPr>
    <w:rPr>
      <w:color w:val="auto"/>
    </w:rPr>
  </w:style>
  <w:style w:type="paragraph" w:customStyle="1" w:styleId="Default">
    <w:name w:val="Default"/>
    <w:rsid w:val="00536654"/>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HTML">
    <w:name w:val="HTML Preformatted"/>
    <w:basedOn w:val="a0"/>
    <w:link w:val="HTML0"/>
    <w:rsid w:val="005366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color w:val="000000"/>
    </w:rPr>
  </w:style>
  <w:style w:type="character" w:customStyle="1" w:styleId="HTML0">
    <w:name w:val="Стандартный HTML Знак"/>
    <w:basedOn w:val="a1"/>
    <w:link w:val="HTML"/>
    <w:rsid w:val="00536654"/>
    <w:rPr>
      <w:rFonts w:ascii="Courier New" w:eastAsia="Times New Roman" w:hAnsi="Courier New" w:cs="Courier New"/>
      <w:color w:val="000000"/>
      <w:sz w:val="20"/>
      <w:szCs w:val="20"/>
      <w:lang w:eastAsia="ru-RU"/>
    </w:rPr>
  </w:style>
  <w:style w:type="paragraph" w:customStyle="1" w:styleId="FR2">
    <w:name w:val="FR2"/>
    <w:rsid w:val="00536654"/>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8"/>
      <w:lang w:eastAsia="ru-RU"/>
    </w:rPr>
  </w:style>
  <w:style w:type="paragraph" w:styleId="21">
    <w:name w:val="Body Text 2"/>
    <w:basedOn w:val="a0"/>
    <w:link w:val="22"/>
    <w:rsid w:val="00536654"/>
    <w:pPr>
      <w:widowControl/>
      <w:autoSpaceDE/>
      <w:autoSpaceDN/>
      <w:adjustRightInd/>
      <w:spacing w:before="120"/>
      <w:ind w:firstLine="851"/>
      <w:jc w:val="both"/>
    </w:pPr>
    <w:rPr>
      <w:rFonts w:ascii="Arial" w:eastAsia="Times New Roman" w:hAnsi="Arial" w:cs="Arial"/>
    </w:rPr>
  </w:style>
  <w:style w:type="character" w:customStyle="1" w:styleId="22">
    <w:name w:val="Основной текст 2 Знак"/>
    <w:basedOn w:val="a1"/>
    <w:link w:val="21"/>
    <w:rsid w:val="00536654"/>
    <w:rPr>
      <w:rFonts w:ascii="Arial" w:eastAsia="Times New Roman" w:hAnsi="Arial" w:cs="Arial"/>
      <w:sz w:val="20"/>
      <w:szCs w:val="20"/>
      <w:lang w:eastAsia="ru-RU"/>
    </w:rPr>
  </w:style>
  <w:style w:type="paragraph" w:customStyle="1" w:styleId="ae">
    <w:name w:val="Таблица"/>
    <w:rsid w:val="00536654"/>
    <w:pPr>
      <w:spacing w:before="120" w:after="0" w:line="204" w:lineRule="auto"/>
    </w:pPr>
    <w:rPr>
      <w:rFonts w:ascii="Arial" w:eastAsia="Times New Roman" w:hAnsi="Arial" w:cs="Arial"/>
      <w:sz w:val="20"/>
      <w:szCs w:val="20"/>
      <w:lang w:eastAsia="ru-RU"/>
    </w:rPr>
  </w:style>
  <w:style w:type="paragraph" w:customStyle="1" w:styleId="af">
    <w:name w:val="Цифры таблицы"/>
    <w:rsid w:val="00536654"/>
    <w:pPr>
      <w:spacing w:after="0" w:line="240" w:lineRule="auto"/>
      <w:jc w:val="right"/>
    </w:pPr>
    <w:rPr>
      <w:rFonts w:ascii="Arial" w:eastAsia="Times New Roman" w:hAnsi="Arial" w:cs="Arial"/>
      <w:sz w:val="24"/>
      <w:szCs w:val="24"/>
      <w:lang w:eastAsia="ru-RU"/>
    </w:rPr>
  </w:style>
  <w:style w:type="paragraph" w:customStyle="1" w:styleId="af0">
    <w:name w:val="Таблотст"/>
    <w:basedOn w:val="ae"/>
    <w:rsid w:val="00536654"/>
    <w:pPr>
      <w:ind w:left="85"/>
    </w:pPr>
  </w:style>
  <w:style w:type="paragraph" w:customStyle="1" w:styleId="af1">
    <w:name w:val="Единицы"/>
    <w:basedOn w:val="a0"/>
    <w:rsid w:val="00536654"/>
    <w:pPr>
      <w:keepNext/>
      <w:widowControl/>
      <w:autoSpaceDE/>
      <w:autoSpaceDN/>
      <w:adjustRightInd/>
      <w:spacing w:before="20" w:after="20"/>
      <w:jc w:val="right"/>
    </w:pPr>
    <w:rPr>
      <w:rFonts w:ascii="Arial" w:eastAsia="Times New Roman" w:hAnsi="Arial" w:cs="Arial"/>
      <w:sz w:val="22"/>
      <w:szCs w:val="22"/>
    </w:rPr>
  </w:style>
  <w:style w:type="paragraph" w:styleId="af2">
    <w:name w:val="Message Header"/>
    <w:basedOn w:val="a0"/>
    <w:link w:val="af3"/>
    <w:rsid w:val="00536654"/>
    <w:pPr>
      <w:widowControl/>
      <w:autoSpaceDE/>
      <w:autoSpaceDN/>
      <w:adjustRightInd/>
      <w:jc w:val="center"/>
    </w:pPr>
    <w:rPr>
      <w:rFonts w:ascii="Arial" w:eastAsia="Times New Roman" w:hAnsi="Arial" w:cs="Arial"/>
      <w:i/>
      <w:iCs/>
    </w:rPr>
  </w:style>
  <w:style w:type="character" w:customStyle="1" w:styleId="af3">
    <w:name w:val="Шапка Знак"/>
    <w:basedOn w:val="a1"/>
    <w:link w:val="af2"/>
    <w:rsid w:val="00536654"/>
    <w:rPr>
      <w:rFonts w:ascii="Arial" w:eastAsia="Times New Roman" w:hAnsi="Arial" w:cs="Arial"/>
      <w:i/>
      <w:iCs/>
      <w:sz w:val="20"/>
      <w:szCs w:val="20"/>
      <w:lang w:eastAsia="ru-RU"/>
    </w:rPr>
  </w:style>
  <w:style w:type="character" w:styleId="af4">
    <w:name w:val="Strong"/>
    <w:qFormat/>
    <w:rsid w:val="00536654"/>
    <w:rPr>
      <w:b/>
      <w:bCs/>
    </w:rPr>
  </w:style>
  <w:style w:type="paragraph" w:customStyle="1" w:styleId="ConsPlusNormal">
    <w:name w:val="ConsPlusNormal"/>
    <w:rsid w:val="005366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3">
    <w:name w:val="Body Text Indent 2"/>
    <w:aliases w:val=" Знак Знак Знак Знак Знак, Знак Знак Знак Знак Знак Знак,Знак Знак Знак Знак Знак,Знак Знак Знак Знак Знак Знак,Знак Знак Знак Знак,Знак Знак Знак Знак Знак Знак Знак,Знак Знак Знак Знак Знак Знак Знак Знак Знак Знак Знак"/>
    <w:basedOn w:val="a0"/>
    <w:link w:val="24"/>
    <w:rsid w:val="00536654"/>
    <w:pPr>
      <w:autoSpaceDE/>
      <w:autoSpaceDN/>
      <w:adjustRightInd/>
      <w:ind w:firstLine="709"/>
      <w:jc w:val="both"/>
    </w:pPr>
    <w:rPr>
      <w:rFonts w:eastAsia="Times New Roman"/>
      <w:color w:val="000000"/>
      <w:sz w:val="28"/>
      <w:szCs w:val="28"/>
    </w:rPr>
  </w:style>
  <w:style w:type="character" w:customStyle="1" w:styleId="24">
    <w:name w:val="Основной текст с отступом 2 Знак"/>
    <w:aliases w:val=" Знак Знак Знак Знак Знак Знак1, Знак Знак Знак Знак Знак Знак Знак1,Знак Знак Знак Знак Знак Знак2,Знак Знак Знак Знак Знак Знак Знак2,Знак Знак Знак Знак Знак2,Знак Знак Знак Знак Знак Знак Знак Знак1"/>
    <w:basedOn w:val="a1"/>
    <w:link w:val="23"/>
    <w:rsid w:val="00536654"/>
    <w:rPr>
      <w:rFonts w:ascii="Times New Roman" w:eastAsia="Times New Roman" w:hAnsi="Times New Roman" w:cs="Times New Roman"/>
      <w:color w:val="000000"/>
      <w:sz w:val="28"/>
      <w:szCs w:val="28"/>
      <w:lang w:eastAsia="ru-RU"/>
    </w:rPr>
  </w:style>
  <w:style w:type="paragraph" w:styleId="31">
    <w:name w:val="Body Text Indent 3"/>
    <w:basedOn w:val="a0"/>
    <w:link w:val="32"/>
    <w:rsid w:val="00536654"/>
    <w:pPr>
      <w:autoSpaceDE/>
      <w:autoSpaceDN/>
      <w:adjustRightInd/>
      <w:ind w:firstLine="720"/>
      <w:jc w:val="both"/>
    </w:pPr>
    <w:rPr>
      <w:rFonts w:eastAsia="Times New Roman"/>
      <w:sz w:val="28"/>
      <w:szCs w:val="28"/>
    </w:rPr>
  </w:style>
  <w:style w:type="character" w:customStyle="1" w:styleId="32">
    <w:name w:val="Основной текст с отступом 3 Знак"/>
    <w:basedOn w:val="a1"/>
    <w:link w:val="31"/>
    <w:rsid w:val="00536654"/>
    <w:rPr>
      <w:rFonts w:ascii="Times New Roman" w:eastAsia="Times New Roman" w:hAnsi="Times New Roman" w:cs="Times New Roman"/>
      <w:sz w:val="28"/>
      <w:szCs w:val="28"/>
      <w:lang w:eastAsia="ru-RU"/>
    </w:rPr>
  </w:style>
  <w:style w:type="paragraph" w:customStyle="1" w:styleId="txt">
    <w:name w:val="txt"/>
    <w:basedOn w:val="a0"/>
    <w:rsid w:val="00536654"/>
    <w:pPr>
      <w:widowControl/>
      <w:autoSpaceDE/>
      <w:autoSpaceDN/>
      <w:adjustRightInd/>
      <w:spacing w:before="100" w:beforeAutospacing="1" w:after="100" w:afterAutospacing="1"/>
    </w:pPr>
    <w:rPr>
      <w:rFonts w:ascii="Verdana" w:eastAsia="Times New Roman" w:hAnsi="Verdana" w:cs="Verdana"/>
      <w:color w:val="000000"/>
      <w:sz w:val="17"/>
      <w:szCs w:val="17"/>
    </w:rPr>
  </w:style>
  <w:style w:type="paragraph" w:styleId="af5">
    <w:name w:val="Body Text"/>
    <w:basedOn w:val="a0"/>
    <w:link w:val="af6"/>
    <w:rsid w:val="00536654"/>
    <w:pPr>
      <w:widowControl/>
      <w:autoSpaceDE/>
      <w:autoSpaceDN/>
      <w:adjustRightInd/>
      <w:jc w:val="both"/>
    </w:pPr>
    <w:rPr>
      <w:rFonts w:eastAsia="Times New Roman"/>
      <w:color w:val="000000"/>
      <w:spacing w:val="-4"/>
      <w:sz w:val="22"/>
      <w:szCs w:val="22"/>
    </w:rPr>
  </w:style>
  <w:style w:type="character" w:customStyle="1" w:styleId="af6">
    <w:name w:val="Основной текст Знак"/>
    <w:basedOn w:val="a1"/>
    <w:link w:val="af5"/>
    <w:rsid w:val="00536654"/>
    <w:rPr>
      <w:rFonts w:ascii="Times New Roman" w:eastAsia="Times New Roman" w:hAnsi="Times New Roman" w:cs="Times New Roman"/>
      <w:color w:val="000000"/>
      <w:spacing w:val="-4"/>
      <w:lang w:eastAsia="ru-RU"/>
    </w:rPr>
  </w:style>
  <w:style w:type="paragraph" w:styleId="af7">
    <w:name w:val="footnote text"/>
    <w:basedOn w:val="a0"/>
    <w:link w:val="af8"/>
    <w:semiHidden/>
    <w:rsid w:val="00536654"/>
    <w:pPr>
      <w:widowControl/>
      <w:autoSpaceDE/>
      <w:autoSpaceDN/>
      <w:adjustRightInd/>
    </w:pPr>
    <w:rPr>
      <w:rFonts w:eastAsia="Times New Roman"/>
    </w:rPr>
  </w:style>
  <w:style w:type="character" w:customStyle="1" w:styleId="af8">
    <w:name w:val="Текст сноски Знак"/>
    <w:basedOn w:val="a1"/>
    <w:link w:val="af7"/>
    <w:semiHidden/>
    <w:rsid w:val="00536654"/>
    <w:rPr>
      <w:rFonts w:ascii="Times New Roman" w:eastAsia="Times New Roman" w:hAnsi="Times New Roman" w:cs="Times New Roman"/>
      <w:sz w:val="20"/>
      <w:szCs w:val="20"/>
      <w:lang w:eastAsia="ru-RU"/>
    </w:rPr>
  </w:style>
  <w:style w:type="paragraph" w:styleId="33">
    <w:name w:val="Body Text 3"/>
    <w:basedOn w:val="a0"/>
    <w:link w:val="34"/>
    <w:rsid w:val="00536654"/>
    <w:pPr>
      <w:widowControl/>
      <w:overflowPunct w:val="0"/>
      <w:jc w:val="center"/>
    </w:pPr>
    <w:rPr>
      <w:rFonts w:eastAsia="Times New Roman"/>
      <w:b/>
      <w:bCs/>
      <w:sz w:val="24"/>
      <w:szCs w:val="24"/>
    </w:rPr>
  </w:style>
  <w:style w:type="character" w:customStyle="1" w:styleId="34">
    <w:name w:val="Основной текст 3 Знак"/>
    <w:basedOn w:val="a1"/>
    <w:link w:val="33"/>
    <w:rsid w:val="00536654"/>
    <w:rPr>
      <w:rFonts w:ascii="Times New Roman" w:eastAsia="Times New Roman" w:hAnsi="Times New Roman" w:cs="Times New Roman"/>
      <w:b/>
      <w:bCs/>
      <w:sz w:val="24"/>
      <w:szCs w:val="24"/>
      <w:lang w:eastAsia="ru-RU"/>
    </w:rPr>
  </w:style>
  <w:style w:type="paragraph" w:styleId="af9">
    <w:name w:val="Block Text"/>
    <w:basedOn w:val="a0"/>
    <w:rsid w:val="00536654"/>
    <w:pPr>
      <w:widowControl/>
      <w:autoSpaceDE/>
      <w:autoSpaceDN/>
      <w:adjustRightInd/>
      <w:ind w:left="57" w:right="57"/>
      <w:jc w:val="both"/>
    </w:pPr>
    <w:rPr>
      <w:rFonts w:eastAsia="Times New Roman"/>
      <w:color w:val="000000"/>
      <w:spacing w:val="-2"/>
      <w:sz w:val="22"/>
      <w:szCs w:val="22"/>
    </w:rPr>
  </w:style>
  <w:style w:type="character" w:styleId="afa">
    <w:name w:val="footnote reference"/>
    <w:semiHidden/>
    <w:rsid w:val="00536654"/>
    <w:rPr>
      <w:vertAlign w:val="superscript"/>
    </w:rPr>
  </w:style>
  <w:style w:type="character" w:styleId="afb">
    <w:name w:val="page number"/>
    <w:basedOn w:val="a1"/>
    <w:rsid w:val="00536654"/>
  </w:style>
  <w:style w:type="character" w:styleId="afc">
    <w:name w:val="Hyperlink"/>
    <w:uiPriority w:val="99"/>
    <w:rsid w:val="00536654"/>
    <w:rPr>
      <w:color w:val="000000"/>
      <w:u w:val="none"/>
      <w:effect w:val="none"/>
    </w:rPr>
  </w:style>
  <w:style w:type="character" w:styleId="afd">
    <w:name w:val="FollowedHyperlink"/>
    <w:uiPriority w:val="99"/>
    <w:rsid w:val="00536654"/>
    <w:rPr>
      <w:color w:val="800080"/>
      <w:u w:val="single"/>
    </w:rPr>
  </w:style>
  <w:style w:type="paragraph" w:customStyle="1" w:styleId="210">
    <w:name w:val="Основной текст с отступом 21"/>
    <w:basedOn w:val="a0"/>
    <w:rsid w:val="00536654"/>
    <w:pPr>
      <w:suppressAutoHyphens/>
      <w:autoSpaceDE/>
      <w:autoSpaceDN/>
      <w:adjustRightInd/>
      <w:ind w:firstLine="709"/>
      <w:jc w:val="both"/>
    </w:pPr>
    <w:rPr>
      <w:rFonts w:eastAsia="Lucida Sans Unicode"/>
      <w:color w:val="000000"/>
      <w:sz w:val="28"/>
      <w:szCs w:val="28"/>
      <w:lang w:val="en-US" w:eastAsia="en-US" w:bidi="en-US"/>
    </w:rPr>
  </w:style>
  <w:style w:type="paragraph" w:customStyle="1" w:styleId="ConsPlusTitle">
    <w:name w:val="ConsPlusTitle"/>
    <w:rsid w:val="00536654"/>
    <w:pPr>
      <w:autoSpaceDE w:val="0"/>
      <w:autoSpaceDN w:val="0"/>
      <w:adjustRightInd w:val="0"/>
      <w:spacing w:after="0" w:line="240" w:lineRule="auto"/>
    </w:pPr>
    <w:rPr>
      <w:rFonts w:ascii="Times New Roman" w:eastAsia="Calibri" w:hAnsi="Times New Roman" w:cs="Times New Roman"/>
      <w:b/>
      <w:bCs/>
      <w:sz w:val="24"/>
      <w:szCs w:val="24"/>
    </w:rPr>
  </w:style>
  <w:style w:type="paragraph" w:styleId="13">
    <w:name w:val="toc 1"/>
    <w:basedOn w:val="a0"/>
    <w:next w:val="a0"/>
    <w:autoRedefine/>
    <w:rsid w:val="00536654"/>
    <w:pPr>
      <w:tabs>
        <w:tab w:val="left" w:pos="0"/>
        <w:tab w:val="right" w:leader="dot" w:pos="9540"/>
      </w:tabs>
      <w:autoSpaceDE/>
      <w:autoSpaceDN/>
      <w:adjustRightInd/>
      <w:ind w:right="-81"/>
      <w:jc w:val="center"/>
      <w:outlineLvl w:val="0"/>
    </w:pPr>
    <w:rPr>
      <w:rFonts w:eastAsia="Times New Roman"/>
      <w:bCs/>
      <w:noProof/>
      <w:sz w:val="28"/>
      <w:szCs w:val="28"/>
      <w:lang w:val="en-US"/>
    </w:rPr>
  </w:style>
  <w:style w:type="paragraph" w:styleId="25">
    <w:name w:val="toc 2"/>
    <w:basedOn w:val="a0"/>
    <w:next w:val="a0"/>
    <w:autoRedefine/>
    <w:rsid w:val="00536654"/>
    <w:pPr>
      <w:tabs>
        <w:tab w:val="left" w:pos="800"/>
        <w:tab w:val="right" w:leader="dot" w:pos="9356"/>
      </w:tabs>
      <w:autoSpaceDE/>
      <w:autoSpaceDN/>
      <w:adjustRightInd/>
      <w:ind w:right="567"/>
      <w:jc w:val="both"/>
    </w:pPr>
    <w:rPr>
      <w:rFonts w:eastAsia="Times New Roman"/>
      <w:bCs/>
      <w:noProof/>
      <w:sz w:val="24"/>
      <w:szCs w:val="24"/>
    </w:rPr>
  </w:style>
  <w:style w:type="paragraph" w:styleId="35">
    <w:name w:val="toc 3"/>
    <w:basedOn w:val="a0"/>
    <w:next w:val="a0"/>
    <w:autoRedefine/>
    <w:rsid w:val="00536654"/>
    <w:pPr>
      <w:tabs>
        <w:tab w:val="left" w:pos="1200"/>
        <w:tab w:val="right" w:leader="dot" w:pos="9356"/>
      </w:tabs>
      <w:autoSpaceDE/>
      <w:autoSpaceDN/>
      <w:adjustRightInd/>
      <w:ind w:right="567"/>
      <w:jc w:val="both"/>
    </w:pPr>
    <w:rPr>
      <w:rFonts w:eastAsia="Times New Roman"/>
      <w:noProof/>
      <w:sz w:val="24"/>
      <w:szCs w:val="24"/>
    </w:rPr>
  </w:style>
  <w:style w:type="paragraph" w:styleId="41">
    <w:name w:val="toc 4"/>
    <w:basedOn w:val="a0"/>
    <w:next w:val="a0"/>
    <w:autoRedefine/>
    <w:rsid w:val="00536654"/>
    <w:pPr>
      <w:autoSpaceDE/>
      <w:autoSpaceDN/>
      <w:adjustRightInd/>
      <w:ind w:left="600"/>
    </w:pPr>
    <w:rPr>
      <w:rFonts w:eastAsia="Times New Roman"/>
    </w:rPr>
  </w:style>
  <w:style w:type="paragraph" w:styleId="51">
    <w:name w:val="toc 5"/>
    <w:basedOn w:val="a0"/>
    <w:next w:val="a0"/>
    <w:autoRedefine/>
    <w:rsid w:val="00536654"/>
    <w:pPr>
      <w:autoSpaceDE/>
      <w:autoSpaceDN/>
      <w:adjustRightInd/>
      <w:ind w:left="800"/>
    </w:pPr>
    <w:rPr>
      <w:rFonts w:eastAsia="Times New Roman"/>
    </w:rPr>
  </w:style>
  <w:style w:type="paragraph" w:styleId="61">
    <w:name w:val="toc 6"/>
    <w:basedOn w:val="a0"/>
    <w:next w:val="a0"/>
    <w:autoRedefine/>
    <w:rsid w:val="00536654"/>
    <w:pPr>
      <w:autoSpaceDE/>
      <w:autoSpaceDN/>
      <w:adjustRightInd/>
      <w:ind w:left="1000"/>
    </w:pPr>
    <w:rPr>
      <w:rFonts w:eastAsia="Times New Roman"/>
    </w:rPr>
  </w:style>
  <w:style w:type="paragraph" w:styleId="71">
    <w:name w:val="toc 7"/>
    <w:basedOn w:val="a0"/>
    <w:next w:val="a0"/>
    <w:autoRedefine/>
    <w:rsid w:val="00536654"/>
    <w:pPr>
      <w:autoSpaceDE/>
      <w:autoSpaceDN/>
      <w:adjustRightInd/>
      <w:ind w:left="1200"/>
    </w:pPr>
    <w:rPr>
      <w:rFonts w:eastAsia="Times New Roman"/>
    </w:rPr>
  </w:style>
  <w:style w:type="paragraph" w:styleId="81">
    <w:name w:val="toc 8"/>
    <w:basedOn w:val="a0"/>
    <w:next w:val="a0"/>
    <w:autoRedefine/>
    <w:rsid w:val="00536654"/>
    <w:pPr>
      <w:autoSpaceDE/>
      <w:autoSpaceDN/>
      <w:adjustRightInd/>
      <w:ind w:left="1400"/>
    </w:pPr>
    <w:rPr>
      <w:rFonts w:eastAsia="Times New Roman"/>
    </w:rPr>
  </w:style>
  <w:style w:type="paragraph" w:styleId="91">
    <w:name w:val="toc 9"/>
    <w:basedOn w:val="a0"/>
    <w:next w:val="a0"/>
    <w:autoRedefine/>
    <w:rsid w:val="00536654"/>
    <w:pPr>
      <w:autoSpaceDE/>
      <w:autoSpaceDN/>
      <w:adjustRightInd/>
      <w:ind w:left="1600"/>
    </w:pPr>
    <w:rPr>
      <w:rFonts w:eastAsia="Times New Roman"/>
    </w:rPr>
  </w:style>
  <w:style w:type="character" w:styleId="afe">
    <w:name w:val="annotation reference"/>
    <w:semiHidden/>
    <w:rsid w:val="00536654"/>
    <w:rPr>
      <w:sz w:val="16"/>
      <w:szCs w:val="16"/>
    </w:rPr>
  </w:style>
  <w:style w:type="paragraph" w:styleId="aff">
    <w:name w:val="annotation text"/>
    <w:basedOn w:val="a0"/>
    <w:link w:val="aff0"/>
    <w:semiHidden/>
    <w:rsid w:val="00536654"/>
    <w:pPr>
      <w:autoSpaceDE/>
      <w:autoSpaceDN/>
      <w:adjustRightInd/>
    </w:pPr>
    <w:rPr>
      <w:rFonts w:ascii="Arial" w:eastAsia="Times New Roman" w:hAnsi="Arial" w:cs="Arial"/>
    </w:rPr>
  </w:style>
  <w:style w:type="character" w:customStyle="1" w:styleId="aff0">
    <w:name w:val="Текст примечания Знак"/>
    <w:basedOn w:val="a1"/>
    <w:link w:val="aff"/>
    <w:semiHidden/>
    <w:rsid w:val="00536654"/>
    <w:rPr>
      <w:rFonts w:ascii="Arial" w:eastAsia="Times New Roman" w:hAnsi="Arial" w:cs="Arial"/>
      <w:sz w:val="20"/>
      <w:szCs w:val="20"/>
      <w:lang w:eastAsia="ru-RU"/>
    </w:rPr>
  </w:style>
  <w:style w:type="paragraph" w:styleId="aff1">
    <w:name w:val="annotation subject"/>
    <w:basedOn w:val="aff"/>
    <w:next w:val="aff"/>
    <w:link w:val="aff2"/>
    <w:semiHidden/>
    <w:rsid w:val="00536654"/>
    <w:rPr>
      <w:b/>
      <w:bCs/>
    </w:rPr>
  </w:style>
  <w:style w:type="character" w:customStyle="1" w:styleId="aff2">
    <w:name w:val="Тема примечания Знак"/>
    <w:basedOn w:val="aff0"/>
    <w:link w:val="aff1"/>
    <w:semiHidden/>
    <w:rsid w:val="00536654"/>
    <w:rPr>
      <w:rFonts w:ascii="Arial" w:eastAsia="Times New Roman" w:hAnsi="Arial" w:cs="Arial"/>
      <w:b/>
      <w:bCs/>
      <w:sz w:val="20"/>
      <w:szCs w:val="20"/>
      <w:lang w:eastAsia="ru-RU"/>
    </w:rPr>
  </w:style>
  <w:style w:type="paragraph" w:styleId="aff3">
    <w:name w:val="Balloon Text"/>
    <w:basedOn w:val="a0"/>
    <w:link w:val="aff4"/>
    <w:semiHidden/>
    <w:rsid w:val="00536654"/>
    <w:pPr>
      <w:autoSpaceDE/>
      <w:autoSpaceDN/>
      <w:adjustRightInd/>
    </w:pPr>
    <w:rPr>
      <w:rFonts w:ascii="Tahoma" w:eastAsia="Times New Roman" w:hAnsi="Tahoma" w:cs="Tahoma"/>
      <w:sz w:val="16"/>
      <w:szCs w:val="16"/>
    </w:rPr>
  </w:style>
  <w:style w:type="character" w:customStyle="1" w:styleId="aff4">
    <w:name w:val="Текст выноски Знак"/>
    <w:basedOn w:val="a1"/>
    <w:link w:val="aff3"/>
    <w:semiHidden/>
    <w:rsid w:val="00536654"/>
    <w:rPr>
      <w:rFonts w:ascii="Tahoma" w:eastAsia="Times New Roman" w:hAnsi="Tahoma" w:cs="Tahoma"/>
      <w:sz w:val="16"/>
      <w:szCs w:val="16"/>
      <w:lang w:eastAsia="ru-RU"/>
    </w:rPr>
  </w:style>
  <w:style w:type="character" w:styleId="aff5">
    <w:name w:val="Emphasis"/>
    <w:qFormat/>
    <w:rsid w:val="00536654"/>
    <w:rPr>
      <w:i/>
      <w:iCs/>
    </w:rPr>
  </w:style>
  <w:style w:type="paragraph" w:customStyle="1" w:styleId="ConsPlusNonformat">
    <w:name w:val="ConsPlusNonformat"/>
    <w:rsid w:val="00536654"/>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textn">
    <w:name w:val="textn"/>
    <w:basedOn w:val="a0"/>
    <w:rsid w:val="00536654"/>
    <w:pPr>
      <w:widowControl/>
      <w:autoSpaceDE/>
      <w:autoSpaceDN/>
      <w:adjustRightInd/>
      <w:spacing w:before="100" w:beforeAutospacing="1" w:after="100" w:afterAutospacing="1"/>
    </w:pPr>
    <w:rPr>
      <w:rFonts w:eastAsia="Times New Roman"/>
      <w:sz w:val="24"/>
      <w:szCs w:val="24"/>
    </w:rPr>
  </w:style>
  <w:style w:type="paragraph" w:customStyle="1" w:styleId="ConsTitle">
    <w:name w:val="ConsTitle"/>
    <w:rsid w:val="0053665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536654"/>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2">
    <w:name w:val="çàãîëîâîê 5"/>
    <w:basedOn w:val="a0"/>
    <w:next w:val="a0"/>
    <w:rsid w:val="00536654"/>
    <w:pPr>
      <w:keepNext/>
      <w:widowControl/>
      <w:autoSpaceDE/>
      <w:autoSpaceDN/>
      <w:adjustRightInd/>
      <w:jc w:val="center"/>
    </w:pPr>
    <w:rPr>
      <w:rFonts w:eastAsia="Times New Roman"/>
      <w:sz w:val="24"/>
    </w:rPr>
  </w:style>
  <w:style w:type="paragraph" w:customStyle="1" w:styleId="textb">
    <w:name w:val="textb"/>
    <w:basedOn w:val="a0"/>
    <w:rsid w:val="00536654"/>
    <w:pPr>
      <w:widowControl/>
      <w:autoSpaceDE/>
      <w:autoSpaceDN/>
      <w:adjustRightInd/>
    </w:pPr>
    <w:rPr>
      <w:rFonts w:ascii="Arial" w:eastAsia="Times New Roman" w:hAnsi="Arial" w:cs="Arial"/>
      <w:b/>
      <w:bCs/>
      <w:sz w:val="22"/>
      <w:szCs w:val="22"/>
    </w:rPr>
  </w:style>
  <w:style w:type="paragraph" w:customStyle="1" w:styleId="western">
    <w:name w:val="western"/>
    <w:basedOn w:val="a0"/>
    <w:rsid w:val="00536654"/>
    <w:pPr>
      <w:widowControl/>
      <w:autoSpaceDE/>
      <w:autoSpaceDN/>
      <w:adjustRightInd/>
      <w:spacing w:before="100" w:beforeAutospacing="1" w:after="100" w:afterAutospacing="1"/>
    </w:pPr>
    <w:rPr>
      <w:rFonts w:eastAsia="Times New Roman"/>
      <w:sz w:val="24"/>
      <w:szCs w:val="24"/>
    </w:rPr>
  </w:style>
  <w:style w:type="numbering" w:styleId="a">
    <w:name w:val="Outline List 3"/>
    <w:basedOn w:val="a3"/>
    <w:rsid w:val="00536654"/>
    <w:pPr>
      <w:numPr>
        <w:numId w:val="6"/>
      </w:numPr>
    </w:pPr>
  </w:style>
  <w:style w:type="numbering" w:styleId="111111">
    <w:name w:val="Outline List 2"/>
    <w:aliases w:val="2.3.2"/>
    <w:basedOn w:val="a3"/>
    <w:rsid w:val="00536654"/>
    <w:pPr>
      <w:numPr>
        <w:numId w:val="2"/>
      </w:numPr>
    </w:pPr>
  </w:style>
  <w:style w:type="numbering" w:styleId="1ai">
    <w:name w:val="Outline List 1"/>
    <w:basedOn w:val="a3"/>
    <w:rsid w:val="00536654"/>
    <w:pPr>
      <w:numPr>
        <w:numId w:val="3"/>
      </w:numPr>
    </w:pPr>
  </w:style>
  <w:style w:type="numbering" w:customStyle="1" w:styleId="2212211">
    <w:name w:val="2.2.1/2.2.1.1"/>
    <w:basedOn w:val="a3"/>
    <w:rsid w:val="00536654"/>
    <w:pPr>
      <w:numPr>
        <w:numId w:val="4"/>
      </w:numPr>
    </w:pPr>
  </w:style>
  <w:style w:type="numbering" w:customStyle="1" w:styleId="10">
    <w:name w:val="Текущий список1"/>
    <w:rsid w:val="00536654"/>
    <w:pPr>
      <w:numPr>
        <w:numId w:val="5"/>
      </w:numPr>
    </w:pPr>
  </w:style>
  <w:style w:type="table" w:styleId="aff6">
    <w:name w:val="Table Grid"/>
    <w:basedOn w:val="a2"/>
    <w:uiPriority w:val="59"/>
    <w:rsid w:val="005366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line number"/>
    <w:basedOn w:val="a1"/>
    <w:rsid w:val="00536654"/>
  </w:style>
  <w:style w:type="paragraph" w:styleId="aff8">
    <w:name w:val="Date"/>
    <w:basedOn w:val="a0"/>
    <w:next w:val="a0"/>
    <w:link w:val="aff9"/>
    <w:rsid w:val="00536654"/>
    <w:pPr>
      <w:autoSpaceDE/>
      <w:autoSpaceDN/>
      <w:adjustRightInd/>
    </w:pPr>
    <w:rPr>
      <w:rFonts w:ascii="Arial" w:eastAsia="Times New Roman" w:hAnsi="Arial" w:cs="Arial"/>
    </w:rPr>
  </w:style>
  <w:style w:type="character" w:customStyle="1" w:styleId="aff9">
    <w:name w:val="Дата Знак"/>
    <w:basedOn w:val="a1"/>
    <w:link w:val="aff8"/>
    <w:rsid w:val="00536654"/>
    <w:rPr>
      <w:rFonts w:ascii="Arial" w:eastAsia="Times New Roman" w:hAnsi="Arial" w:cs="Arial"/>
      <w:sz w:val="20"/>
      <w:szCs w:val="20"/>
      <w:lang w:eastAsia="ru-RU"/>
    </w:rPr>
  </w:style>
  <w:style w:type="character" w:styleId="HTML1">
    <w:name w:val="HTML Acronym"/>
    <w:basedOn w:val="a1"/>
    <w:rsid w:val="00536654"/>
  </w:style>
  <w:style w:type="paragraph" w:styleId="affa">
    <w:name w:val="Document Map"/>
    <w:basedOn w:val="a0"/>
    <w:link w:val="affb"/>
    <w:rsid w:val="00536654"/>
    <w:pPr>
      <w:autoSpaceDE/>
      <w:autoSpaceDN/>
      <w:adjustRightInd/>
    </w:pPr>
    <w:rPr>
      <w:rFonts w:ascii="Tahoma" w:eastAsia="Times New Roman" w:hAnsi="Tahoma" w:cs="Tahoma"/>
      <w:sz w:val="16"/>
      <w:szCs w:val="16"/>
    </w:rPr>
  </w:style>
  <w:style w:type="character" w:customStyle="1" w:styleId="affb">
    <w:name w:val="Схема документа Знак"/>
    <w:basedOn w:val="a1"/>
    <w:link w:val="affa"/>
    <w:rsid w:val="00536654"/>
    <w:rPr>
      <w:rFonts w:ascii="Tahoma" w:eastAsia="Times New Roman" w:hAnsi="Tahoma" w:cs="Tahoma"/>
      <w:sz w:val="16"/>
      <w:szCs w:val="16"/>
      <w:lang w:eastAsia="ru-RU"/>
    </w:rPr>
  </w:style>
  <w:style w:type="paragraph" w:customStyle="1" w:styleId="affc">
    <w:name w:val="Знак"/>
    <w:basedOn w:val="a0"/>
    <w:rsid w:val="00536654"/>
    <w:pPr>
      <w:widowControl/>
      <w:autoSpaceDE/>
      <w:autoSpaceDN/>
      <w:adjustRightInd/>
      <w:spacing w:line="240" w:lineRule="exact"/>
      <w:jc w:val="both"/>
    </w:pPr>
    <w:rPr>
      <w:rFonts w:eastAsia="Times New Roman"/>
      <w:sz w:val="24"/>
      <w:szCs w:val="24"/>
      <w:lang w:val="en-US" w:eastAsia="en-US"/>
    </w:rPr>
  </w:style>
  <w:style w:type="character" w:customStyle="1" w:styleId="f">
    <w:name w:val="f"/>
    <w:basedOn w:val="a1"/>
    <w:rsid w:val="00536654"/>
  </w:style>
  <w:style w:type="paragraph" w:styleId="26">
    <w:name w:val="List 2"/>
    <w:basedOn w:val="a0"/>
    <w:rsid w:val="00536654"/>
    <w:pPr>
      <w:widowControl/>
      <w:autoSpaceDE/>
      <w:autoSpaceDN/>
      <w:adjustRightInd/>
      <w:ind w:left="566" w:hanging="283"/>
    </w:pPr>
    <w:rPr>
      <w:rFonts w:eastAsia="Times New Roman"/>
    </w:rPr>
  </w:style>
  <w:style w:type="paragraph" w:styleId="36">
    <w:name w:val="List 3"/>
    <w:basedOn w:val="a0"/>
    <w:rsid w:val="00536654"/>
    <w:pPr>
      <w:widowControl/>
      <w:autoSpaceDE/>
      <w:autoSpaceDN/>
      <w:adjustRightInd/>
      <w:ind w:left="849" w:hanging="283"/>
    </w:pPr>
    <w:rPr>
      <w:rFonts w:eastAsia="Times New Roman"/>
    </w:rPr>
  </w:style>
  <w:style w:type="paragraph" w:customStyle="1" w:styleId="affd">
    <w:name w:val="Знак"/>
    <w:basedOn w:val="a0"/>
    <w:rsid w:val="00536654"/>
    <w:pPr>
      <w:widowControl/>
      <w:autoSpaceDE/>
      <w:autoSpaceDN/>
      <w:adjustRightInd/>
      <w:spacing w:line="240" w:lineRule="exact"/>
      <w:jc w:val="both"/>
    </w:pPr>
    <w:rPr>
      <w:rFonts w:eastAsia="Times New Roman"/>
      <w:sz w:val="24"/>
      <w:szCs w:val="24"/>
      <w:lang w:val="en-US" w:eastAsia="en-US"/>
    </w:rPr>
  </w:style>
  <w:style w:type="paragraph" w:customStyle="1" w:styleId="14">
    <w:name w:val="Обычный1"/>
    <w:link w:val="Normal"/>
    <w:uiPriority w:val="99"/>
    <w:rsid w:val="00536654"/>
    <w:pPr>
      <w:widowControl w:val="0"/>
      <w:spacing w:after="0" w:line="260" w:lineRule="auto"/>
      <w:ind w:firstLine="220"/>
      <w:jc w:val="both"/>
    </w:pPr>
    <w:rPr>
      <w:rFonts w:ascii="Arial" w:eastAsia="Times New Roman" w:hAnsi="Arial" w:cs="Times New Roman"/>
      <w:b/>
      <w:snapToGrid w:val="0"/>
      <w:sz w:val="18"/>
      <w:szCs w:val="20"/>
      <w:lang w:eastAsia="ru-RU"/>
    </w:rPr>
  </w:style>
  <w:style w:type="character" w:customStyle="1" w:styleId="S1">
    <w:name w:val="S_Маркированный Знак1"/>
    <w:link w:val="S"/>
    <w:locked/>
    <w:rsid w:val="00536654"/>
    <w:rPr>
      <w:szCs w:val="24"/>
    </w:rPr>
  </w:style>
  <w:style w:type="paragraph" w:customStyle="1" w:styleId="S">
    <w:name w:val="S_Маркированный"/>
    <w:basedOn w:val="affe"/>
    <w:link w:val="S1"/>
    <w:autoRedefine/>
    <w:rsid w:val="00536654"/>
    <w:pPr>
      <w:tabs>
        <w:tab w:val="left" w:pos="992"/>
      </w:tabs>
      <w:spacing w:line="360" w:lineRule="auto"/>
      <w:ind w:left="0" w:firstLine="709"/>
      <w:jc w:val="both"/>
    </w:pPr>
    <w:rPr>
      <w:rFonts w:asciiTheme="minorHAnsi" w:eastAsiaTheme="minorHAnsi" w:hAnsiTheme="minorHAnsi" w:cstheme="minorBidi"/>
      <w:sz w:val="22"/>
      <w:lang w:eastAsia="en-US"/>
    </w:rPr>
  </w:style>
  <w:style w:type="paragraph" w:styleId="affe">
    <w:name w:val="List Bullet"/>
    <w:basedOn w:val="a0"/>
    <w:rsid w:val="00536654"/>
    <w:pPr>
      <w:widowControl/>
      <w:autoSpaceDE/>
      <w:autoSpaceDN/>
      <w:adjustRightInd/>
      <w:ind w:left="1069" w:hanging="360"/>
    </w:pPr>
    <w:rPr>
      <w:rFonts w:eastAsia="Times New Roman"/>
      <w:sz w:val="24"/>
      <w:szCs w:val="24"/>
    </w:rPr>
  </w:style>
  <w:style w:type="paragraph" w:customStyle="1" w:styleId="S0">
    <w:name w:val="S_Обычный"/>
    <w:basedOn w:val="a0"/>
    <w:link w:val="S2"/>
    <w:rsid w:val="00536654"/>
    <w:pPr>
      <w:widowControl/>
      <w:autoSpaceDE/>
      <w:autoSpaceDN/>
      <w:adjustRightInd/>
      <w:spacing w:line="360" w:lineRule="auto"/>
      <w:ind w:firstLine="709"/>
      <w:jc w:val="both"/>
    </w:pPr>
    <w:rPr>
      <w:rFonts w:eastAsia="Times New Roman"/>
      <w:sz w:val="24"/>
      <w:szCs w:val="24"/>
    </w:rPr>
  </w:style>
  <w:style w:type="character" w:customStyle="1" w:styleId="S2">
    <w:name w:val="S_Обычный Знак"/>
    <w:link w:val="S0"/>
    <w:rsid w:val="00536654"/>
    <w:rPr>
      <w:rFonts w:ascii="Times New Roman" w:eastAsia="Times New Roman" w:hAnsi="Times New Roman" w:cs="Times New Roman"/>
      <w:sz w:val="24"/>
      <w:szCs w:val="24"/>
      <w:lang w:eastAsia="ru-RU"/>
    </w:rPr>
  </w:style>
  <w:style w:type="paragraph" w:customStyle="1" w:styleId="S3">
    <w:name w:val="S_Таблица"/>
    <w:basedOn w:val="a0"/>
    <w:link w:val="S4"/>
    <w:autoRedefine/>
    <w:rsid w:val="00536654"/>
    <w:pPr>
      <w:tabs>
        <w:tab w:val="num" w:pos="1440"/>
      </w:tabs>
      <w:autoSpaceDE/>
      <w:autoSpaceDN/>
      <w:adjustRightInd/>
      <w:jc w:val="right"/>
    </w:pPr>
    <w:rPr>
      <w:rFonts w:eastAsia="Times New Roman"/>
      <w:color w:val="FF0000"/>
      <w:sz w:val="28"/>
      <w:szCs w:val="28"/>
      <w:lang w:eastAsia="en-US"/>
    </w:rPr>
  </w:style>
  <w:style w:type="character" w:customStyle="1" w:styleId="S5">
    <w:name w:val="S_Обычный в таблице Знак"/>
    <w:link w:val="S6"/>
    <w:locked/>
    <w:rsid w:val="00536654"/>
    <w:rPr>
      <w:szCs w:val="24"/>
    </w:rPr>
  </w:style>
  <w:style w:type="paragraph" w:customStyle="1" w:styleId="S6">
    <w:name w:val="S_Обычный в таблице"/>
    <w:basedOn w:val="a0"/>
    <w:link w:val="S5"/>
    <w:rsid w:val="00536654"/>
    <w:pPr>
      <w:widowControl/>
      <w:autoSpaceDE/>
      <w:autoSpaceDN/>
      <w:adjustRightInd/>
      <w:jc w:val="center"/>
    </w:pPr>
    <w:rPr>
      <w:rFonts w:asciiTheme="minorHAnsi" w:eastAsiaTheme="minorHAnsi" w:hAnsiTheme="minorHAnsi" w:cstheme="minorBidi"/>
      <w:sz w:val="22"/>
      <w:szCs w:val="24"/>
      <w:lang w:eastAsia="en-US"/>
    </w:rPr>
  </w:style>
  <w:style w:type="character" w:customStyle="1" w:styleId="S4">
    <w:name w:val="S_Таблица Знак"/>
    <w:link w:val="S3"/>
    <w:locked/>
    <w:rsid w:val="00536654"/>
    <w:rPr>
      <w:rFonts w:ascii="Times New Roman" w:eastAsia="Times New Roman" w:hAnsi="Times New Roman" w:cs="Times New Roman"/>
      <w:color w:val="FF0000"/>
      <w:sz w:val="28"/>
      <w:szCs w:val="28"/>
      <w:lang w:val="ru-RU"/>
    </w:rPr>
  </w:style>
  <w:style w:type="paragraph" w:customStyle="1" w:styleId="afff">
    <w:name w:val="Примечание"/>
    <w:basedOn w:val="a0"/>
    <w:qFormat/>
    <w:rsid w:val="00536654"/>
    <w:pPr>
      <w:widowControl/>
      <w:autoSpaceDE/>
      <w:autoSpaceDN/>
      <w:adjustRightInd/>
      <w:ind w:firstLine="567"/>
      <w:jc w:val="both"/>
    </w:pPr>
    <w:rPr>
      <w:rFonts w:eastAsia="Calibri"/>
      <w:szCs w:val="24"/>
      <w:lang w:eastAsia="en-US"/>
    </w:rPr>
  </w:style>
  <w:style w:type="paragraph" w:customStyle="1" w:styleId="ConsCell">
    <w:name w:val="ConsCell"/>
    <w:rsid w:val="0053665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f0">
    <w:name w:val="приложения рнгп"/>
    <w:basedOn w:val="2"/>
    <w:autoRedefine/>
    <w:qFormat/>
    <w:rsid w:val="00536654"/>
    <w:pPr>
      <w:keepNext w:val="0"/>
      <w:numPr>
        <w:ilvl w:val="0"/>
        <w:numId w:val="0"/>
      </w:numPr>
      <w:tabs>
        <w:tab w:val="left" w:pos="992"/>
      </w:tabs>
      <w:ind w:firstLine="709"/>
      <w:jc w:val="both"/>
    </w:pPr>
    <w:rPr>
      <w:rFonts w:eastAsia="Calibri"/>
      <w:b w:val="0"/>
      <w:color w:val="800080"/>
      <w:sz w:val="24"/>
      <w:szCs w:val="24"/>
      <w:lang w:eastAsia="en-US"/>
    </w:rPr>
  </w:style>
  <w:style w:type="character" w:customStyle="1" w:styleId="FontStyle12">
    <w:name w:val="Font Style12"/>
    <w:rsid w:val="00536654"/>
    <w:rPr>
      <w:rFonts w:ascii="Courier New" w:hAnsi="Courier New" w:cs="Courier New" w:hint="default"/>
      <w:sz w:val="24"/>
      <w:szCs w:val="24"/>
    </w:rPr>
  </w:style>
  <w:style w:type="paragraph" w:customStyle="1" w:styleId="Style4">
    <w:name w:val="Style4"/>
    <w:basedOn w:val="a0"/>
    <w:rsid w:val="00536654"/>
    <w:pPr>
      <w:spacing w:line="365" w:lineRule="exact"/>
      <w:ind w:firstLine="739"/>
      <w:jc w:val="both"/>
    </w:pPr>
    <w:rPr>
      <w:rFonts w:ascii="Courier New" w:eastAsia="Times New Roman" w:hAnsi="Courier New" w:cs="Courier New"/>
      <w:bCs/>
      <w:sz w:val="24"/>
      <w:szCs w:val="24"/>
    </w:rPr>
  </w:style>
  <w:style w:type="paragraph" w:customStyle="1" w:styleId="Style1">
    <w:name w:val="Style1"/>
    <w:basedOn w:val="a0"/>
    <w:rsid w:val="00536654"/>
    <w:rPr>
      <w:rFonts w:eastAsia="Times New Roman"/>
      <w:bCs/>
      <w:sz w:val="24"/>
      <w:szCs w:val="24"/>
    </w:rPr>
  </w:style>
  <w:style w:type="paragraph" w:customStyle="1" w:styleId="ConsPlusCell">
    <w:name w:val="ConsPlusCell"/>
    <w:rsid w:val="00536654"/>
    <w:pPr>
      <w:widowControl w:val="0"/>
      <w:suppressAutoHyphens/>
      <w:autoSpaceDE w:val="0"/>
      <w:spacing w:after="0" w:line="240" w:lineRule="auto"/>
    </w:pPr>
    <w:rPr>
      <w:rFonts w:ascii="Arial" w:eastAsia="Arial" w:hAnsi="Arial" w:cs="Arial"/>
      <w:kern w:val="1"/>
      <w:sz w:val="20"/>
      <w:szCs w:val="20"/>
      <w:lang w:eastAsia="ar-SA"/>
    </w:rPr>
  </w:style>
  <w:style w:type="paragraph" w:customStyle="1" w:styleId="afff1">
    <w:name w:val="Прижатый влево"/>
    <w:basedOn w:val="a0"/>
    <w:next w:val="a0"/>
    <w:rsid w:val="00536654"/>
    <w:pPr>
      <w:widowControl/>
    </w:pPr>
    <w:rPr>
      <w:rFonts w:ascii="Arial" w:eastAsia="Times New Roman" w:hAnsi="Arial"/>
    </w:rPr>
  </w:style>
  <w:style w:type="character" w:customStyle="1" w:styleId="FontStyle11">
    <w:name w:val="Font Style11"/>
    <w:rsid w:val="00536654"/>
    <w:rPr>
      <w:rFonts w:ascii="Times New Roman" w:hAnsi="Times New Roman" w:cs="Times New Roman"/>
      <w:sz w:val="26"/>
      <w:szCs w:val="26"/>
    </w:rPr>
  </w:style>
  <w:style w:type="character" w:customStyle="1" w:styleId="Normal">
    <w:name w:val="Normal Знак"/>
    <w:link w:val="14"/>
    <w:rsid w:val="00536654"/>
    <w:rPr>
      <w:rFonts w:ascii="Arial" w:eastAsia="Times New Roman" w:hAnsi="Arial" w:cs="Times New Roman"/>
      <w:b/>
      <w:snapToGrid w:val="0"/>
      <w:sz w:val="18"/>
      <w:szCs w:val="20"/>
      <w:lang w:eastAsia="ru-RU"/>
    </w:rPr>
  </w:style>
  <w:style w:type="paragraph" w:customStyle="1" w:styleId="Normal10-022">
    <w:name w:val="Стиль Normal + 10 пт полужирный По центру Слева:  -02 см Справ...2"/>
    <w:basedOn w:val="14"/>
    <w:link w:val="Normal10-0220"/>
    <w:rsid w:val="00536654"/>
    <w:pPr>
      <w:widowControl/>
      <w:snapToGrid w:val="0"/>
      <w:spacing w:line="240" w:lineRule="auto"/>
      <w:ind w:left="-113" w:right="-113" w:firstLine="0"/>
      <w:jc w:val="center"/>
    </w:pPr>
    <w:rPr>
      <w:rFonts w:ascii="Times New Roman" w:hAnsi="Times New Roman"/>
      <w:bCs/>
      <w:snapToGrid/>
      <w:sz w:val="20"/>
    </w:rPr>
  </w:style>
  <w:style w:type="character" w:customStyle="1" w:styleId="Normal10-0220">
    <w:name w:val="Стиль Normal + 10 пт полужирный По центру Слева:  -02 см Справ...2 Знак"/>
    <w:link w:val="Normal10-022"/>
    <w:rsid w:val="00536654"/>
    <w:rPr>
      <w:rFonts w:ascii="Times New Roman" w:eastAsia="Times New Roman" w:hAnsi="Times New Roman" w:cs="Times New Roman"/>
      <w:b/>
      <w:bCs/>
      <w:sz w:val="20"/>
      <w:szCs w:val="20"/>
      <w:lang w:eastAsia="ru-RU"/>
    </w:rPr>
  </w:style>
  <w:style w:type="paragraph" w:customStyle="1" w:styleId="15">
    <w:name w:val="Текст примечания1"/>
    <w:basedOn w:val="a0"/>
    <w:rsid w:val="00536654"/>
    <w:pPr>
      <w:widowControl/>
      <w:suppressAutoHyphens/>
      <w:autoSpaceDE/>
      <w:autoSpaceDN/>
      <w:adjustRightInd/>
    </w:pPr>
    <w:rPr>
      <w:rFonts w:eastAsia="Times New Roman"/>
      <w:bCs/>
      <w:lang w:eastAsia="ar-SA"/>
    </w:rPr>
  </w:style>
  <w:style w:type="paragraph" w:styleId="afff2">
    <w:name w:val="caption"/>
    <w:basedOn w:val="a0"/>
    <w:next w:val="a0"/>
    <w:qFormat/>
    <w:rsid w:val="00536654"/>
    <w:pPr>
      <w:autoSpaceDE/>
      <w:autoSpaceDN/>
      <w:adjustRightInd/>
    </w:pPr>
    <w:rPr>
      <w:rFonts w:ascii="Arial" w:eastAsia="Times New Roman" w:hAnsi="Arial" w:cs="Arial"/>
      <w:b/>
      <w:bCs/>
    </w:rPr>
  </w:style>
  <w:style w:type="paragraph" w:customStyle="1" w:styleId="16">
    <w:name w:val="Знак Знак Знак Знак Знак1 Знак Знак Знак Знак"/>
    <w:basedOn w:val="a0"/>
    <w:rsid w:val="00536654"/>
    <w:pPr>
      <w:autoSpaceDE/>
      <w:autoSpaceDN/>
      <w:spacing w:after="160" w:line="240" w:lineRule="exact"/>
      <w:jc w:val="right"/>
    </w:pPr>
    <w:rPr>
      <w:rFonts w:eastAsia="Times New Roman"/>
      <w:lang w:val="en-GB" w:eastAsia="en-US"/>
    </w:rPr>
  </w:style>
  <w:style w:type="paragraph" w:customStyle="1" w:styleId="rvps1">
    <w:name w:val="rvps1"/>
    <w:basedOn w:val="a0"/>
    <w:rsid w:val="00536654"/>
    <w:pPr>
      <w:widowControl/>
      <w:autoSpaceDE/>
      <w:autoSpaceDN/>
      <w:adjustRightInd/>
      <w:jc w:val="center"/>
    </w:pPr>
    <w:rPr>
      <w:rFonts w:eastAsia="Times New Roman"/>
      <w:sz w:val="24"/>
      <w:szCs w:val="24"/>
    </w:rPr>
  </w:style>
  <w:style w:type="paragraph" w:customStyle="1" w:styleId="afff3">
    <w:name w:val="основной текст"/>
    <w:basedOn w:val="a0"/>
    <w:rsid w:val="00536654"/>
    <w:pPr>
      <w:widowControl/>
      <w:autoSpaceDE/>
      <w:autoSpaceDN/>
      <w:adjustRightInd/>
      <w:spacing w:after="120"/>
      <w:ind w:firstLine="851"/>
      <w:jc w:val="both"/>
    </w:pPr>
    <w:rPr>
      <w:rFonts w:ascii="Arial" w:eastAsia="Times New Roman" w:hAnsi="Arial"/>
      <w:sz w:val="28"/>
    </w:rPr>
  </w:style>
  <w:style w:type="character" w:customStyle="1" w:styleId="rvts24">
    <w:name w:val="rvts24"/>
    <w:rsid w:val="00536654"/>
    <w:rPr>
      <w:rFonts w:ascii="Times New Roman" w:hAnsi="Times New Roman" w:cs="Times New Roman" w:hint="default"/>
      <w:sz w:val="24"/>
      <w:szCs w:val="24"/>
    </w:rPr>
  </w:style>
  <w:style w:type="paragraph" w:customStyle="1" w:styleId="17">
    <w:name w:val="Знак1"/>
    <w:basedOn w:val="a0"/>
    <w:rsid w:val="00536654"/>
    <w:pPr>
      <w:widowControl/>
      <w:autoSpaceDE/>
      <w:autoSpaceDN/>
      <w:adjustRightInd/>
      <w:spacing w:line="240" w:lineRule="exact"/>
      <w:jc w:val="both"/>
    </w:pPr>
    <w:rPr>
      <w:rFonts w:eastAsia="Times New Roman"/>
      <w:sz w:val="24"/>
      <w:szCs w:val="24"/>
      <w:lang w:val="en-US" w:eastAsia="en-US"/>
    </w:rPr>
  </w:style>
  <w:style w:type="paragraph" w:customStyle="1" w:styleId="220">
    <w:name w:val="Основной текст с отступом 22"/>
    <w:basedOn w:val="a0"/>
    <w:uiPriority w:val="99"/>
    <w:rsid w:val="00536654"/>
    <w:pPr>
      <w:overflowPunct w:val="0"/>
      <w:ind w:firstLine="284"/>
      <w:jc w:val="center"/>
    </w:pPr>
    <w:rPr>
      <w:rFonts w:eastAsia="Times New Roman"/>
      <w:sz w:val="24"/>
      <w:u w:val="single"/>
    </w:rPr>
  </w:style>
  <w:style w:type="character" w:customStyle="1" w:styleId="FontStyle17">
    <w:name w:val="Font Style17"/>
    <w:rsid w:val="00536654"/>
    <w:rPr>
      <w:rFonts w:ascii="Times New Roman" w:hAnsi="Times New Roman" w:cs="Times New Roman"/>
      <w:sz w:val="28"/>
      <w:szCs w:val="28"/>
    </w:rPr>
  </w:style>
  <w:style w:type="character" w:customStyle="1" w:styleId="FontStyle88">
    <w:name w:val="Font Style88"/>
    <w:rsid w:val="00536654"/>
    <w:rPr>
      <w:rFonts w:ascii="Times New Roman" w:hAnsi="Times New Roman" w:cs="Times New Roman"/>
      <w:sz w:val="22"/>
      <w:szCs w:val="22"/>
    </w:rPr>
  </w:style>
  <w:style w:type="character" w:customStyle="1" w:styleId="18">
    <w:name w:val="Знак Знак Знак Знак Знак Знак1"/>
    <w:aliases w:val=" Знак Знак Знак Знак Знак Знак Знак,Знак Знак Знак Знак Знак Знак Знак1,Знак Знак Знак Знак Знак1,Знак Знак Знак Знак Знак Знак Знак Знак"/>
    <w:rsid w:val="00536654"/>
    <w:rPr>
      <w:sz w:val="24"/>
      <w:szCs w:val="24"/>
      <w:lang w:val="ru-RU" w:eastAsia="ru-RU" w:bidi="ar-SA"/>
    </w:rPr>
  </w:style>
  <w:style w:type="character" w:customStyle="1" w:styleId="FontStyle84">
    <w:name w:val="Font Style84"/>
    <w:rsid w:val="00536654"/>
    <w:rPr>
      <w:rFonts w:ascii="Times New Roman" w:hAnsi="Times New Roman" w:cs="Times New Roman"/>
      <w:sz w:val="26"/>
      <w:szCs w:val="26"/>
    </w:rPr>
  </w:style>
  <w:style w:type="paragraph" w:customStyle="1" w:styleId="Style3">
    <w:name w:val="Style3"/>
    <w:basedOn w:val="a0"/>
    <w:rsid w:val="00536654"/>
    <w:pPr>
      <w:spacing w:line="331" w:lineRule="exact"/>
      <w:ind w:firstLine="715"/>
      <w:jc w:val="both"/>
    </w:pPr>
    <w:rPr>
      <w:rFonts w:eastAsia="Times New Roman"/>
      <w:sz w:val="24"/>
      <w:szCs w:val="24"/>
    </w:rPr>
  </w:style>
  <w:style w:type="paragraph" w:customStyle="1" w:styleId="Style5">
    <w:name w:val="Style5"/>
    <w:basedOn w:val="a0"/>
    <w:rsid w:val="00536654"/>
    <w:pPr>
      <w:spacing w:line="278" w:lineRule="exact"/>
      <w:jc w:val="center"/>
    </w:pPr>
    <w:rPr>
      <w:rFonts w:eastAsia="Times New Roman"/>
      <w:sz w:val="24"/>
      <w:szCs w:val="24"/>
    </w:rPr>
  </w:style>
  <w:style w:type="paragraph" w:customStyle="1" w:styleId="Style6">
    <w:name w:val="Style6"/>
    <w:basedOn w:val="a0"/>
    <w:rsid w:val="00536654"/>
    <w:pPr>
      <w:spacing w:line="326" w:lineRule="exact"/>
      <w:ind w:firstLine="542"/>
      <w:jc w:val="both"/>
    </w:pPr>
    <w:rPr>
      <w:rFonts w:eastAsia="Times New Roman"/>
      <w:sz w:val="24"/>
      <w:szCs w:val="24"/>
    </w:rPr>
  </w:style>
  <w:style w:type="paragraph" w:customStyle="1" w:styleId="Style7">
    <w:name w:val="Style7"/>
    <w:basedOn w:val="a0"/>
    <w:rsid w:val="00536654"/>
    <w:pPr>
      <w:spacing w:line="322" w:lineRule="exact"/>
      <w:ind w:firstLine="461"/>
      <w:jc w:val="both"/>
    </w:pPr>
    <w:rPr>
      <w:rFonts w:eastAsia="Times New Roman"/>
      <w:sz w:val="24"/>
      <w:szCs w:val="24"/>
    </w:rPr>
  </w:style>
  <w:style w:type="character" w:customStyle="1" w:styleId="FontStyle21">
    <w:name w:val="Font Style21"/>
    <w:rsid w:val="00536654"/>
    <w:rPr>
      <w:rFonts w:ascii="Arial Narrow" w:hAnsi="Arial Narrow" w:cs="Arial Narrow"/>
      <w:spacing w:val="-30"/>
      <w:sz w:val="34"/>
      <w:szCs w:val="34"/>
    </w:rPr>
  </w:style>
  <w:style w:type="character" w:customStyle="1" w:styleId="FontStyle22">
    <w:name w:val="Font Style22"/>
    <w:rsid w:val="00536654"/>
    <w:rPr>
      <w:rFonts w:ascii="Arial Narrow" w:hAnsi="Arial Narrow" w:cs="Arial Narrow"/>
      <w:spacing w:val="-20"/>
      <w:sz w:val="34"/>
      <w:szCs w:val="34"/>
    </w:rPr>
  </w:style>
  <w:style w:type="character" w:customStyle="1" w:styleId="FontStyle90">
    <w:name w:val="Font Style90"/>
    <w:rsid w:val="00536654"/>
    <w:rPr>
      <w:rFonts w:ascii="Times New Roman" w:hAnsi="Times New Roman" w:cs="Times New Roman"/>
      <w:b/>
      <w:bCs/>
      <w:spacing w:val="-20"/>
      <w:sz w:val="26"/>
      <w:szCs w:val="26"/>
    </w:rPr>
  </w:style>
  <w:style w:type="paragraph" w:customStyle="1" w:styleId="Style20">
    <w:name w:val="Style20"/>
    <w:basedOn w:val="a0"/>
    <w:rsid w:val="00536654"/>
    <w:pPr>
      <w:spacing w:line="311" w:lineRule="exact"/>
      <w:ind w:firstLine="1344"/>
      <w:jc w:val="both"/>
    </w:pPr>
    <w:rPr>
      <w:rFonts w:eastAsia="Times New Roman"/>
      <w:sz w:val="24"/>
      <w:szCs w:val="24"/>
    </w:rPr>
  </w:style>
  <w:style w:type="character" w:customStyle="1" w:styleId="FontStyle86">
    <w:name w:val="Font Style86"/>
    <w:rsid w:val="00536654"/>
    <w:rPr>
      <w:rFonts w:ascii="Times New Roman" w:hAnsi="Times New Roman" w:cs="Times New Roman"/>
      <w:b/>
      <w:bCs/>
      <w:smallCaps/>
      <w:sz w:val="18"/>
      <w:szCs w:val="18"/>
    </w:rPr>
  </w:style>
  <w:style w:type="character" w:customStyle="1" w:styleId="apple-style-span">
    <w:name w:val="apple-style-span"/>
    <w:basedOn w:val="a1"/>
    <w:rsid w:val="00536654"/>
  </w:style>
  <w:style w:type="character" w:customStyle="1" w:styleId="apple-converted-space">
    <w:name w:val="apple-converted-space"/>
    <w:basedOn w:val="a1"/>
    <w:rsid w:val="00536654"/>
  </w:style>
  <w:style w:type="paragraph" w:customStyle="1" w:styleId="19">
    <w:name w:val="Знак1 Знак Знак Знак Знак Знак Знак"/>
    <w:basedOn w:val="a0"/>
    <w:rsid w:val="00536654"/>
    <w:pPr>
      <w:widowControl/>
      <w:autoSpaceDE/>
      <w:autoSpaceDN/>
      <w:adjustRightInd/>
      <w:spacing w:after="160" w:line="240" w:lineRule="exact"/>
    </w:pPr>
    <w:rPr>
      <w:rFonts w:ascii="Verdana" w:eastAsia="Times New Roman" w:hAnsi="Verdana"/>
      <w:sz w:val="24"/>
      <w:szCs w:val="24"/>
      <w:lang w:val="en-US" w:eastAsia="en-US"/>
    </w:rPr>
  </w:style>
  <w:style w:type="character" w:customStyle="1" w:styleId="Bodytext">
    <w:name w:val="Body text_"/>
    <w:link w:val="Bodytext1"/>
    <w:rsid w:val="00536654"/>
    <w:rPr>
      <w:sz w:val="28"/>
      <w:szCs w:val="28"/>
      <w:shd w:val="clear" w:color="auto" w:fill="FFFFFF"/>
    </w:rPr>
  </w:style>
  <w:style w:type="paragraph" w:customStyle="1" w:styleId="Bodytext1">
    <w:name w:val="Body text1"/>
    <w:basedOn w:val="a0"/>
    <w:link w:val="Bodytext"/>
    <w:rsid w:val="00536654"/>
    <w:pPr>
      <w:widowControl/>
      <w:shd w:val="clear" w:color="auto" w:fill="FFFFFF"/>
      <w:autoSpaceDE/>
      <w:autoSpaceDN/>
      <w:adjustRightInd/>
      <w:spacing w:after="240" w:line="322" w:lineRule="exact"/>
      <w:ind w:hanging="1460"/>
    </w:pPr>
    <w:rPr>
      <w:rFonts w:asciiTheme="minorHAnsi" w:eastAsiaTheme="minorHAnsi" w:hAnsiTheme="minorHAnsi" w:cstheme="minorBidi"/>
      <w:sz w:val="28"/>
      <w:szCs w:val="28"/>
      <w:lang w:eastAsia="en-US"/>
    </w:rPr>
  </w:style>
  <w:style w:type="character" w:customStyle="1" w:styleId="1a">
    <w:name w:val="Основной текст1"/>
    <w:uiPriority w:val="99"/>
    <w:rsid w:val="00536654"/>
    <w:rPr>
      <w:rFonts w:ascii="Times New Roman" w:hAnsi="Times New Roman" w:cs="Times New Roman"/>
      <w:spacing w:val="0"/>
      <w:sz w:val="28"/>
      <w:szCs w:val="28"/>
      <w:u w:val="single"/>
      <w:lang w:bidi="ar-SA"/>
    </w:rPr>
  </w:style>
  <w:style w:type="paragraph" w:customStyle="1" w:styleId="u">
    <w:name w:val="u"/>
    <w:basedOn w:val="a0"/>
    <w:rsid w:val="00536654"/>
    <w:pPr>
      <w:widowControl/>
      <w:autoSpaceDE/>
      <w:autoSpaceDN/>
      <w:adjustRightInd/>
      <w:spacing w:before="100" w:beforeAutospacing="1" w:after="100" w:afterAutospacing="1"/>
    </w:pPr>
    <w:rPr>
      <w:rFonts w:eastAsia="Times New Roman"/>
      <w:sz w:val="24"/>
      <w:szCs w:val="24"/>
    </w:rPr>
  </w:style>
  <w:style w:type="paragraph" w:customStyle="1" w:styleId="uni">
    <w:name w:val="uni"/>
    <w:basedOn w:val="a0"/>
    <w:rsid w:val="00536654"/>
    <w:pPr>
      <w:widowControl/>
      <w:autoSpaceDE/>
      <w:autoSpaceDN/>
      <w:adjustRightInd/>
      <w:spacing w:before="100" w:beforeAutospacing="1" w:after="100" w:afterAutospacing="1"/>
    </w:pPr>
    <w:rPr>
      <w:rFonts w:eastAsia="Times New Roman"/>
      <w:sz w:val="24"/>
      <w:szCs w:val="24"/>
    </w:rPr>
  </w:style>
  <w:style w:type="paragraph" w:customStyle="1" w:styleId="unip">
    <w:name w:val="unip"/>
    <w:basedOn w:val="a0"/>
    <w:rsid w:val="00536654"/>
    <w:pPr>
      <w:widowControl/>
      <w:autoSpaceDE/>
      <w:autoSpaceDN/>
      <w:adjustRightInd/>
      <w:spacing w:before="100" w:beforeAutospacing="1" w:after="100" w:afterAutospacing="1"/>
    </w:pPr>
    <w:rPr>
      <w:rFonts w:eastAsia="Times New Roman"/>
      <w:sz w:val="24"/>
      <w:szCs w:val="24"/>
    </w:rPr>
  </w:style>
  <w:style w:type="character" w:styleId="afff4">
    <w:name w:val="endnote reference"/>
    <w:semiHidden/>
    <w:rsid w:val="00536654"/>
    <w:rPr>
      <w:vertAlign w:val="superscript"/>
    </w:rPr>
  </w:style>
  <w:style w:type="paragraph" w:customStyle="1" w:styleId="Standard">
    <w:name w:val="Standard"/>
    <w:rsid w:val="00536654"/>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afff5">
    <w:name w:val="Отступ перед"/>
    <w:basedOn w:val="Standard"/>
    <w:rsid w:val="00536654"/>
    <w:pPr>
      <w:shd w:val="clear" w:color="auto" w:fill="FFFFFF"/>
      <w:spacing w:before="120"/>
      <w:ind w:firstLine="284"/>
      <w:jc w:val="both"/>
    </w:pPr>
    <w:rPr>
      <w:szCs w:val="22"/>
    </w:rPr>
  </w:style>
  <w:style w:type="paragraph" w:customStyle="1" w:styleId="62">
    <w:name w:val="заголовок 6"/>
    <w:basedOn w:val="a0"/>
    <w:next w:val="a0"/>
    <w:rsid w:val="00536654"/>
    <w:pPr>
      <w:keepNext/>
      <w:widowControl/>
      <w:adjustRightInd/>
      <w:jc w:val="center"/>
    </w:pPr>
    <w:rPr>
      <w:rFonts w:ascii="Courier New" w:eastAsia="Times New Roman" w:hAnsi="Courier New" w:cs="Courier New"/>
      <w:i/>
      <w:iCs/>
      <w:sz w:val="24"/>
      <w:szCs w:val="24"/>
    </w:rPr>
  </w:style>
  <w:style w:type="paragraph" w:customStyle="1" w:styleId="82">
    <w:name w:val="заголовок 8"/>
    <w:basedOn w:val="a0"/>
    <w:next w:val="a0"/>
    <w:rsid w:val="00536654"/>
    <w:pPr>
      <w:keepNext/>
      <w:widowControl/>
      <w:tabs>
        <w:tab w:val="left" w:pos="0"/>
      </w:tabs>
      <w:adjustRightInd/>
      <w:ind w:right="-1" w:firstLine="567"/>
      <w:jc w:val="both"/>
    </w:pPr>
    <w:rPr>
      <w:rFonts w:ascii="Courier New" w:eastAsia="Times New Roman" w:hAnsi="Courier New" w:cs="Courier New"/>
      <w:i/>
      <w:iCs/>
      <w:sz w:val="24"/>
      <w:szCs w:val="24"/>
    </w:rPr>
  </w:style>
  <w:style w:type="paragraph" w:customStyle="1" w:styleId="dktexright">
    <w:name w:val="dktexright"/>
    <w:basedOn w:val="a0"/>
    <w:uiPriority w:val="99"/>
    <w:rsid w:val="00536654"/>
    <w:pPr>
      <w:widowControl/>
      <w:autoSpaceDE/>
      <w:autoSpaceDN/>
      <w:adjustRightInd/>
      <w:spacing w:before="100" w:beforeAutospacing="1" w:after="100" w:afterAutospacing="1"/>
    </w:pPr>
    <w:rPr>
      <w:rFonts w:eastAsia="Times New Roman"/>
      <w:sz w:val="24"/>
      <w:szCs w:val="24"/>
    </w:rPr>
  </w:style>
  <w:style w:type="paragraph" w:customStyle="1" w:styleId="dktexleft">
    <w:name w:val="dktexleft"/>
    <w:basedOn w:val="a0"/>
    <w:uiPriority w:val="99"/>
    <w:rsid w:val="00536654"/>
    <w:pPr>
      <w:widowControl/>
      <w:autoSpaceDE/>
      <w:autoSpaceDN/>
      <w:adjustRightInd/>
      <w:spacing w:before="100" w:beforeAutospacing="1" w:after="100" w:afterAutospacing="1"/>
    </w:pPr>
    <w:rPr>
      <w:rFonts w:eastAsia="Times New Roman"/>
      <w:sz w:val="24"/>
      <w:szCs w:val="24"/>
    </w:rPr>
  </w:style>
  <w:style w:type="paragraph" w:customStyle="1" w:styleId="dktexjustify">
    <w:name w:val="dktexjustify"/>
    <w:basedOn w:val="a0"/>
    <w:uiPriority w:val="99"/>
    <w:rsid w:val="00536654"/>
    <w:pPr>
      <w:widowControl/>
      <w:autoSpaceDE/>
      <w:autoSpaceDN/>
      <w:adjustRightInd/>
      <w:spacing w:before="100" w:beforeAutospacing="1" w:after="100" w:afterAutospacing="1"/>
    </w:pPr>
    <w:rPr>
      <w:rFonts w:eastAsia="Times New Roman"/>
      <w:sz w:val="24"/>
      <w:szCs w:val="24"/>
    </w:rPr>
  </w:style>
  <w:style w:type="paragraph" w:customStyle="1" w:styleId="formattexttopleveltext">
    <w:name w:val="formattext topleveltext"/>
    <w:basedOn w:val="a0"/>
    <w:uiPriority w:val="99"/>
    <w:rsid w:val="00536654"/>
    <w:pPr>
      <w:widowControl/>
      <w:autoSpaceDE/>
      <w:autoSpaceDN/>
      <w:adjustRightInd/>
      <w:spacing w:before="100" w:beforeAutospacing="1" w:after="100" w:afterAutospacing="1"/>
    </w:pPr>
    <w:rPr>
      <w:rFonts w:eastAsia="Times New Roman"/>
      <w:sz w:val="24"/>
      <w:szCs w:val="24"/>
    </w:rPr>
  </w:style>
  <w:style w:type="paragraph" w:customStyle="1" w:styleId="formattext">
    <w:name w:val="formattext"/>
    <w:basedOn w:val="a0"/>
    <w:uiPriority w:val="99"/>
    <w:rsid w:val="00536654"/>
    <w:pPr>
      <w:widowControl/>
      <w:autoSpaceDE/>
      <w:autoSpaceDN/>
      <w:adjustRightInd/>
      <w:spacing w:before="100" w:beforeAutospacing="1" w:after="100" w:afterAutospacing="1"/>
    </w:pPr>
    <w:rPr>
      <w:rFonts w:eastAsia="Times New Roman"/>
      <w:sz w:val="24"/>
      <w:szCs w:val="24"/>
    </w:rPr>
  </w:style>
  <w:style w:type="paragraph" w:customStyle="1" w:styleId="27">
    <w:name w:val="Знак2"/>
    <w:basedOn w:val="a0"/>
    <w:uiPriority w:val="99"/>
    <w:rsid w:val="006B45B7"/>
    <w:pPr>
      <w:widowControl/>
      <w:autoSpaceDE/>
      <w:autoSpaceDN/>
      <w:adjustRightInd/>
      <w:spacing w:line="240" w:lineRule="exact"/>
      <w:jc w:val="both"/>
    </w:pPr>
    <w:rPr>
      <w:rFonts w:eastAsia="Times New Roman"/>
      <w:sz w:val="24"/>
      <w:szCs w:val="24"/>
      <w:lang w:val="en-US" w:eastAsia="en-US"/>
    </w:rPr>
  </w:style>
  <w:style w:type="paragraph" w:customStyle="1" w:styleId="28">
    <w:name w:val="Обычный2"/>
    <w:rsid w:val="006B45B7"/>
    <w:pPr>
      <w:widowControl w:val="0"/>
      <w:spacing w:after="0" w:line="260" w:lineRule="auto"/>
      <w:ind w:firstLine="220"/>
      <w:jc w:val="both"/>
    </w:pPr>
    <w:rPr>
      <w:rFonts w:ascii="Arial" w:eastAsia="Times New Roman" w:hAnsi="Arial" w:cs="Times New Roman"/>
      <w:b/>
      <w:snapToGrid w:val="0"/>
      <w:sz w:val="18"/>
      <w:szCs w:val="20"/>
      <w:lang w:eastAsia="ru-RU"/>
    </w:rPr>
  </w:style>
  <w:style w:type="paragraph" w:customStyle="1" w:styleId="230">
    <w:name w:val="Основной текст с отступом 23"/>
    <w:basedOn w:val="a0"/>
    <w:rsid w:val="006B45B7"/>
    <w:pPr>
      <w:overflowPunct w:val="0"/>
      <w:ind w:firstLine="284"/>
      <w:jc w:val="center"/>
    </w:pPr>
    <w:rPr>
      <w:rFonts w:eastAsia="Times New Roman"/>
      <w:sz w:val="24"/>
      <w:u w:val="single"/>
    </w:rPr>
  </w:style>
  <w:style w:type="character" w:customStyle="1" w:styleId="29">
    <w:name w:val="Основной текст2"/>
    <w:rsid w:val="006B45B7"/>
    <w:rPr>
      <w:rFonts w:ascii="Times New Roman" w:hAnsi="Times New Roman" w:cs="Times New Roman"/>
      <w:spacing w:val="0"/>
      <w:sz w:val="28"/>
      <w:szCs w:val="28"/>
      <w:u w:val="single"/>
      <w:lang w:bidi="ar-SA"/>
    </w:rPr>
  </w:style>
  <w:style w:type="numbering" w:customStyle="1" w:styleId="2a">
    <w:name w:val="Нет списка2"/>
    <w:next w:val="a3"/>
    <w:uiPriority w:val="99"/>
    <w:semiHidden/>
    <w:unhideWhenUsed/>
    <w:rsid w:val="008E4246"/>
  </w:style>
  <w:style w:type="numbering" w:customStyle="1" w:styleId="110">
    <w:name w:val="Нет списка11"/>
    <w:next w:val="a3"/>
    <w:semiHidden/>
    <w:rsid w:val="008E4246"/>
  </w:style>
  <w:style w:type="table" w:customStyle="1" w:styleId="1b">
    <w:name w:val="Сетка таблицы1"/>
    <w:basedOn w:val="a2"/>
    <w:next w:val="aff6"/>
    <w:rsid w:val="008E42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2">
    <w:name w:val="p2"/>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
    <w:name w:val="p3"/>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0">
    <w:name w:val="s1"/>
    <w:rsid w:val="00A30A95"/>
  </w:style>
  <w:style w:type="paragraph" w:customStyle="1" w:styleId="p4">
    <w:name w:val="p4"/>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20">
    <w:name w:val="s2"/>
    <w:rsid w:val="00A30A95"/>
  </w:style>
  <w:style w:type="paragraph" w:customStyle="1" w:styleId="p5">
    <w:name w:val="p5"/>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6">
    <w:name w:val="p6"/>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7">
    <w:name w:val="p7"/>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8">
    <w:name w:val="p8"/>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9">
    <w:name w:val="p9"/>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0">
    <w:name w:val="p10"/>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1">
    <w:name w:val="p11"/>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2">
    <w:name w:val="p12"/>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3">
    <w:name w:val="p13"/>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4">
    <w:name w:val="p14"/>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30">
    <w:name w:val="s3"/>
    <w:rsid w:val="00A30A95"/>
  </w:style>
  <w:style w:type="paragraph" w:customStyle="1" w:styleId="p15">
    <w:name w:val="p15"/>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6">
    <w:name w:val="p16"/>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7">
    <w:name w:val="p17"/>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8">
    <w:name w:val="p18"/>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9">
    <w:name w:val="p19"/>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40">
    <w:name w:val="s4"/>
    <w:rsid w:val="00A30A95"/>
  </w:style>
  <w:style w:type="character" w:customStyle="1" w:styleId="s50">
    <w:name w:val="s5"/>
    <w:rsid w:val="00A30A95"/>
  </w:style>
  <w:style w:type="character" w:customStyle="1" w:styleId="s60">
    <w:name w:val="s6"/>
    <w:rsid w:val="00A30A95"/>
  </w:style>
  <w:style w:type="paragraph" w:customStyle="1" w:styleId="p20">
    <w:name w:val="p20"/>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7">
    <w:name w:val="s7"/>
    <w:rsid w:val="00A30A95"/>
  </w:style>
  <w:style w:type="character" w:customStyle="1" w:styleId="s8">
    <w:name w:val="s8"/>
    <w:rsid w:val="00A30A95"/>
  </w:style>
  <w:style w:type="paragraph" w:customStyle="1" w:styleId="p21">
    <w:name w:val="p21"/>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9">
    <w:name w:val="s9"/>
    <w:rsid w:val="00A30A95"/>
  </w:style>
  <w:style w:type="paragraph" w:customStyle="1" w:styleId="p22">
    <w:name w:val="p22"/>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00">
    <w:name w:val="s10"/>
    <w:rsid w:val="00A30A95"/>
  </w:style>
  <w:style w:type="character" w:customStyle="1" w:styleId="s11">
    <w:name w:val="s11"/>
    <w:rsid w:val="00A30A95"/>
  </w:style>
  <w:style w:type="paragraph" w:customStyle="1" w:styleId="p23">
    <w:name w:val="p23"/>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2">
    <w:name w:val="s12"/>
    <w:rsid w:val="00A30A95"/>
  </w:style>
  <w:style w:type="paragraph" w:customStyle="1" w:styleId="p24">
    <w:name w:val="p24"/>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3">
    <w:name w:val="s13"/>
    <w:rsid w:val="00A30A95"/>
  </w:style>
  <w:style w:type="character" w:customStyle="1" w:styleId="s14">
    <w:name w:val="s14"/>
    <w:rsid w:val="00A30A95"/>
  </w:style>
  <w:style w:type="paragraph" w:customStyle="1" w:styleId="p25">
    <w:name w:val="p25"/>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26">
    <w:name w:val="p26"/>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27">
    <w:name w:val="p27"/>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5">
    <w:name w:val="s15"/>
    <w:rsid w:val="00A30A95"/>
  </w:style>
  <w:style w:type="paragraph" w:customStyle="1" w:styleId="p28">
    <w:name w:val="p28"/>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29">
    <w:name w:val="p29"/>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6">
    <w:name w:val="s16"/>
    <w:rsid w:val="00A30A95"/>
  </w:style>
  <w:style w:type="paragraph" w:customStyle="1" w:styleId="p30">
    <w:name w:val="p30"/>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1">
    <w:name w:val="p31"/>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2">
    <w:name w:val="p32"/>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7">
    <w:name w:val="s17"/>
    <w:rsid w:val="00A30A95"/>
  </w:style>
  <w:style w:type="character" w:customStyle="1" w:styleId="s18">
    <w:name w:val="s18"/>
    <w:rsid w:val="00A30A95"/>
  </w:style>
  <w:style w:type="paragraph" w:customStyle="1" w:styleId="p33">
    <w:name w:val="p33"/>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4">
    <w:name w:val="p34"/>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5">
    <w:name w:val="p35"/>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9">
    <w:name w:val="s19"/>
    <w:rsid w:val="00A30A95"/>
  </w:style>
  <w:style w:type="paragraph" w:customStyle="1" w:styleId="p36">
    <w:name w:val="p36"/>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200">
    <w:name w:val="s20"/>
    <w:rsid w:val="00A30A95"/>
  </w:style>
  <w:style w:type="character" w:customStyle="1" w:styleId="s21">
    <w:name w:val="s21"/>
    <w:rsid w:val="00A30A95"/>
  </w:style>
  <w:style w:type="character" w:customStyle="1" w:styleId="s22">
    <w:name w:val="s22"/>
    <w:rsid w:val="00A30A95"/>
  </w:style>
  <w:style w:type="paragraph" w:customStyle="1" w:styleId="p37">
    <w:name w:val="p37"/>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23">
    <w:name w:val="s23"/>
    <w:rsid w:val="00A30A95"/>
  </w:style>
  <w:style w:type="character" w:customStyle="1" w:styleId="s24">
    <w:name w:val="s24"/>
    <w:rsid w:val="00A30A95"/>
  </w:style>
  <w:style w:type="paragraph" w:customStyle="1" w:styleId="p38">
    <w:name w:val="p38"/>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9">
    <w:name w:val="p39"/>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0">
    <w:name w:val="p40"/>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1">
    <w:name w:val="p41"/>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2">
    <w:name w:val="p42"/>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3">
    <w:name w:val="p43"/>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4">
    <w:name w:val="p44"/>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5">
    <w:name w:val="p45"/>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6">
    <w:name w:val="p46"/>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7">
    <w:name w:val="p47"/>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8">
    <w:name w:val="p48"/>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9">
    <w:name w:val="p49"/>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0">
    <w:name w:val="p50"/>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1">
    <w:name w:val="p51"/>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2">
    <w:name w:val="p52"/>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3">
    <w:name w:val="p53"/>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4">
    <w:name w:val="p54"/>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5">
    <w:name w:val="p55"/>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6">
    <w:name w:val="p56"/>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7">
    <w:name w:val="p57"/>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8">
    <w:name w:val="p58"/>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js-downloads-folder-name">
    <w:name w:val="js-downloads-folder-name"/>
    <w:rsid w:val="00A30A95"/>
  </w:style>
  <w:style w:type="paragraph" w:styleId="z-">
    <w:name w:val="HTML Top of Form"/>
    <w:basedOn w:val="a0"/>
    <w:next w:val="a0"/>
    <w:link w:val="z-0"/>
    <w:hidden/>
    <w:uiPriority w:val="99"/>
    <w:semiHidden/>
    <w:unhideWhenUsed/>
    <w:rsid w:val="00A30A95"/>
    <w:pPr>
      <w:widowControl/>
      <w:pBdr>
        <w:bottom w:val="single" w:sz="6" w:space="1" w:color="auto"/>
      </w:pBdr>
      <w:autoSpaceDE/>
      <w:autoSpaceDN/>
      <w:adjustRightInd/>
      <w:jc w:val="center"/>
    </w:pPr>
    <w:rPr>
      <w:rFonts w:ascii="Arial" w:eastAsia="Times New Roman" w:hAnsi="Arial"/>
      <w:vanish/>
      <w:sz w:val="16"/>
      <w:szCs w:val="16"/>
    </w:rPr>
  </w:style>
  <w:style w:type="character" w:customStyle="1" w:styleId="z-0">
    <w:name w:val="z-Начало формы Знак"/>
    <w:basedOn w:val="a1"/>
    <w:link w:val="z-"/>
    <w:uiPriority w:val="99"/>
    <w:semiHidden/>
    <w:rsid w:val="00A30A95"/>
    <w:rPr>
      <w:rFonts w:ascii="Arial" w:eastAsia="Times New Roman" w:hAnsi="Arial" w:cs="Times New Roman"/>
      <w:vanish/>
      <w:sz w:val="16"/>
      <w:szCs w:val="16"/>
      <w:lang w:eastAsia="ru-RU"/>
    </w:rPr>
  </w:style>
  <w:style w:type="paragraph" w:styleId="z-1">
    <w:name w:val="HTML Bottom of Form"/>
    <w:basedOn w:val="a0"/>
    <w:next w:val="a0"/>
    <w:link w:val="z-2"/>
    <w:hidden/>
    <w:uiPriority w:val="99"/>
    <w:semiHidden/>
    <w:unhideWhenUsed/>
    <w:rsid w:val="00A30A95"/>
    <w:pPr>
      <w:widowControl/>
      <w:pBdr>
        <w:top w:val="single" w:sz="6" w:space="1" w:color="auto"/>
      </w:pBdr>
      <w:autoSpaceDE/>
      <w:autoSpaceDN/>
      <w:adjustRightInd/>
      <w:jc w:val="center"/>
    </w:pPr>
    <w:rPr>
      <w:rFonts w:ascii="Arial" w:eastAsia="Times New Roman" w:hAnsi="Arial"/>
      <w:vanish/>
      <w:sz w:val="16"/>
      <w:szCs w:val="16"/>
    </w:rPr>
  </w:style>
  <w:style w:type="character" w:customStyle="1" w:styleId="z-2">
    <w:name w:val="z-Конец формы Знак"/>
    <w:basedOn w:val="a1"/>
    <w:link w:val="z-1"/>
    <w:uiPriority w:val="99"/>
    <w:semiHidden/>
    <w:rsid w:val="00A30A95"/>
    <w:rPr>
      <w:rFonts w:ascii="Arial" w:eastAsia="Times New Roman" w:hAnsi="Arial" w:cs="Times New Roman"/>
      <w:vanish/>
      <w:sz w:val="16"/>
      <w:szCs w:val="16"/>
      <w:lang w:eastAsia="ru-RU"/>
    </w:rPr>
  </w:style>
  <w:style w:type="character" w:customStyle="1" w:styleId="b-pseudo-link">
    <w:name w:val="b-pseudo-link"/>
    <w:rsid w:val="00A30A95"/>
  </w:style>
  <w:style w:type="paragraph" w:customStyle="1" w:styleId="0">
    <w:name w:val="0"/>
    <w:basedOn w:val="ConsPlusNormal"/>
    <w:rsid w:val="00A30A95"/>
    <w:pPr>
      <w:widowControl/>
      <w:suppressAutoHyphens/>
      <w:autoSpaceDN/>
      <w:adjustRightInd/>
      <w:ind w:firstLine="851"/>
      <w:jc w:val="both"/>
    </w:pPr>
    <w:rPr>
      <w:rFonts w:ascii="Times New Roman" w:eastAsia="Arial" w:hAnsi="Times New Roman" w:cs="Times New Roman"/>
      <w:sz w:val="28"/>
      <w:szCs w:val="28"/>
      <w:lang w:eastAsia="ar-SA"/>
    </w:rPr>
  </w:style>
  <w:style w:type="paragraph" w:customStyle="1" w:styleId="headertext">
    <w:name w:val="headertext"/>
    <w:basedOn w:val="a0"/>
    <w:rsid w:val="00A30A95"/>
    <w:pPr>
      <w:widowControl/>
      <w:autoSpaceDE/>
      <w:autoSpaceDN/>
      <w:adjustRightInd/>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List Bulle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Acronym" w:uiPriority="0"/>
    <w:lsdException w:name="HTML Preformatted" w:uiPriority="0"/>
    <w:lsdException w:name="annotation subject" w:uiPriority="0"/>
    <w:lsdException w:name="Outline List 1" w:uiPriority="0"/>
    <w:lsdException w:name="Outline List 2" w:uiPriority="0"/>
    <w:lsdException w:name="Outlin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26211"/>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0"/>
    <w:next w:val="a0"/>
    <w:link w:val="11"/>
    <w:qFormat/>
    <w:rsid w:val="00536654"/>
    <w:pPr>
      <w:keepNext/>
      <w:numPr>
        <w:numId w:val="1"/>
      </w:numPr>
      <w:autoSpaceDE/>
      <w:autoSpaceDN/>
      <w:adjustRightInd/>
      <w:jc w:val="both"/>
      <w:outlineLvl w:val="0"/>
    </w:pPr>
    <w:rPr>
      <w:rFonts w:eastAsia="Times New Roman"/>
      <w:sz w:val="28"/>
      <w:szCs w:val="28"/>
    </w:rPr>
  </w:style>
  <w:style w:type="paragraph" w:styleId="2">
    <w:name w:val="heading 2"/>
    <w:basedOn w:val="a0"/>
    <w:next w:val="a0"/>
    <w:link w:val="20"/>
    <w:qFormat/>
    <w:rsid w:val="00536654"/>
    <w:pPr>
      <w:keepNext/>
      <w:numPr>
        <w:ilvl w:val="1"/>
        <w:numId w:val="1"/>
      </w:numPr>
      <w:autoSpaceDE/>
      <w:autoSpaceDN/>
      <w:adjustRightInd/>
      <w:jc w:val="center"/>
      <w:outlineLvl w:val="1"/>
    </w:pPr>
    <w:rPr>
      <w:rFonts w:eastAsia="Times New Roman"/>
      <w:b/>
      <w:bCs/>
      <w:sz w:val="28"/>
      <w:szCs w:val="28"/>
    </w:rPr>
  </w:style>
  <w:style w:type="paragraph" w:styleId="3">
    <w:name w:val="heading 3"/>
    <w:basedOn w:val="a0"/>
    <w:next w:val="a0"/>
    <w:link w:val="30"/>
    <w:qFormat/>
    <w:rsid w:val="00536654"/>
    <w:pPr>
      <w:keepNext/>
      <w:widowControl/>
      <w:numPr>
        <w:ilvl w:val="2"/>
        <w:numId w:val="1"/>
      </w:numPr>
      <w:autoSpaceDE/>
      <w:autoSpaceDN/>
      <w:adjustRightInd/>
      <w:outlineLvl w:val="2"/>
    </w:pPr>
    <w:rPr>
      <w:rFonts w:ascii="Arial" w:eastAsia="Times New Roman" w:hAnsi="Arial" w:cs="Arial"/>
      <w:b/>
      <w:bCs/>
    </w:rPr>
  </w:style>
  <w:style w:type="paragraph" w:styleId="4">
    <w:name w:val="heading 4"/>
    <w:basedOn w:val="a0"/>
    <w:next w:val="a0"/>
    <w:link w:val="40"/>
    <w:qFormat/>
    <w:rsid w:val="00536654"/>
    <w:pPr>
      <w:keepNext/>
      <w:widowControl/>
      <w:numPr>
        <w:ilvl w:val="3"/>
        <w:numId w:val="1"/>
      </w:numPr>
      <w:autoSpaceDE/>
      <w:autoSpaceDN/>
      <w:adjustRightInd/>
      <w:spacing w:before="240" w:after="60"/>
      <w:outlineLvl w:val="3"/>
    </w:pPr>
    <w:rPr>
      <w:rFonts w:eastAsia="Times New Roman"/>
      <w:b/>
      <w:bCs/>
      <w:sz w:val="28"/>
      <w:szCs w:val="28"/>
    </w:rPr>
  </w:style>
  <w:style w:type="paragraph" w:styleId="5">
    <w:name w:val="heading 5"/>
    <w:basedOn w:val="a0"/>
    <w:next w:val="a0"/>
    <w:link w:val="50"/>
    <w:qFormat/>
    <w:rsid w:val="00536654"/>
    <w:pPr>
      <w:keepNext/>
      <w:numPr>
        <w:ilvl w:val="4"/>
        <w:numId w:val="1"/>
      </w:numPr>
      <w:autoSpaceDE/>
      <w:autoSpaceDN/>
      <w:adjustRightInd/>
      <w:jc w:val="center"/>
      <w:outlineLvl w:val="4"/>
    </w:pPr>
    <w:rPr>
      <w:rFonts w:eastAsia="Times New Roman"/>
      <w:b/>
      <w:bCs/>
      <w:sz w:val="28"/>
      <w:szCs w:val="28"/>
    </w:rPr>
  </w:style>
  <w:style w:type="paragraph" w:styleId="6">
    <w:name w:val="heading 6"/>
    <w:basedOn w:val="a0"/>
    <w:next w:val="a0"/>
    <w:link w:val="60"/>
    <w:qFormat/>
    <w:rsid w:val="00536654"/>
    <w:pPr>
      <w:keepNext/>
      <w:numPr>
        <w:ilvl w:val="5"/>
        <w:numId w:val="1"/>
      </w:numPr>
      <w:autoSpaceDE/>
      <w:autoSpaceDN/>
      <w:adjustRightInd/>
      <w:jc w:val="center"/>
      <w:outlineLvl w:val="5"/>
    </w:pPr>
    <w:rPr>
      <w:rFonts w:eastAsia="Times New Roman"/>
      <w:b/>
      <w:bCs/>
      <w:color w:val="000000"/>
      <w:sz w:val="28"/>
      <w:szCs w:val="28"/>
    </w:rPr>
  </w:style>
  <w:style w:type="paragraph" w:styleId="7">
    <w:name w:val="heading 7"/>
    <w:basedOn w:val="a0"/>
    <w:next w:val="a0"/>
    <w:link w:val="70"/>
    <w:qFormat/>
    <w:rsid w:val="00536654"/>
    <w:pPr>
      <w:keepNext/>
      <w:numPr>
        <w:ilvl w:val="6"/>
        <w:numId w:val="1"/>
      </w:numPr>
      <w:autoSpaceDE/>
      <w:autoSpaceDN/>
      <w:adjustRightInd/>
      <w:jc w:val="center"/>
      <w:outlineLvl w:val="6"/>
    </w:pPr>
    <w:rPr>
      <w:rFonts w:eastAsia="Times New Roman"/>
      <w:b/>
      <w:bCs/>
      <w:color w:val="000000"/>
      <w:sz w:val="24"/>
      <w:szCs w:val="24"/>
    </w:rPr>
  </w:style>
  <w:style w:type="paragraph" w:styleId="8">
    <w:name w:val="heading 8"/>
    <w:basedOn w:val="a0"/>
    <w:next w:val="a0"/>
    <w:link w:val="80"/>
    <w:qFormat/>
    <w:rsid w:val="00536654"/>
    <w:pPr>
      <w:keepNext/>
      <w:numPr>
        <w:ilvl w:val="7"/>
        <w:numId w:val="1"/>
      </w:numPr>
      <w:tabs>
        <w:tab w:val="num" w:pos="360"/>
      </w:tabs>
      <w:autoSpaceDE/>
      <w:autoSpaceDN/>
      <w:adjustRightInd/>
      <w:jc w:val="right"/>
      <w:outlineLvl w:val="7"/>
    </w:pPr>
    <w:rPr>
      <w:rFonts w:eastAsia="Times New Roman"/>
      <w:sz w:val="28"/>
      <w:szCs w:val="28"/>
    </w:rPr>
  </w:style>
  <w:style w:type="paragraph" w:styleId="9">
    <w:name w:val="heading 9"/>
    <w:basedOn w:val="a0"/>
    <w:next w:val="a0"/>
    <w:link w:val="90"/>
    <w:qFormat/>
    <w:rsid w:val="00536654"/>
    <w:pPr>
      <w:keepNext/>
      <w:numPr>
        <w:ilvl w:val="8"/>
        <w:numId w:val="1"/>
      </w:numPr>
      <w:tabs>
        <w:tab w:val="num" w:pos="360"/>
      </w:tabs>
      <w:autoSpaceDE/>
      <w:autoSpaceDN/>
      <w:adjustRightInd/>
      <w:jc w:val="right"/>
      <w:outlineLvl w:val="8"/>
    </w:pPr>
    <w:rPr>
      <w:rFonts w:eastAsia="Times New Roman"/>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E5288"/>
    <w:pPr>
      <w:ind w:left="720"/>
      <w:contextualSpacing/>
    </w:pPr>
  </w:style>
  <w:style w:type="character" w:customStyle="1" w:styleId="11">
    <w:name w:val="Заголовок 1 Знак"/>
    <w:basedOn w:val="a1"/>
    <w:link w:val="1"/>
    <w:rsid w:val="00536654"/>
    <w:rPr>
      <w:rFonts w:ascii="Times New Roman" w:eastAsia="Times New Roman" w:hAnsi="Times New Roman" w:cs="Times New Roman"/>
      <w:sz w:val="28"/>
      <w:szCs w:val="28"/>
      <w:lang w:eastAsia="ru-RU"/>
    </w:rPr>
  </w:style>
  <w:style w:type="character" w:customStyle="1" w:styleId="20">
    <w:name w:val="Заголовок 2 Знак"/>
    <w:basedOn w:val="a1"/>
    <w:link w:val="2"/>
    <w:rsid w:val="00536654"/>
    <w:rPr>
      <w:rFonts w:ascii="Times New Roman" w:eastAsia="Times New Roman" w:hAnsi="Times New Roman" w:cs="Times New Roman"/>
      <w:b/>
      <w:bCs/>
      <w:sz w:val="28"/>
      <w:szCs w:val="28"/>
      <w:lang w:eastAsia="ru-RU"/>
    </w:rPr>
  </w:style>
  <w:style w:type="character" w:customStyle="1" w:styleId="30">
    <w:name w:val="Заголовок 3 Знак"/>
    <w:basedOn w:val="a1"/>
    <w:link w:val="3"/>
    <w:rsid w:val="00536654"/>
    <w:rPr>
      <w:rFonts w:ascii="Arial" w:eastAsia="Times New Roman" w:hAnsi="Arial" w:cs="Arial"/>
      <w:b/>
      <w:bCs/>
      <w:sz w:val="20"/>
      <w:szCs w:val="20"/>
      <w:lang w:eastAsia="ru-RU"/>
    </w:rPr>
  </w:style>
  <w:style w:type="character" w:customStyle="1" w:styleId="40">
    <w:name w:val="Заголовок 4 Знак"/>
    <w:basedOn w:val="a1"/>
    <w:link w:val="4"/>
    <w:rsid w:val="00536654"/>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536654"/>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536654"/>
    <w:rPr>
      <w:rFonts w:ascii="Times New Roman" w:eastAsia="Times New Roman" w:hAnsi="Times New Roman" w:cs="Times New Roman"/>
      <w:b/>
      <w:bCs/>
      <w:color w:val="000000"/>
      <w:sz w:val="28"/>
      <w:szCs w:val="28"/>
      <w:lang w:eastAsia="ru-RU"/>
    </w:rPr>
  </w:style>
  <w:style w:type="character" w:customStyle="1" w:styleId="70">
    <w:name w:val="Заголовок 7 Знак"/>
    <w:basedOn w:val="a1"/>
    <w:link w:val="7"/>
    <w:rsid w:val="00536654"/>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1"/>
    <w:link w:val="8"/>
    <w:rsid w:val="00536654"/>
    <w:rPr>
      <w:rFonts w:ascii="Times New Roman" w:eastAsia="Times New Roman" w:hAnsi="Times New Roman" w:cs="Times New Roman"/>
      <w:sz w:val="28"/>
      <w:szCs w:val="28"/>
      <w:lang w:eastAsia="ru-RU"/>
    </w:rPr>
  </w:style>
  <w:style w:type="character" w:customStyle="1" w:styleId="90">
    <w:name w:val="Заголовок 9 Знак"/>
    <w:basedOn w:val="a1"/>
    <w:link w:val="9"/>
    <w:rsid w:val="00536654"/>
    <w:rPr>
      <w:rFonts w:ascii="Times New Roman" w:eastAsia="Times New Roman" w:hAnsi="Times New Roman" w:cs="Times New Roman"/>
      <w:sz w:val="28"/>
      <w:szCs w:val="28"/>
      <w:lang w:eastAsia="ru-RU"/>
    </w:rPr>
  </w:style>
  <w:style w:type="numbering" w:customStyle="1" w:styleId="12">
    <w:name w:val="Нет списка1"/>
    <w:next w:val="a3"/>
    <w:semiHidden/>
    <w:rsid w:val="00536654"/>
  </w:style>
  <w:style w:type="paragraph" w:customStyle="1" w:styleId="ConsNormal">
    <w:name w:val="ConsNormal"/>
    <w:rsid w:val="0053665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0"/>
    <w:link w:val="a6"/>
    <w:rsid w:val="00536654"/>
    <w:pPr>
      <w:autoSpaceDE/>
      <w:autoSpaceDN/>
      <w:adjustRightInd/>
      <w:ind w:firstLine="709"/>
      <w:jc w:val="center"/>
    </w:pPr>
    <w:rPr>
      <w:rFonts w:eastAsia="Times New Roman"/>
      <w:b/>
      <w:bCs/>
      <w:sz w:val="28"/>
      <w:szCs w:val="28"/>
    </w:rPr>
  </w:style>
  <w:style w:type="character" w:customStyle="1" w:styleId="a6">
    <w:name w:val="Основной текст с отступом Знак"/>
    <w:basedOn w:val="a1"/>
    <w:link w:val="a5"/>
    <w:rsid w:val="00536654"/>
    <w:rPr>
      <w:rFonts w:ascii="Times New Roman" w:eastAsia="Times New Roman" w:hAnsi="Times New Roman" w:cs="Times New Roman"/>
      <w:b/>
      <w:bCs/>
      <w:sz w:val="28"/>
      <w:szCs w:val="28"/>
      <w:lang w:eastAsia="ru-RU"/>
    </w:rPr>
  </w:style>
  <w:style w:type="paragraph" w:styleId="a7">
    <w:name w:val="Normal (Web)"/>
    <w:basedOn w:val="a0"/>
    <w:rsid w:val="00536654"/>
    <w:pPr>
      <w:widowControl/>
      <w:autoSpaceDE/>
      <w:autoSpaceDN/>
      <w:adjustRightInd/>
      <w:spacing w:before="100" w:beforeAutospacing="1" w:after="100" w:afterAutospacing="1"/>
    </w:pPr>
    <w:rPr>
      <w:rFonts w:eastAsia="Times New Roman"/>
      <w:sz w:val="24"/>
      <w:szCs w:val="24"/>
    </w:rPr>
  </w:style>
  <w:style w:type="paragraph" w:customStyle="1" w:styleId="Preformat">
    <w:name w:val="Preformat"/>
    <w:rsid w:val="005366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0"/>
    <w:link w:val="a9"/>
    <w:uiPriority w:val="99"/>
    <w:rsid w:val="00536654"/>
    <w:pPr>
      <w:widowControl/>
      <w:autoSpaceDE/>
      <w:autoSpaceDN/>
      <w:adjustRightInd/>
      <w:ind w:left="300"/>
      <w:jc w:val="center"/>
    </w:pPr>
    <w:rPr>
      <w:rFonts w:ascii="Arial" w:eastAsia="Times New Roman" w:hAnsi="Arial" w:cs="Arial"/>
      <w:b/>
      <w:bCs/>
      <w:color w:val="3560A7"/>
      <w:sz w:val="21"/>
      <w:szCs w:val="21"/>
    </w:rPr>
  </w:style>
  <w:style w:type="character" w:customStyle="1" w:styleId="a9">
    <w:name w:val="Верхний колонтитул Знак"/>
    <w:basedOn w:val="a1"/>
    <w:link w:val="a8"/>
    <w:uiPriority w:val="99"/>
    <w:rsid w:val="00536654"/>
    <w:rPr>
      <w:rFonts w:ascii="Arial" w:eastAsia="Times New Roman" w:hAnsi="Arial" w:cs="Arial"/>
      <w:b/>
      <w:bCs/>
      <w:color w:val="3560A7"/>
      <w:sz w:val="21"/>
      <w:szCs w:val="21"/>
      <w:lang w:eastAsia="ru-RU"/>
    </w:rPr>
  </w:style>
  <w:style w:type="paragraph" w:styleId="aa">
    <w:name w:val="footer"/>
    <w:basedOn w:val="a0"/>
    <w:link w:val="ab"/>
    <w:uiPriority w:val="99"/>
    <w:rsid w:val="00536654"/>
    <w:pPr>
      <w:widowControl/>
      <w:tabs>
        <w:tab w:val="center" w:pos="4677"/>
        <w:tab w:val="right" w:pos="9355"/>
      </w:tabs>
      <w:autoSpaceDE/>
      <w:autoSpaceDN/>
      <w:adjustRightInd/>
    </w:pPr>
    <w:rPr>
      <w:rFonts w:eastAsia="Times New Roman"/>
      <w:sz w:val="24"/>
      <w:szCs w:val="24"/>
    </w:rPr>
  </w:style>
  <w:style w:type="character" w:customStyle="1" w:styleId="ab">
    <w:name w:val="Нижний колонтитул Знак"/>
    <w:basedOn w:val="a1"/>
    <w:link w:val="aa"/>
    <w:uiPriority w:val="99"/>
    <w:rsid w:val="00536654"/>
    <w:rPr>
      <w:rFonts w:ascii="Times New Roman" w:eastAsia="Times New Roman" w:hAnsi="Times New Roman" w:cs="Times New Roman"/>
      <w:sz w:val="24"/>
      <w:szCs w:val="24"/>
      <w:lang w:eastAsia="ru-RU"/>
    </w:rPr>
  </w:style>
  <w:style w:type="character" w:customStyle="1" w:styleId="spelle">
    <w:name w:val="spelle"/>
    <w:basedOn w:val="a1"/>
    <w:rsid w:val="00536654"/>
  </w:style>
  <w:style w:type="character" w:customStyle="1" w:styleId="grame">
    <w:name w:val="grame"/>
    <w:basedOn w:val="a1"/>
    <w:uiPriority w:val="99"/>
    <w:rsid w:val="00536654"/>
  </w:style>
  <w:style w:type="paragraph" w:customStyle="1" w:styleId="Heading">
    <w:name w:val="Heading"/>
    <w:rsid w:val="00536654"/>
    <w:pPr>
      <w:widowControl w:val="0"/>
      <w:autoSpaceDE w:val="0"/>
      <w:autoSpaceDN w:val="0"/>
      <w:adjustRightInd w:val="0"/>
      <w:spacing w:after="0" w:line="240" w:lineRule="auto"/>
    </w:pPr>
    <w:rPr>
      <w:rFonts w:ascii="Arial" w:eastAsia="Times New Roman" w:hAnsi="Arial" w:cs="Arial"/>
      <w:b/>
      <w:bCs/>
      <w:lang w:eastAsia="ru-RU"/>
    </w:rPr>
  </w:style>
  <w:style w:type="paragraph" w:styleId="ac">
    <w:name w:val="Plain Text"/>
    <w:basedOn w:val="a0"/>
    <w:link w:val="ad"/>
    <w:uiPriority w:val="99"/>
    <w:rsid w:val="00536654"/>
    <w:pPr>
      <w:widowControl/>
      <w:autoSpaceDE/>
      <w:autoSpaceDN/>
      <w:adjustRightInd/>
    </w:pPr>
    <w:rPr>
      <w:rFonts w:ascii="Courier New" w:eastAsia="Times New Roman" w:hAnsi="Courier New" w:cs="Courier New"/>
    </w:rPr>
  </w:style>
  <w:style w:type="character" w:customStyle="1" w:styleId="ad">
    <w:name w:val="Текст Знак"/>
    <w:basedOn w:val="a1"/>
    <w:link w:val="ac"/>
    <w:uiPriority w:val="99"/>
    <w:rsid w:val="00536654"/>
    <w:rPr>
      <w:rFonts w:ascii="Courier New" w:eastAsia="Times New Roman" w:hAnsi="Courier New" w:cs="Courier New"/>
      <w:sz w:val="20"/>
      <w:szCs w:val="20"/>
      <w:lang w:eastAsia="ru-RU"/>
    </w:rPr>
  </w:style>
  <w:style w:type="paragraph" w:customStyle="1" w:styleId="ConsNonformat">
    <w:name w:val="ConsNonformat"/>
    <w:rsid w:val="0053665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text">
    <w:name w:val="text"/>
    <w:basedOn w:val="Default"/>
    <w:next w:val="Default"/>
    <w:rsid w:val="00536654"/>
    <w:pPr>
      <w:spacing w:before="28" w:after="28"/>
    </w:pPr>
    <w:rPr>
      <w:color w:val="auto"/>
    </w:rPr>
  </w:style>
  <w:style w:type="paragraph" w:customStyle="1" w:styleId="Default">
    <w:name w:val="Default"/>
    <w:rsid w:val="00536654"/>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HTML">
    <w:name w:val="HTML Preformatted"/>
    <w:basedOn w:val="a0"/>
    <w:link w:val="HTML0"/>
    <w:rsid w:val="005366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color w:val="000000"/>
    </w:rPr>
  </w:style>
  <w:style w:type="character" w:customStyle="1" w:styleId="HTML0">
    <w:name w:val="Стандартный HTML Знак"/>
    <w:basedOn w:val="a1"/>
    <w:link w:val="HTML"/>
    <w:rsid w:val="00536654"/>
    <w:rPr>
      <w:rFonts w:ascii="Courier New" w:eastAsia="Times New Roman" w:hAnsi="Courier New" w:cs="Courier New"/>
      <w:color w:val="000000"/>
      <w:sz w:val="20"/>
      <w:szCs w:val="20"/>
      <w:lang w:eastAsia="ru-RU"/>
    </w:rPr>
  </w:style>
  <w:style w:type="paragraph" w:customStyle="1" w:styleId="FR2">
    <w:name w:val="FR2"/>
    <w:rsid w:val="00536654"/>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8"/>
      <w:lang w:eastAsia="ru-RU"/>
    </w:rPr>
  </w:style>
  <w:style w:type="paragraph" w:styleId="21">
    <w:name w:val="Body Text 2"/>
    <w:basedOn w:val="a0"/>
    <w:link w:val="22"/>
    <w:rsid w:val="00536654"/>
    <w:pPr>
      <w:widowControl/>
      <w:autoSpaceDE/>
      <w:autoSpaceDN/>
      <w:adjustRightInd/>
      <w:spacing w:before="120"/>
      <w:ind w:firstLine="851"/>
      <w:jc w:val="both"/>
    </w:pPr>
    <w:rPr>
      <w:rFonts w:ascii="Arial" w:eastAsia="Times New Roman" w:hAnsi="Arial" w:cs="Arial"/>
    </w:rPr>
  </w:style>
  <w:style w:type="character" w:customStyle="1" w:styleId="22">
    <w:name w:val="Основной текст 2 Знак"/>
    <w:basedOn w:val="a1"/>
    <w:link w:val="21"/>
    <w:rsid w:val="00536654"/>
    <w:rPr>
      <w:rFonts w:ascii="Arial" w:eastAsia="Times New Roman" w:hAnsi="Arial" w:cs="Arial"/>
      <w:sz w:val="20"/>
      <w:szCs w:val="20"/>
      <w:lang w:eastAsia="ru-RU"/>
    </w:rPr>
  </w:style>
  <w:style w:type="paragraph" w:customStyle="1" w:styleId="ae">
    <w:name w:val="Таблица"/>
    <w:rsid w:val="00536654"/>
    <w:pPr>
      <w:spacing w:before="120" w:after="0" w:line="204" w:lineRule="auto"/>
    </w:pPr>
    <w:rPr>
      <w:rFonts w:ascii="Arial" w:eastAsia="Times New Roman" w:hAnsi="Arial" w:cs="Arial"/>
      <w:sz w:val="20"/>
      <w:szCs w:val="20"/>
      <w:lang w:eastAsia="ru-RU"/>
    </w:rPr>
  </w:style>
  <w:style w:type="paragraph" w:customStyle="1" w:styleId="af">
    <w:name w:val="Цифры таблицы"/>
    <w:rsid w:val="00536654"/>
    <w:pPr>
      <w:spacing w:after="0" w:line="240" w:lineRule="auto"/>
      <w:jc w:val="right"/>
    </w:pPr>
    <w:rPr>
      <w:rFonts w:ascii="Arial" w:eastAsia="Times New Roman" w:hAnsi="Arial" w:cs="Arial"/>
      <w:sz w:val="24"/>
      <w:szCs w:val="24"/>
      <w:lang w:eastAsia="ru-RU"/>
    </w:rPr>
  </w:style>
  <w:style w:type="paragraph" w:customStyle="1" w:styleId="af0">
    <w:name w:val="Таблотст"/>
    <w:basedOn w:val="ae"/>
    <w:rsid w:val="00536654"/>
    <w:pPr>
      <w:ind w:left="85"/>
    </w:pPr>
  </w:style>
  <w:style w:type="paragraph" w:customStyle="1" w:styleId="af1">
    <w:name w:val="Единицы"/>
    <w:basedOn w:val="a0"/>
    <w:rsid w:val="00536654"/>
    <w:pPr>
      <w:keepNext/>
      <w:widowControl/>
      <w:autoSpaceDE/>
      <w:autoSpaceDN/>
      <w:adjustRightInd/>
      <w:spacing w:before="20" w:after="20"/>
      <w:jc w:val="right"/>
    </w:pPr>
    <w:rPr>
      <w:rFonts w:ascii="Arial" w:eastAsia="Times New Roman" w:hAnsi="Arial" w:cs="Arial"/>
      <w:sz w:val="22"/>
      <w:szCs w:val="22"/>
    </w:rPr>
  </w:style>
  <w:style w:type="paragraph" w:styleId="af2">
    <w:name w:val="Message Header"/>
    <w:basedOn w:val="a0"/>
    <w:link w:val="af3"/>
    <w:rsid w:val="00536654"/>
    <w:pPr>
      <w:widowControl/>
      <w:autoSpaceDE/>
      <w:autoSpaceDN/>
      <w:adjustRightInd/>
      <w:jc w:val="center"/>
    </w:pPr>
    <w:rPr>
      <w:rFonts w:ascii="Arial" w:eastAsia="Times New Roman" w:hAnsi="Arial" w:cs="Arial"/>
      <w:i/>
      <w:iCs/>
    </w:rPr>
  </w:style>
  <w:style w:type="character" w:customStyle="1" w:styleId="af3">
    <w:name w:val="Шапка Знак"/>
    <w:basedOn w:val="a1"/>
    <w:link w:val="af2"/>
    <w:rsid w:val="00536654"/>
    <w:rPr>
      <w:rFonts w:ascii="Arial" w:eastAsia="Times New Roman" w:hAnsi="Arial" w:cs="Arial"/>
      <w:i/>
      <w:iCs/>
      <w:sz w:val="20"/>
      <w:szCs w:val="20"/>
      <w:lang w:eastAsia="ru-RU"/>
    </w:rPr>
  </w:style>
  <w:style w:type="character" w:styleId="af4">
    <w:name w:val="Strong"/>
    <w:qFormat/>
    <w:rsid w:val="00536654"/>
    <w:rPr>
      <w:b/>
      <w:bCs/>
    </w:rPr>
  </w:style>
  <w:style w:type="paragraph" w:customStyle="1" w:styleId="ConsPlusNormal">
    <w:name w:val="ConsPlusNormal"/>
    <w:uiPriority w:val="99"/>
    <w:rsid w:val="005366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3">
    <w:name w:val="Body Text Indent 2"/>
    <w:aliases w:val=" Знак Знак Знак Знак Знак, Знак Знак Знак Знак Знак Знак,Знак Знак Знак Знак Знак,Знак Знак Знак Знак Знак Знак,Знак Знак Знак Знак,Знак Знак Знак Знак Знак Знак Знак,Знак Знак Знак Знак Знак Знак Знак Знак Знак Знак Знак"/>
    <w:basedOn w:val="a0"/>
    <w:link w:val="24"/>
    <w:rsid w:val="00536654"/>
    <w:pPr>
      <w:autoSpaceDE/>
      <w:autoSpaceDN/>
      <w:adjustRightInd/>
      <w:ind w:firstLine="709"/>
      <w:jc w:val="both"/>
    </w:pPr>
    <w:rPr>
      <w:rFonts w:eastAsia="Times New Roman"/>
      <w:color w:val="000000"/>
      <w:sz w:val="28"/>
      <w:szCs w:val="28"/>
    </w:rPr>
  </w:style>
  <w:style w:type="character" w:customStyle="1" w:styleId="24">
    <w:name w:val="Основной текст с отступом 2 Знак"/>
    <w:aliases w:val=" Знак Знак Знак Знак Знак Знак1, Знак Знак Знак Знак Знак Знак Знак1,Знак Знак Знак Знак Знак Знак2,Знак Знак Знак Знак Знак Знак Знак2,Знак Знак Знак Знак Знак2,Знак Знак Знак Знак Знак Знак Знак Знак1"/>
    <w:basedOn w:val="a1"/>
    <w:link w:val="23"/>
    <w:rsid w:val="00536654"/>
    <w:rPr>
      <w:rFonts w:ascii="Times New Roman" w:eastAsia="Times New Roman" w:hAnsi="Times New Roman" w:cs="Times New Roman"/>
      <w:color w:val="000000"/>
      <w:sz w:val="28"/>
      <w:szCs w:val="28"/>
      <w:lang w:eastAsia="ru-RU"/>
    </w:rPr>
  </w:style>
  <w:style w:type="paragraph" w:styleId="31">
    <w:name w:val="Body Text Indent 3"/>
    <w:basedOn w:val="a0"/>
    <w:link w:val="32"/>
    <w:rsid w:val="00536654"/>
    <w:pPr>
      <w:autoSpaceDE/>
      <w:autoSpaceDN/>
      <w:adjustRightInd/>
      <w:ind w:firstLine="720"/>
      <w:jc w:val="both"/>
    </w:pPr>
    <w:rPr>
      <w:rFonts w:eastAsia="Times New Roman"/>
      <w:sz w:val="28"/>
      <w:szCs w:val="28"/>
    </w:rPr>
  </w:style>
  <w:style w:type="character" w:customStyle="1" w:styleId="32">
    <w:name w:val="Основной текст с отступом 3 Знак"/>
    <w:basedOn w:val="a1"/>
    <w:link w:val="31"/>
    <w:rsid w:val="00536654"/>
    <w:rPr>
      <w:rFonts w:ascii="Times New Roman" w:eastAsia="Times New Roman" w:hAnsi="Times New Roman" w:cs="Times New Roman"/>
      <w:sz w:val="28"/>
      <w:szCs w:val="28"/>
      <w:lang w:eastAsia="ru-RU"/>
    </w:rPr>
  </w:style>
  <w:style w:type="paragraph" w:customStyle="1" w:styleId="txt">
    <w:name w:val="txt"/>
    <w:basedOn w:val="a0"/>
    <w:rsid w:val="00536654"/>
    <w:pPr>
      <w:widowControl/>
      <w:autoSpaceDE/>
      <w:autoSpaceDN/>
      <w:adjustRightInd/>
      <w:spacing w:before="100" w:beforeAutospacing="1" w:after="100" w:afterAutospacing="1"/>
    </w:pPr>
    <w:rPr>
      <w:rFonts w:ascii="Verdana" w:eastAsia="Times New Roman" w:hAnsi="Verdana" w:cs="Verdana"/>
      <w:color w:val="000000"/>
      <w:sz w:val="17"/>
      <w:szCs w:val="17"/>
    </w:rPr>
  </w:style>
  <w:style w:type="paragraph" w:styleId="af5">
    <w:name w:val="Body Text"/>
    <w:basedOn w:val="a0"/>
    <w:link w:val="af6"/>
    <w:rsid w:val="00536654"/>
    <w:pPr>
      <w:widowControl/>
      <w:autoSpaceDE/>
      <w:autoSpaceDN/>
      <w:adjustRightInd/>
      <w:jc w:val="both"/>
    </w:pPr>
    <w:rPr>
      <w:rFonts w:eastAsia="Times New Roman"/>
      <w:color w:val="000000"/>
      <w:spacing w:val="-4"/>
      <w:sz w:val="22"/>
      <w:szCs w:val="22"/>
    </w:rPr>
  </w:style>
  <w:style w:type="character" w:customStyle="1" w:styleId="af6">
    <w:name w:val="Основной текст Знак"/>
    <w:basedOn w:val="a1"/>
    <w:link w:val="af5"/>
    <w:rsid w:val="00536654"/>
    <w:rPr>
      <w:rFonts w:ascii="Times New Roman" w:eastAsia="Times New Roman" w:hAnsi="Times New Roman" w:cs="Times New Roman"/>
      <w:color w:val="000000"/>
      <w:spacing w:val="-4"/>
      <w:lang w:eastAsia="ru-RU"/>
    </w:rPr>
  </w:style>
  <w:style w:type="paragraph" w:styleId="af7">
    <w:name w:val="footnote text"/>
    <w:basedOn w:val="a0"/>
    <w:link w:val="af8"/>
    <w:semiHidden/>
    <w:rsid w:val="00536654"/>
    <w:pPr>
      <w:widowControl/>
      <w:autoSpaceDE/>
      <w:autoSpaceDN/>
      <w:adjustRightInd/>
    </w:pPr>
    <w:rPr>
      <w:rFonts w:eastAsia="Times New Roman"/>
    </w:rPr>
  </w:style>
  <w:style w:type="character" w:customStyle="1" w:styleId="af8">
    <w:name w:val="Текст сноски Знак"/>
    <w:basedOn w:val="a1"/>
    <w:link w:val="af7"/>
    <w:semiHidden/>
    <w:rsid w:val="00536654"/>
    <w:rPr>
      <w:rFonts w:ascii="Times New Roman" w:eastAsia="Times New Roman" w:hAnsi="Times New Roman" w:cs="Times New Roman"/>
      <w:sz w:val="20"/>
      <w:szCs w:val="20"/>
      <w:lang w:eastAsia="ru-RU"/>
    </w:rPr>
  </w:style>
  <w:style w:type="paragraph" w:styleId="33">
    <w:name w:val="Body Text 3"/>
    <w:basedOn w:val="a0"/>
    <w:link w:val="34"/>
    <w:rsid w:val="00536654"/>
    <w:pPr>
      <w:widowControl/>
      <w:overflowPunct w:val="0"/>
      <w:jc w:val="center"/>
    </w:pPr>
    <w:rPr>
      <w:rFonts w:eastAsia="Times New Roman"/>
      <w:b/>
      <w:bCs/>
      <w:sz w:val="24"/>
      <w:szCs w:val="24"/>
    </w:rPr>
  </w:style>
  <w:style w:type="character" w:customStyle="1" w:styleId="34">
    <w:name w:val="Основной текст 3 Знак"/>
    <w:basedOn w:val="a1"/>
    <w:link w:val="33"/>
    <w:rsid w:val="00536654"/>
    <w:rPr>
      <w:rFonts w:ascii="Times New Roman" w:eastAsia="Times New Roman" w:hAnsi="Times New Roman" w:cs="Times New Roman"/>
      <w:b/>
      <w:bCs/>
      <w:sz w:val="24"/>
      <w:szCs w:val="24"/>
      <w:lang w:eastAsia="ru-RU"/>
    </w:rPr>
  </w:style>
  <w:style w:type="paragraph" w:styleId="af9">
    <w:name w:val="Block Text"/>
    <w:basedOn w:val="a0"/>
    <w:rsid w:val="00536654"/>
    <w:pPr>
      <w:widowControl/>
      <w:autoSpaceDE/>
      <w:autoSpaceDN/>
      <w:adjustRightInd/>
      <w:ind w:left="57" w:right="57"/>
      <w:jc w:val="both"/>
    </w:pPr>
    <w:rPr>
      <w:rFonts w:eastAsia="Times New Roman"/>
      <w:color w:val="000000"/>
      <w:spacing w:val="-2"/>
      <w:sz w:val="22"/>
      <w:szCs w:val="22"/>
    </w:rPr>
  </w:style>
  <w:style w:type="character" w:styleId="afa">
    <w:name w:val="footnote reference"/>
    <w:semiHidden/>
    <w:rsid w:val="00536654"/>
    <w:rPr>
      <w:vertAlign w:val="superscript"/>
    </w:rPr>
  </w:style>
  <w:style w:type="character" w:styleId="afb">
    <w:name w:val="page number"/>
    <w:basedOn w:val="a1"/>
    <w:rsid w:val="00536654"/>
  </w:style>
  <w:style w:type="character" w:styleId="afc">
    <w:name w:val="Hyperlink"/>
    <w:uiPriority w:val="99"/>
    <w:rsid w:val="00536654"/>
    <w:rPr>
      <w:color w:val="000000"/>
      <w:u w:val="none"/>
      <w:effect w:val="none"/>
    </w:rPr>
  </w:style>
  <w:style w:type="character" w:styleId="afd">
    <w:name w:val="FollowedHyperlink"/>
    <w:uiPriority w:val="99"/>
    <w:rsid w:val="00536654"/>
    <w:rPr>
      <w:color w:val="800080"/>
      <w:u w:val="single"/>
    </w:rPr>
  </w:style>
  <w:style w:type="paragraph" w:customStyle="1" w:styleId="210">
    <w:name w:val="Основной текст с отступом 21"/>
    <w:basedOn w:val="a0"/>
    <w:rsid w:val="00536654"/>
    <w:pPr>
      <w:suppressAutoHyphens/>
      <w:autoSpaceDE/>
      <w:autoSpaceDN/>
      <w:adjustRightInd/>
      <w:ind w:firstLine="709"/>
      <w:jc w:val="both"/>
    </w:pPr>
    <w:rPr>
      <w:rFonts w:eastAsia="Lucida Sans Unicode"/>
      <w:color w:val="000000"/>
      <w:sz w:val="28"/>
      <w:szCs w:val="28"/>
      <w:lang w:val="en-US" w:eastAsia="en-US" w:bidi="en-US"/>
    </w:rPr>
  </w:style>
  <w:style w:type="paragraph" w:customStyle="1" w:styleId="ConsPlusTitle">
    <w:name w:val="ConsPlusTitle"/>
    <w:rsid w:val="00536654"/>
    <w:pPr>
      <w:autoSpaceDE w:val="0"/>
      <w:autoSpaceDN w:val="0"/>
      <w:adjustRightInd w:val="0"/>
      <w:spacing w:after="0" w:line="240" w:lineRule="auto"/>
    </w:pPr>
    <w:rPr>
      <w:rFonts w:ascii="Times New Roman" w:eastAsia="Calibri" w:hAnsi="Times New Roman" w:cs="Times New Roman"/>
      <w:b/>
      <w:bCs/>
      <w:sz w:val="24"/>
      <w:szCs w:val="24"/>
    </w:rPr>
  </w:style>
  <w:style w:type="paragraph" w:styleId="13">
    <w:name w:val="toc 1"/>
    <w:basedOn w:val="a0"/>
    <w:next w:val="a0"/>
    <w:autoRedefine/>
    <w:rsid w:val="00536654"/>
    <w:pPr>
      <w:tabs>
        <w:tab w:val="left" w:pos="0"/>
        <w:tab w:val="right" w:leader="dot" w:pos="9540"/>
      </w:tabs>
      <w:autoSpaceDE/>
      <w:autoSpaceDN/>
      <w:adjustRightInd/>
      <w:ind w:right="-81"/>
      <w:jc w:val="center"/>
      <w:outlineLvl w:val="0"/>
    </w:pPr>
    <w:rPr>
      <w:rFonts w:eastAsia="Times New Roman"/>
      <w:bCs/>
      <w:noProof/>
      <w:sz w:val="28"/>
      <w:szCs w:val="28"/>
      <w:lang w:val="en-US"/>
    </w:rPr>
  </w:style>
  <w:style w:type="paragraph" w:styleId="25">
    <w:name w:val="toc 2"/>
    <w:basedOn w:val="a0"/>
    <w:next w:val="a0"/>
    <w:autoRedefine/>
    <w:rsid w:val="00536654"/>
    <w:pPr>
      <w:tabs>
        <w:tab w:val="left" w:pos="800"/>
        <w:tab w:val="right" w:leader="dot" w:pos="9356"/>
      </w:tabs>
      <w:autoSpaceDE/>
      <w:autoSpaceDN/>
      <w:adjustRightInd/>
      <w:ind w:right="567"/>
      <w:jc w:val="both"/>
    </w:pPr>
    <w:rPr>
      <w:rFonts w:eastAsia="Times New Roman"/>
      <w:bCs/>
      <w:noProof/>
      <w:sz w:val="24"/>
      <w:szCs w:val="24"/>
    </w:rPr>
  </w:style>
  <w:style w:type="paragraph" w:styleId="35">
    <w:name w:val="toc 3"/>
    <w:basedOn w:val="a0"/>
    <w:next w:val="a0"/>
    <w:autoRedefine/>
    <w:rsid w:val="00536654"/>
    <w:pPr>
      <w:tabs>
        <w:tab w:val="left" w:pos="1200"/>
        <w:tab w:val="right" w:leader="dot" w:pos="9356"/>
      </w:tabs>
      <w:autoSpaceDE/>
      <w:autoSpaceDN/>
      <w:adjustRightInd/>
      <w:ind w:right="567"/>
      <w:jc w:val="both"/>
    </w:pPr>
    <w:rPr>
      <w:rFonts w:eastAsia="Times New Roman"/>
      <w:noProof/>
      <w:sz w:val="24"/>
      <w:szCs w:val="24"/>
    </w:rPr>
  </w:style>
  <w:style w:type="paragraph" w:styleId="41">
    <w:name w:val="toc 4"/>
    <w:basedOn w:val="a0"/>
    <w:next w:val="a0"/>
    <w:autoRedefine/>
    <w:rsid w:val="00536654"/>
    <w:pPr>
      <w:autoSpaceDE/>
      <w:autoSpaceDN/>
      <w:adjustRightInd/>
      <w:ind w:left="600"/>
    </w:pPr>
    <w:rPr>
      <w:rFonts w:eastAsia="Times New Roman"/>
    </w:rPr>
  </w:style>
  <w:style w:type="paragraph" w:styleId="51">
    <w:name w:val="toc 5"/>
    <w:basedOn w:val="a0"/>
    <w:next w:val="a0"/>
    <w:autoRedefine/>
    <w:rsid w:val="00536654"/>
    <w:pPr>
      <w:autoSpaceDE/>
      <w:autoSpaceDN/>
      <w:adjustRightInd/>
      <w:ind w:left="800"/>
    </w:pPr>
    <w:rPr>
      <w:rFonts w:eastAsia="Times New Roman"/>
    </w:rPr>
  </w:style>
  <w:style w:type="paragraph" w:styleId="61">
    <w:name w:val="toc 6"/>
    <w:basedOn w:val="a0"/>
    <w:next w:val="a0"/>
    <w:autoRedefine/>
    <w:rsid w:val="00536654"/>
    <w:pPr>
      <w:autoSpaceDE/>
      <w:autoSpaceDN/>
      <w:adjustRightInd/>
      <w:ind w:left="1000"/>
    </w:pPr>
    <w:rPr>
      <w:rFonts w:eastAsia="Times New Roman"/>
    </w:rPr>
  </w:style>
  <w:style w:type="paragraph" w:styleId="71">
    <w:name w:val="toc 7"/>
    <w:basedOn w:val="a0"/>
    <w:next w:val="a0"/>
    <w:autoRedefine/>
    <w:rsid w:val="00536654"/>
    <w:pPr>
      <w:autoSpaceDE/>
      <w:autoSpaceDN/>
      <w:adjustRightInd/>
      <w:ind w:left="1200"/>
    </w:pPr>
    <w:rPr>
      <w:rFonts w:eastAsia="Times New Roman"/>
    </w:rPr>
  </w:style>
  <w:style w:type="paragraph" w:styleId="81">
    <w:name w:val="toc 8"/>
    <w:basedOn w:val="a0"/>
    <w:next w:val="a0"/>
    <w:autoRedefine/>
    <w:rsid w:val="00536654"/>
    <w:pPr>
      <w:autoSpaceDE/>
      <w:autoSpaceDN/>
      <w:adjustRightInd/>
      <w:ind w:left="1400"/>
    </w:pPr>
    <w:rPr>
      <w:rFonts w:eastAsia="Times New Roman"/>
    </w:rPr>
  </w:style>
  <w:style w:type="paragraph" w:styleId="91">
    <w:name w:val="toc 9"/>
    <w:basedOn w:val="a0"/>
    <w:next w:val="a0"/>
    <w:autoRedefine/>
    <w:rsid w:val="00536654"/>
    <w:pPr>
      <w:autoSpaceDE/>
      <w:autoSpaceDN/>
      <w:adjustRightInd/>
      <w:ind w:left="1600"/>
    </w:pPr>
    <w:rPr>
      <w:rFonts w:eastAsia="Times New Roman"/>
    </w:rPr>
  </w:style>
  <w:style w:type="character" w:styleId="afe">
    <w:name w:val="annotation reference"/>
    <w:semiHidden/>
    <w:rsid w:val="00536654"/>
    <w:rPr>
      <w:sz w:val="16"/>
      <w:szCs w:val="16"/>
    </w:rPr>
  </w:style>
  <w:style w:type="paragraph" w:styleId="aff">
    <w:name w:val="annotation text"/>
    <w:basedOn w:val="a0"/>
    <w:link w:val="aff0"/>
    <w:semiHidden/>
    <w:rsid w:val="00536654"/>
    <w:pPr>
      <w:autoSpaceDE/>
      <w:autoSpaceDN/>
      <w:adjustRightInd/>
    </w:pPr>
    <w:rPr>
      <w:rFonts w:ascii="Arial" w:eastAsia="Times New Roman" w:hAnsi="Arial" w:cs="Arial"/>
    </w:rPr>
  </w:style>
  <w:style w:type="character" w:customStyle="1" w:styleId="aff0">
    <w:name w:val="Текст примечания Знак"/>
    <w:basedOn w:val="a1"/>
    <w:link w:val="aff"/>
    <w:semiHidden/>
    <w:rsid w:val="00536654"/>
    <w:rPr>
      <w:rFonts w:ascii="Arial" w:eastAsia="Times New Roman" w:hAnsi="Arial" w:cs="Arial"/>
      <w:sz w:val="20"/>
      <w:szCs w:val="20"/>
      <w:lang w:eastAsia="ru-RU"/>
    </w:rPr>
  </w:style>
  <w:style w:type="paragraph" w:styleId="aff1">
    <w:name w:val="annotation subject"/>
    <w:basedOn w:val="aff"/>
    <w:next w:val="aff"/>
    <w:link w:val="aff2"/>
    <w:semiHidden/>
    <w:rsid w:val="00536654"/>
    <w:rPr>
      <w:b/>
      <w:bCs/>
    </w:rPr>
  </w:style>
  <w:style w:type="character" w:customStyle="1" w:styleId="aff2">
    <w:name w:val="Тема примечания Знак"/>
    <w:basedOn w:val="aff0"/>
    <w:link w:val="aff1"/>
    <w:semiHidden/>
    <w:rsid w:val="00536654"/>
    <w:rPr>
      <w:rFonts w:ascii="Arial" w:eastAsia="Times New Roman" w:hAnsi="Arial" w:cs="Arial"/>
      <w:b/>
      <w:bCs/>
      <w:sz w:val="20"/>
      <w:szCs w:val="20"/>
      <w:lang w:eastAsia="ru-RU"/>
    </w:rPr>
  </w:style>
  <w:style w:type="paragraph" w:styleId="aff3">
    <w:name w:val="Balloon Text"/>
    <w:basedOn w:val="a0"/>
    <w:link w:val="aff4"/>
    <w:semiHidden/>
    <w:rsid w:val="00536654"/>
    <w:pPr>
      <w:autoSpaceDE/>
      <w:autoSpaceDN/>
      <w:adjustRightInd/>
    </w:pPr>
    <w:rPr>
      <w:rFonts w:ascii="Tahoma" w:eastAsia="Times New Roman" w:hAnsi="Tahoma" w:cs="Tahoma"/>
      <w:sz w:val="16"/>
      <w:szCs w:val="16"/>
    </w:rPr>
  </w:style>
  <w:style w:type="character" w:customStyle="1" w:styleId="aff4">
    <w:name w:val="Текст выноски Знак"/>
    <w:basedOn w:val="a1"/>
    <w:link w:val="aff3"/>
    <w:semiHidden/>
    <w:rsid w:val="00536654"/>
    <w:rPr>
      <w:rFonts w:ascii="Tahoma" w:eastAsia="Times New Roman" w:hAnsi="Tahoma" w:cs="Tahoma"/>
      <w:sz w:val="16"/>
      <w:szCs w:val="16"/>
      <w:lang w:eastAsia="ru-RU"/>
    </w:rPr>
  </w:style>
  <w:style w:type="character" w:styleId="aff5">
    <w:name w:val="Emphasis"/>
    <w:qFormat/>
    <w:rsid w:val="00536654"/>
    <w:rPr>
      <w:i/>
      <w:iCs/>
    </w:rPr>
  </w:style>
  <w:style w:type="paragraph" w:customStyle="1" w:styleId="ConsPlusNonformat">
    <w:name w:val="ConsPlusNonformat"/>
    <w:rsid w:val="00536654"/>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textn">
    <w:name w:val="textn"/>
    <w:basedOn w:val="a0"/>
    <w:rsid w:val="00536654"/>
    <w:pPr>
      <w:widowControl/>
      <w:autoSpaceDE/>
      <w:autoSpaceDN/>
      <w:adjustRightInd/>
      <w:spacing w:before="100" w:beforeAutospacing="1" w:after="100" w:afterAutospacing="1"/>
    </w:pPr>
    <w:rPr>
      <w:rFonts w:eastAsia="Times New Roman"/>
      <w:sz w:val="24"/>
      <w:szCs w:val="24"/>
    </w:rPr>
  </w:style>
  <w:style w:type="paragraph" w:customStyle="1" w:styleId="ConsTitle">
    <w:name w:val="ConsTitle"/>
    <w:rsid w:val="0053665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536654"/>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2">
    <w:name w:val="çàãîëîâîê 5"/>
    <w:basedOn w:val="a0"/>
    <w:next w:val="a0"/>
    <w:rsid w:val="00536654"/>
    <w:pPr>
      <w:keepNext/>
      <w:widowControl/>
      <w:autoSpaceDE/>
      <w:autoSpaceDN/>
      <w:adjustRightInd/>
      <w:jc w:val="center"/>
    </w:pPr>
    <w:rPr>
      <w:rFonts w:eastAsia="Times New Roman"/>
      <w:sz w:val="24"/>
    </w:rPr>
  </w:style>
  <w:style w:type="paragraph" w:customStyle="1" w:styleId="textb">
    <w:name w:val="textb"/>
    <w:basedOn w:val="a0"/>
    <w:rsid w:val="00536654"/>
    <w:pPr>
      <w:widowControl/>
      <w:autoSpaceDE/>
      <w:autoSpaceDN/>
      <w:adjustRightInd/>
    </w:pPr>
    <w:rPr>
      <w:rFonts w:ascii="Arial" w:eastAsia="Times New Roman" w:hAnsi="Arial" w:cs="Arial"/>
      <w:b/>
      <w:bCs/>
      <w:sz w:val="22"/>
      <w:szCs w:val="22"/>
    </w:rPr>
  </w:style>
  <w:style w:type="paragraph" w:customStyle="1" w:styleId="western">
    <w:name w:val="western"/>
    <w:basedOn w:val="a0"/>
    <w:rsid w:val="00536654"/>
    <w:pPr>
      <w:widowControl/>
      <w:autoSpaceDE/>
      <w:autoSpaceDN/>
      <w:adjustRightInd/>
      <w:spacing w:before="100" w:beforeAutospacing="1" w:after="100" w:afterAutospacing="1"/>
    </w:pPr>
    <w:rPr>
      <w:rFonts w:eastAsia="Times New Roman"/>
      <w:sz w:val="24"/>
      <w:szCs w:val="24"/>
    </w:rPr>
  </w:style>
  <w:style w:type="numbering" w:styleId="a">
    <w:name w:val="Outline List 3"/>
    <w:basedOn w:val="a3"/>
    <w:rsid w:val="00536654"/>
    <w:pPr>
      <w:numPr>
        <w:numId w:val="6"/>
      </w:numPr>
    </w:pPr>
  </w:style>
  <w:style w:type="numbering" w:styleId="111111">
    <w:name w:val="Outline List 2"/>
    <w:aliases w:val="2.3.2"/>
    <w:basedOn w:val="a3"/>
    <w:rsid w:val="00536654"/>
    <w:pPr>
      <w:numPr>
        <w:numId w:val="2"/>
      </w:numPr>
    </w:pPr>
  </w:style>
  <w:style w:type="numbering" w:styleId="1ai">
    <w:name w:val="Outline List 1"/>
    <w:basedOn w:val="a3"/>
    <w:rsid w:val="00536654"/>
    <w:pPr>
      <w:numPr>
        <w:numId w:val="3"/>
      </w:numPr>
    </w:pPr>
  </w:style>
  <w:style w:type="numbering" w:customStyle="1" w:styleId="2212211">
    <w:name w:val="2.2.1/2.2.1.1"/>
    <w:basedOn w:val="a3"/>
    <w:rsid w:val="00536654"/>
    <w:pPr>
      <w:numPr>
        <w:numId w:val="4"/>
      </w:numPr>
    </w:pPr>
  </w:style>
  <w:style w:type="numbering" w:customStyle="1" w:styleId="10">
    <w:name w:val="Текущий список1"/>
    <w:rsid w:val="00536654"/>
    <w:pPr>
      <w:numPr>
        <w:numId w:val="5"/>
      </w:numPr>
    </w:pPr>
  </w:style>
  <w:style w:type="table" w:styleId="aff6">
    <w:name w:val="Table Grid"/>
    <w:basedOn w:val="a2"/>
    <w:uiPriority w:val="59"/>
    <w:rsid w:val="005366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line number"/>
    <w:basedOn w:val="a1"/>
    <w:rsid w:val="00536654"/>
  </w:style>
  <w:style w:type="paragraph" w:styleId="aff8">
    <w:name w:val="Date"/>
    <w:basedOn w:val="a0"/>
    <w:next w:val="a0"/>
    <w:link w:val="aff9"/>
    <w:rsid w:val="00536654"/>
    <w:pPr>
      <w:autoSpaceDE/>
      <w:autoSpaceDN/>
      <w:adjustRightInd/>
    </w:pPr>
    <w:rPr>
      <w:rFonts w:ascii="Arial" w:eastAsia="Times New Roman" w:hAnsi="Arial" w:cs="Arial"/>
    </w:rPr>
  </w:style>
  <w:style w:type="character" w:customStyle="1" w:styleId="aff9">
    <w:name w:val="Дата Знак"/>
    <w:basedOn w:val="a1"/>
    <w:link w:val="aff8"/>
    <w:rsid w:val="00536654"/>
    <w:rPr>
      <w:rFonts w:ascii="Arial" w:eastAsia="Times New Roman" w:hAnsi="Arial" w:cs="Arial"/>
      <w:sz w:val="20"/>
      <w:szCs w:val="20"/>
      <w:lang w:eastAsia="ru-RU"/>
    </w:rPr>
  </w:style>
  <w:style w:type="character" w:styleId="HTML1">
    <w:name w:val="HTML Acronym"/>
    <w:basedOn w:val="a1"/>
    <w:rsid w:val="00536654"/>
  </w:style>
  <w:style w:type="paragraph" w:styleId="affa">
    <w:name w:val="Document Map"/>
    <w:basedOn w:val="a0"/>
    <w:link w:val="affb"/>
    <w:rsid w:val="00536654"/>
    <w:pPr>
      <w:autoSpaceDE/>
      <w:autoSpaceDN/>
      <w:adjustRightInd/>
    </w:pPr>
    <w:rPr>
      <w:rFonts w:ascii="Tahoma" w:eastAsia="Times New Roman" w:hAnsi="Tahoma" w:cs="Tahoma"/>
      <w:sz w:val="16"/>
      <w:szCs w:val="16"/>
    </w:rPr>
  </w:style>
  <w:style w:type="character" w:customStyle="1" w:styleId="affb">
    <w:name w:val="Схема документа Знак"/>
    <w:basedOn w:val="a1"/>
    <w:link w:val="affa"/>
    <w:rsid w:val="00536654"/>
    <w:rPr>
      <w:rFonts w:ascii="Tahoma" w:eastAsia="Times New Roman" w:hAnsi="Tahoma" w:cs="Tahoma"/>
      <w:sz w:val="16"/>
      <w:szCs w:val="16"/>
      <w:lang w:eastAsia="ru-RU"/>
    </w:rPr>
  </w:style>
  <w:style w:type="paragraph" w:customStyle="1" w:styleId="affc">
    <w:name w:val="Знак"/>
    <w:basedOn w:val="a0"/>
    <w:rsid w:val="00536654"/>
    <w:pPr>
      <w:widowControl/>
      <w:autoSpaceDE/>
      <w:autoSpaceDN/>
      <w:adjustRightInd/>
      <w:spacing w:line="240" w:lineRule="exact"/>
      <w:jc w:val="both"/>
    </w:pPr>
    <w:rPr>
      <w:rFonts w:eastAsia="Times New Roman"/>
      <w:sz w:val="24"/>
      <w:szCs w:val="24"/>
      <w:lang w:val="en-US" w:eastAsia="en-US"/>
    </w:rPr>
  </w:style>
  <w:style w:type="character" w:customStyle="1" w:styleId="f">
    <w:name w:val="f"/>
    <w:basedOn w:val="a1"/>
    <w:rsid w:val="00536654"/>
  </w:style>
  <w:style w:type="paragraph" w:styleId="26">
    <w:name w:val="List 2"/>
    <w:basedOn w:val="a0"/>
    <w:rsid w:val="00536654"/>
    <w:pPr>
      <w:widowControl/>
      <w:autoSpaceDE/>
      <w:autoSpaceDN/>
      <w:adjustRightInd/>
      <w:ind w:left="566" w:hanging="283"/>
    </w:pPr>
    <w:rPr>
      <w:rFonts w:eastAsia="Times New Roman"/>
    </w:rPr>
  </w:style>
  <w:style w:type="paragraph" w:styleId="36">
    <w:name w:val="List 3"/>
    <w:basedOn w:val="a0"/>
    <w:rsid w:val="00536654"/>
    <w:pPr>
      <w:widowControl/>
      <w:autoSpaceDE/>
      <w:autoSpaceDN/>
      <w:adjustRightInd/>
      <w:ind w:left="849" w:hanging="283"/>
    </w:pPr>
    <w:rPr>
      <w:rFonts w:eastAsia="Times New Roman"/>
    </w:rPr>
  </w:style>
  <w:style w:type="paragraph" w:customStyle="1" w:styleId="affd">
    <w:name w:val="Знак"/>
    <w:basedOn w:val="a0"/>
    <w:rsid w:val="00536654"/>
    <w:pPr>
      <w:widowControl/>
      <w:autoSpaceDE/>
      <w:autoSpaceDN/>
      <w:adjustRightInd/>
      <w:spacing w:line="240" w:lineRule="exact"/>
      <w:jc w:val="both"/>
    </w:pPr>
    <w:rPr>
      <w:rFonts w:eastAsia="Times New Roman"/>
      <w:sz w:val="24"/>
      <w:szCs w:val="24"/>
      <w:lang w:val="en-US" w:eastAsia="en-US"/>
    </w:rPr>
  </w:style>
  <w:style w:type="paragraph" w:customStyle="1" w:styleId="14">
    <w:name w:val="Обычный1"/>
    <w:link w:val="Normal"/>
    <w:uiPriority w:val="99"/>
    <w:rsid w:val="00536654"/>
    <w:pPr>
      <w:widowControl w:val="0"/>
      <w:spacing w:after="0" w:line="260" w:lineRule="auto"/>
      <w:ind w:firstLine="220"/>
      <w:jc w:val="both"/>
    </w:pPr>
    <w:rPr>
      <w:rFonts w:ascii="Arial" w:eastAsia="Times New Roman" w:hAnsi="Arial" w:cs="Times New Roman"/>
      <w:b/>
      <w:snapToGrid w:val="0"/>
      <w:sz w:val="18"/>
      <w:szCs w:val="20"/>
      <w:lang w:eastAsia="ru-RU"/>
    </w:rPr>
  </w:style>
  <w:style w:type="character" w:customStyle="1" w:styleId="S1">
    <w:name w:val="S_Маркированный Знак1"/>
    <w:link w:val="S"/>
    <w:locked/>
    <w:rsid w:val="00536654"/>
    <w:rPr>
      <w:szCs w:val="24"/>
    </w:rPr>
  </w:style>
  <w:style w:type="paragraph" w:customStyle="1" w:styleId="S">
    <w:name w:val="S_Маркированный"/>
    <w:basedOn w:val="affe"/>
    <w:link w:val="S1"/>
    <w:autoRedefine/>
    <w:rsid w:val="00536654"/>
    <w:pPr>
      <w:tabs>
        <w:tab w:val="left" w:pos="992"/>
      </w:tabs>
      <w:spacing w:line="360" w:lineRule="auto"/>
      <w:ind w:left="0" w:firstLine="709"/>
      <w:jc w:val="both"/>
    </w:pPr>
    <w:rPr>
      <w:rFonts w:asciiTheme="minorHAnsi" w:eastAsiaTheme="minorHAnsi" w:hAnsiTheme="minorHAnsi" w:cstheme="minorBidi"/>
      <w:sz w:val="22"/>
      <w:lang w:eastAsia="en-US"/>
    </w:rPr>
  </w:style>
  <w:style w:type="paragraph" w:styleId="affe">
    <w:name w:val="List Bullet"/>
    <w:basedOn w:val="a0"/>
    <w:rsid w:val="00536654"/>
    <w:pPr>
      <w:widowControl/>
      <w:autoSpaceDE/>
      <w:autoSpaceDN/>
      <w:adjustRightInd/>
      <w:ind w:left="1069" w:hanging="360"/>
    </w:pPr>
    <w:rPr>
      <w:rFonts w:eastAsia="Times New Roman"/>
      <w:sz w:val="24"/>
      <w:szCs w:val="24"/>
    </w:rPr>
  </w:style>
  <w:style w:type="paragraph" w:customStyle="1" w:styleId="S0">
    <w:name w:val="S_Обычный"/>
    <w:basedOn w:val="a0"/>
    <w:link w:val="S2"/>
    <w:rsid w:val="00536654"/>
    <w:pPr>
      <w:widowControl/>
      <w:autoSpaceDE/>
      <w:autoSpaceDN/>
      <w:adjustRightInd/>
      <w:spacing w:line="360" w:lineRule="auto"/>
      <w:ind w:firstLine="709"/>
      <w:jc w:val="both"/>
    </w:pPr>
    <w:rPr>
      <w:rFonts w:eastAsia="Times New Roman"/>
      <w:sz w:val="24"/>
      <w:szCs w:val="24"/>
    </w:rPr>
  </w:style>
  <w:style w:type="character" w:customStyle="1" w:styleId="S2">
    <w:name w:val="S_Обычный Знак"/>
    <w:link w:val="S0"/>
    <w:rsid w:val="00536654"/>
    <w:rPr>
      <w:rFonts w:ascii="Times New Roman" w:eastAsia="Times New Roman" w:hAnsi="Times New Roman" w:cs="Times New Roman"/>
      <w:sz w:val="24"/>
      <w:szCs w:val="24"/>
      <w:lang w:eastAsia="ru-RU"/>
    </w:rPr>
  </w:style>
  <w:style w:type="paragraph" w:customStyle="1" w:styleId="S3">
    <w:name w:val="S_Таблица"/>
    <w:basedOn w:val="a0"/>
    <w:link w:val="S4"/>
    <w:autoRedefine/>
    <w:rsid w:val="00536654"/>
    <w:pPr>
      <w:tabs>
        <w:tab w:val="num" w:pos="1440"/>
      </w:tabs>
      <w:autoSpaceDE/>
      <w:autoSpaceDN/>
      <w:adjustRightInd/>
      <w:jc w:val="right"/>
    </w:pPr>
    <w:rPr>
      <w:rFonts w:eastAsia="Times New Roman"/>
      <w:color w:val="FF0000"/>
      <w:sz w:val="28"/>
      <w:szCs w:val="28"/>
      <w:lang w:eastAsia="en-US"/>
    </w:rPr>
  </w:style>
  <w:style w:type="character" w:customStyle="1" w:styleId="S5">
    <w:name w:val="S_Обычный в таблице Знак"/>
    <w:link w:val="S6"/>
    <w:locked/>
    <w:rsid w:val="00536654"/>
    <w:rPr>
      <w:szCs w:val="24"/>
    </w:rPr>
  </w:style>
  <w:style w:type="paragraph" w:customStyle="1" w:styleId="S6">
    <w:name w:val="S_Обычный в таблице"/>
    <w:basedOn w:val="a0"/>
    <w:link w:val="S5"/>
    <w:rsid w:val="00536654"/>
    <w:pPr>
      <w:widowControl/>
      <w:autoSpaceDE/>
      <w:autoSpaceDN/>
      <w:adjustRightInd/>
      <w:jc w:val="center"/>
    </w:pPr>
    <w:rPr>
      <w:rFonts w:asciiTheme="minorHAnsi" w:eastAsiaTheme="minorHAnsi" w:hAnsiTheme="minorHAnsi" w:cstheme="minorBidi"/>
      <w:sz w:val="22"/>
      <w:szCs w:val="24"/>
      <w:lang w:eastAsia="en-US"/>
    </w:rPr>
  </w:style>
  <w:style w:type="character" w:customStyle="1" w:styleId="S4">
    <w:name w:val="S_Таблица Знак"/>
    <w:link w:val="S3"/>
    <w:locked/>
    <w:rsid w:val="00536654"/>
    <w:rPr>
      <w:rFonts w:ascii="Times New Roman" w:eastAsia="Times New Roman" w:hAnsi="Times New Roman" w:cs="Times New Roman"/>
      <w:color w:val="FF0000"/>
      <w:sz w:val="28"/>
      <w:szCs w:val="28"/>
      <w:lang w:val="ru-RU"/>
    </w:rPr>
  </w:style>
  <w:style w:type="paragraph" w:customStyle="1" w:styleId="afff">
    <w:name w:val="Примечание"/>
    <w:basedOn w:val="a0"/>
    <w:qFormat/>
    <w:rsid w:val="00536654"/>
    <w:pPr>
      <w:widowControl/>
      <w:autoSpaceDE/>
      <w:autoSpaceDN/>
      <w:adjustRightInd/>
      <w:ind w:firstLine="567"/>
      <w:jc w:val="both"/>
    </w:pPr>
    <w:rPr>
      <w:rFonts w:eastAsia="Calibri"/>
      <w:szCs w:val="24"/>
      <w:lang w:eastAsia="en-US"/>
    </w:rPr>
  </w:style>
  <w:style w:type="paragraph" w:customStyle="1" w:styleId="ConsCell">
    <w:name w:val="ConsCell"/>
    <w:rsid w:val="0053665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f0">
    <w:name w:val="приложения рнгп"/>
    <w:basedOn w:val="2"/>
    <w:autoRedefine/>
    <w:qFormat/>
    <w:rsid w:val="00536654"/>
    <w:pPr>
      <w:keepNext w:val="0"/>
      <w:numPr>
        <w:ilvl w:val="0"/>
        <w:numId w:val="0"/>
      </w:numPr>
      <w:tabs>
        <w:tab w:val="left" w:pos="992"/>
      </w:tabs>
      <w:ind w:firstLine="709"/>
      <w:jc w:val="both"/>
    </w:pPr>
    <w:rPr>
      <w:rFonts w:eastAsia="Calibri"/>
      <w:b w:val="0"/>
      <w:color w:val="800080"/>
      <w:sz w:val="24"/>
      <w:szCs w:val="24"/>
      <w:lang w:eastAsia="en-US"/>
    </w:rPr>
  </w:style>
  <w:style w:type="character" w:customStyle="1" w:styleId="FontStyle12">
    <w:name w:val="Font Style12"/>
    <w:rsid w:val="00536654"/>
    <w:rPr>
      <w:rFonts w:ascii="Courier New" w:hAnsi="Courier New" w:cs="Courier New" w:hint="default"/>
      <w:sz w:val="24"/>
      <w:szCs w:val="24"/>
    </w:rPr>
  </w:style>
  <w:style w:type="paragraph" w:customStyle="1" w:styleId="Style4">
    <w:name w:val="Style4"/>
    <w:basedOn w:val="a0"/>
    <w:rsid w:val="00536654"/>
    <w:pPr>
      <w:spacing w:line="365" w:lineRule="exact"/>
      <w:ind w:firstLine="739"/>
      <w:jc w:val="both"/>
    </w:pPr>
    <w:rPr>
      <w:rFonts w:ascii="Courier New" w:eastAsia="Times New Roman" w:hAnsi="Courier New" w:cs="Courier New"/>
      <w:bCs/>
      <w:sz w:val="24"/>
      <w:szCs w:val="24"/>
    </w:rPr>
  </w:style>
  <w:style w:type="paragraph" w:customStyle="1" w:styleId="Style1">
    <w:name w:val="Style1"/>
    <w:basedOn w:val="a0"/>
    <w:rsid w:val="00536654"/>
    <w:rPr>
      <w:rFonts w:eastAsia="Times New Roman"/>
      <w:bCs/>
      <w:sz w:val="24"/>
      <w:szCs w:val="24"/>
    </w:rPr>
  </w:style>
  <w:style w:type="paragraph" w:customStyle="1" w:styleId="ConsPlusCell">
    <w:name w:val="ConsPlusCell"/>
    <w:rsid w:val="00536654"/>
    <w:pPr>
      <w:widowControl w:val="0"/>
      <w:suppressAutoHyphens/>
      <w:autoSpaceDE w:val="0"/>
      <w:spacing w:after="0" w:line="240" w:lineRule="auto"/>
    </w:pPr>
    <w:rPr>
      <w:rFonts w:ascii="Arial" w:eastAsia="Arial" w:hAnsi="Arial" w:cs="Arial"/>
      <w:kern w:val="1"/>
      <w:sz w:val="20"/>
      <w:szCs w:val="20"/>
      <w:lang w:eastAsia="ar-SA"/>
    </w:rPr>
  </w:style>
  <w:style w:type="paragraph" w:customStyle="1" w:styleId="afff1">
    <w:name w:val="Прижатый влево"/>
    <w:basedOn w:val="a0"/>
    <w:next w:val="a0"/>
    <w:rsid w:val="00536654"/>
    <w:pPr>
      <w:widowControl/>
    </w:pPr>
    <w:rPr>
      <w:rFonts w:ascii="Arial" w:eastAsia="Times New Roman" w:hAnsi="Arial"/>
    </w:rPr>
  </w:style>
  <w:style w:type="character" w:customStyle="1" w:styleId="FontStyle11">
    <w:name w:val="Font Style11"/>
    <w:rsid w:val="00536654"/>
    <w:rPr>
      <w:rFonts w:ascii="Times New Roman" w:hAnsi="Times New Roman" w:cs="Times New Roman"/>
      <w:sz w:val="26"/>
      <w:szCs w:val="26"/>
    </w:rPr>
  </w:style>
  <w:style w:type="character" w:customStyle="1" w:styleId="Normal">
    <w:name w:val="Normal Знак"/>
    <w:link w:val="14"/>
    <w:rsid w:val="00536654"/>
    <w:rPr>
      <w:rFonts w:ascii="Arial" w:eastAsia="Times New Roman" w:hAnsi="Arial" w:cs="Times New Roman"/>
      <w:b/>
      <w:snapToGrid w:val="0"/>
      <w:sz w:val="18"/>
      <w:szCs w:val="20"/>
      <w:lang w:eastAsia="ru-RU"/>
    </w:rPr>
  </w:style>
  <w:style w:type="paragraph" w:customStyle="1" w:styleId="Normal10-022">
    <w:name w:val="Стиль Normal + 10 пт полужирный По центру Слева:  -02 см Справ...2"/>
    <w:basedOn w:val="14"/>
    <w:link w:val="Normal10-0220"/>
    <w:rsid w:val="00536654"/>
    <w:pPr>
      <w:widowControl/>
      <w:snapToGrid w:val="0"/>
      <w:spacing w:line="240" w:lineRule="auto"/>
      <w:ind w:left="-113" w:right="-113" w:firstLine="0"/>
      <w:jc w:val="center"/>
    </w:pPr>
    <w:rPr>
      <w:rFonts w:ascii="Times New Roman" w:hAnsi="Times New Roman"/>
      <w:bCs/>
      <w:snapToGrid/>
      <w:sz w:val="20"/>
    </w:rPr>
  </w:style>
  <w:style w:type="character" w:customStyle="1" w:styleId="Normal10-0220">
    <w:name w:val="Стиль Normal + 10 пт полужирный По центру Слева:  -02 см Справ...2 Знак"/>
    <w:link w:val="Normal10-022"/>
    <w:rsid w:val="00536654"/>
    <w:rPr>
      <w:rFonts w:ascii="Times New Roman" w:eastAsia="Times New Roman" w:hAnsi="Times New Roman" w:cs="Times New Roman"/>
      <w:b/>
      <w:bCs/>
      <w:sz w:val="20"/>
      <w:szCs w:val="20"/>
      <w:lang w:eastAsia="ru-RU"/>
    </w:rPr>
  </w:style>
  <w:style w:type="paragraph" w:customStyle="1" w:styleId="15">
    <w:name w:val="Текст примечания1"/>
    <w:basedOn w:val="a0"/>
    <w:rsid w:val="00536654"/>
    <w:pPr>
      <w:widowControl/>
      <w:suppressAutoHyphens/>
      <w:autoSpaceDE/>
      <w:autoSpaceDN/>
      <w:adjustRightInd/>
    </w:pPr>
    <w:rPr>
      <w:rFonts w:eastAsia="Times New Roman"/>
      <w:bCs/>
      <w:lang w:eastAsia="ar-SA"/>
    </w:rPr>
  </w:style>
  <w:style w:type="paragraph" w:styleId="afff2">
    <w:name w:val="caption"/>
    <w:basedOn w:val="a0"/>
    <w:next w:val="a0"/>
    <w:qFormat/>
    <w:rsid w:val="00536654"/>
    <w:pPr>
      <w:autoSpaceDE/>
      <w:autoSpaceDN/>
      <w:adjustRightInd/>
    </w:pPr>
    <w:rPr>
      <w:rFonts w:ascii="Arial" w:eastAsia="Times New Roman" w:hAnsi="Arial" w:cs="Arial"/>
      <w:b/>
      <w:bCs/>
    </w:rPr>
  </w:style>
  <w:style w:type="paragraph" w:customStyle="1" w:styleId="16">
    <w:name w:val="Знак Знак Знак Знак Знак1 Знак Знак Знак Знак"/>
    <w:basedOn w:val="a0"/>
    <w:rsid w:val="00536654"/>
    <w:pPr>
      <w:autoSpaceDE/>
      <w:autoSpaceDN/>
      <w:spacing w:after="160" w:line="240" w:lineRule="exact"/>
      <w:jc w:val="right"/>
    </w:pPr>
    <w:rPr>
      <w:rFonts w:eastAsia="Times New Roman"/>
      <w:lang w:val="en-GB" w:eastAsia="en-US"/>
    </w:rPr>
  </w:style>
  <w:style w:type="paragraph" w:customStyle="1" w:styleId="rvps1">
    <w:name w:val="rvps1"/>
    <w:basedOn w:val="a0"/>
    <w:rsid w:val="00536654"/>
    <w:pPr>
      <w:widowControl/>
      <w:autoSpaceDE/>
      <w:autoSpaceDN/>
      <w:adjustRightInd/>
      <w:jc w:val="center"/>
    </w:pPr>
    <w:rPr>
      <w:rFonts w:eastAsia="Times New Roman"/>
      <w:sz w:val="24"/>
      <w:szCs w:val="24"/>
    </w:rPr>
  </w:style>
  <w:style w:type="paragraph" w:customStyle="1" w:styleId="afff3">
    <w:name w:val="основной текст"/>
    <w:basedOn w:val="a0"/>
    <w:rsid w:val="00536654"/>
    <w:pPr>
      <w:widowControl/>
      <w:autoSpaceDE/>
      <w:autoSpaceDN/>
      <w:adjustRightInd/>
      <w:spacing w:after="120"/>
      <w:ind w:firstLine="851"/>
      <w:jc w:val="both"/>
    </w:pPr>
    <w:rPr>
      <w:rFonts w:ascii="Arial" w:eastAsia="Times New Roman" w:hAnsi="Arial"/>
      <w:sz w:val="28"/>
    </w:rPr>
  </w:style>
  <w:style w:type="character" w:customStyle="1" w:styleId="rvts24">
    <w:name w:val="rvts24"/>
    <w:rsid w:val="00536654"/>
    <w:rPr>
      <w:rFonts w:ascii="Times New Roman" w:hAnsi="Times New Roman" w:cs="Times New Roman" w:hint="default"/>
      <w:sz w:val="24"/>
      <w:szCs w:val="24"/>
    </w:rPr>
  </w:style>
  <w:style w:type="paragraph" w:customStyle="1" w:styleId="17">
    <w:name w:val="Знак1"/>
    <w:basedOn w:val="a0"/>
    <w:rsid w:val="00536654"/>
    <w:pPr>
      <w:widowControl/>
      <w:autoSpaceDE/>
      <w:autoSpaceDN/>
      <w:adjustRightInd/>
      <w:spacing w:line="240" w:lineRule="exact"/>
      <w:jc w:val="both"/>
    </w:pPr>
    <w:rPr>
      <w:rFonts w:eastAsia="Times New Roman"/>
      <w:sz w:val="24"/>
      <w:szCs w:val="24"/>
      <w:lang w:val="en-US" w:eastAsia="en-US"/>
    </w:rPr>
  </w:style>
  <w:style w:type="paragraph" w:customStyle="1" w:styleId="220">
    <w:name w:val="Основной текст с отступом 22"/>
    <w:basedOn w:val="a0"/>
    <w:uiPriority w:val="99"/>
    <w:rsid w:val="00536654"/>
    <w:pPr>
      <w:overflowPunct w:val="0"/>
      <w:ind w:firstLine="284"/>
      <w:jc w:val="center"/>
    </w:pPr>
    <w:rPr>
      <w:rFonts w:eastAsia="Times New Roman"/>
      <w:sz w:val="24"/>
      <w:u w:val="single"/>
    </w:rPr>
  </w:style>
  <w:style w:type="character" w:customStyle="1" w:styleId="FontStyle17">
    <w:name w:val="Font Style17"/>
    <w:rsid w:val="00536654"/>
    <w:rPr>
      <w:rFonts w:ascii="Times New Roman" w:hAnsi="Times New Roman" w:cs="Times New Roman"/>
      <w:sz w:val="28"/>
      <w:szCs w:val="28"/>
    </w:rPr>
  </w:style>
  <w:style w:type="character" w:customStyle="1" w:styleId="FontStyle88">
    <w:name w:val="Font Style88"/>
    <w:rsid w:val="00536654"/>
    <w:rPr>
      <w:rFonts w:ascii="Times New Roman" w:hAnsi="Times New Roman" w:cs="Times New Roman"/>
      <w:sz w:val="22"/>
      <w:szCs w:val="22"/>
    </w:rPr>
  </w:style>
  <w:style w:type="character" w:customStyle="1" w:styleId="18">
    <w:name w:val="Знак Знак Знак Знак Знак Знак1"/>
    <w:aliases w:val=" Знак Знак Знак Знак Знак Знак Знак,Знак Знак Знак Знак Знак Знак Знак1,Знак Знак Знак Знак Знак1,Знак Знак Знак Знак Знак Знак Знак Знак"/>
    <w:rsid w:val="00536654"/>
    <w:rPr>
      <w:sz w:val="24"/>
      <w:szCs w:val="24"/>
      <w:lang w:val="ru-RU" w:eastAsia="ru-RU" w:bidi="ar-SA"/>
    </w:rPr>
  </w:style>
  <w:style w:type="character" w:customStyle="1" w:styleId="FontStyle84">
    <w:name w:val="Font Style84"/>
    <w:rsid w:val="00536654"/>
    <w:rPr>
      <w:rFonts w:ascii="Times New Roman" w:hAnsi="Times New Roman" w:cs="Times New Roman"/>
      <w:sz w:val="26"/>
      <w:szCs w:val="26"/>
    </w:rPr>
  </w:style>
  <w:style w:type="paragraph" w:customStyle="1" w:styleId="Style3">
    <w:name w:val="Style3"/>
    <w:basedOn w:val="a0"/>
    <w:rsid w:val="00536654"/>
    <w:pPr>
      <w:spacing w:line="331" w:lineRule="exact"/>
      <w:ind w:firstLine="715"/>
      <w:jc w:val="both"/>
    </w:pPr>
    <w:rPr>
      <w:rFonts w:eastAsia="Times New Roman"/>
      <w:sz w:val="24"/>
      <w:szCs w:val="24"/>
    </w:rPr>
  </w:style>
  <w:style w:type="paragraph" w:customStyle="1" w:styleId="Style5">
    <w:name w:val="Style5"/>
    <w:basedOn w:val="a0"/>
    <w:rsid w:val="00536654"/>
    <w:pPr>
      <w:spacing w:line="278" w:lineRule="exact"/>
      <w:jc w:val="center"/>
    </w:pPr>
    <w:rPr>
      <w:rFonts w:eastAsia="Times New Roman"/>
      <w:sz w:val="24"/>
      <w:szCs w:val="24"/>
    </w:rPr>
  </w:style>
  <w:style w:type="paragraph" w:customStyle="1" w:styleId="Style6">
    <w:name w:val="Style6"/>
    <w:basedOn w:val="a0"/>
    <w:rsid w:val="00536654"/>
    <w:pPr>
      <w:spacing w:line="326" w:lineRule="exact"/>
      <w:ind w:firstLine="542"/>
      <w:jc w:val="both"/>
    </w:pPr>
    <w:rPr>
      <w:rFonts w:eastAsia="Times New Roman"/>
      <w:sz w:val="24"/>
      <w:szCs w:val="24"/>
    </w:rPr>
  </w:style>
  <w:style w:type="paragraph" w:customStyle="1" w:styleId="Style7">
    <w:name w:val="Style7"/>
    <w:basedOn w:val="a0"/>
    <w:rsid w:val="00536654"/>
    <w:pPr>
      <w:spacing w:line="322" w:lineRule="exact"/>
      <w:ind w:firstLine="461"/>
      <w:jc w:val="both"/>
    </w:pPr>
    <w:rPr>
      <w:rFonts w:eastAsia="Times New Roman"/>
      <w:sz w:val="24"/>
      <w:szCs w:val="24"/>
    </w:rPr>
  </w:style>
  <w:style w:type="character" w:customStyle="1" w:styleId="FontStyle21">
    <w:name w:val="Font Style21"/>
    <w:rsid w:val="00536654"/>
    <w:rPr>
      <w:rFonts w:ascii="Arial Narrow" w:hAnsi="Arial Narrow" w:cs="Arial Narrow"/>
      <w:spacing w:val="-30"/>
      <w:sz w:val="34"/>
      <w:szCs w:val="34"/>
    </w:rPr>
  </w:style>
  <w:style w:type="character" w:customStyle="1" w:styleId="FontStyle22">
    <w:name w:val="Font Style22"/>
    <w:rsid w:val="00536654"/>
    <w:rPr>
      <w:rFonts w:ascii="Arial Narrow" w:hAnsi="Arial Narrow" w:cs="Arial Narrow"/>
      <w:spacing w:val="-20"/>
      <w:sz w:val="34"/>
      <w:szCs w:val="34"/>
    </w:rPr>
  </w:style>
  <w:style w:type="character" w:customStyle="1" w:styleId="FontStyle90">
    <w:name w:val="Font Style90"/>
    <w:rsid w:val="00536654"/>
    <w:rPr>
      <w:rFonts w:ascii="Times New Roman" w:hAnsi="Times New Roman" w:cs="Times New Roman"/>
      <w:b/>
      <w:bCs/>
      <w:spacing w:val="-20"/>
      <w:sz w:val="26"/>
      <w:szCs w:val="26"/>
    </w:rPr>
  </w:style>
  <w:style w:type="paragraph" w:customStyle="1" w:styleId="Style20">
    <w:name w:val="Style20"/>
    <w:basedOn w:val="a0"/>
    <w:rsid w:val="00536654"/>
    <w:pPr>
      <w:spacing w:line="311" w:lineRule="exact"/>
      <w:ind w:firstLine="1344"/>
      <w:jc w:val="both"/>
    </w:pPr>
    <w:rPr>
      <w:rFonts w:eastAsia="Times New Roman"/>
      <w:sz w:val="24"/>
      <w:szCs w:val="24"/>
    </w:rPr>
  </w:style>
  <w:style w:type="character" w:customStyle="1" w:styleId="FontStyle86">
    <w:name w:val="Font Style86"/>
    <w:rsid w:val="00536654"/>
    <w:rPr>
      <w:rFonts w:ascii="Times New Roman" w:hAnsi="Times New Roman" w:cs="Times New Roman"/>
      <w:b/>
      <w:bCs/>
      <w:smallCaps/>
      <w:sz w:val="18"/>
      <w:szCs w:val="18"/>
    </w:rPr>
  </w:style>
  <w:style w:type="character" w:customStyle="1" w:styleId="apple-style-span">
    <w:name w:val="apple-style-span"/>
    <w:basedOn w:val="a1"/>
    <w:rsid w:val="00536654"/>
  </w:style>
  <w:style w:type="character" w:customStyle="1" w:styleId="apple-converted-space">
    <w:name w:val="apple-converted-space"/>
    <w:basedOn w:val="a1"/>
    <w:rsid w:val="00536654"/>
  </w:style>
  <w:style w:type="paragraph" w:customStyle="1" w:styleId="19">
    <w:name w:val="Знак1 Знак Знак Знак Знак Знак Знак"/>
    <w:basedOn w:val="a0"/>
    <w:rsid w:val="00536654"/>
    <w:pPr>
      <w:widowControl/>
      <w:autoSpaceDE/>
      <w:autoSpaceDN/>
      <w:adjustRightInd/>
      <w:spacing w:after="160" w:line="240" w:lineRule="exact"/>
    </w:pPr>
    <w:rPr>
      <w:rFonts w:ascii="Verdana" w:eastAsia="Times New Roman" w:hAnsi="Verdana"/>
      <w:sz w:val="24"/>
      <w:szCs w:val="24"/>
      <w:lang w:val="en-US" w:eastAsia="en-US"/>
    </w:rPr>
  </w:style>
  <w:style w:type="character" w:customStyle="1" w:styleId="Bodytext">
    <w:name w:val="Body text_"/>
    <w:link w:val="Bodytext1"/>
    <w:rsid w:val="00536654"/>
    <w:rPr>
      <w:sz w:val="28"/>
      <w:szCs w:val="28"/>
      <w:shd w:val="clear" w:color="auto" w:fill="FFFFFF"/>
    </w:rPr>
  </w:style>
  <w:style w:type="paragraph" w:customStyle="1" w:styleId="Bodytext1">
    <w:name w:val="Body text1"/>
    <w:basedOn w:val="a0"/>
    <w:link w:val="Bodytext"/>
    <w:rsid w:val="00536654"/>
    <w:pPr>
      <w:widowControl/>
      <w:shd w:val="clear" w:color="auto" w:fill="FFFFFF"/>
      <w:autoSpaceDE/>
      <w:autoSpaceDN/>
      <w:adjustRightInd/>
      <w:spacing w:after="240" w:line="322" w:lineRule="exact"/>
      <w:ind w:hanging="1460"/>
    </w:pPr>
    <w:rPr>
      <w:rFonts w:asciiTheme="minorHAnsi" w:eastAsiaTheme="minorHAnsi" w:hAnsiTheme="minorHAnsi" w:cstheme="minorBidi"/>
      <w:sz w:val="28"/>
      <w:szCs w:val="28"/>
      <w:lang w:eastAsia="en-US"/>
    </w:rPr>
  </w:style>
  <w:style w:type="character" w:customStyle="1" w:styleId="1a">
    <w:name w:val="Основной текст1"/>
    <w:uiPriority w:val="99"/>
    <w:rsid w:val="00536654"/>
    <w:rPr>
      <w:rFonts w:ascii="Times New Roman" w:hAnsi="Times New Roman" w:cs="Times New Roman"/>
      <w:spacing w:val="0"/>
      <w:sz w:val="28"/>
      <w:szCs w:val="28"/>
      <w:u w:val="single"/>
      <w:lang w:bidi="ar-SA"/>
    </w:rPr>
  </w:style>
  <w:style w:type="paragraph" w:customStyle="1" w:styleId="u">
    <w:name w:val="u"/>
    <w:basedOn w:val="a0"/>
    <w:rsid w:val="00536654"/>
    <w:pPr>
      <w:widowControl/>
      <w:autoSpaceDE/>
      <w:autoSpaceDN/>
      <w:adjustRightInd/>
      <w:spacing w:before="100" w:beforeAutospacing="1" w:after="100" w:afterAutospacing="1"/>
    </w:pPr>
    <w:rPr>
      <w:rFonts w:eastAsia="Times New Roman"/>
      <w:sz w:val="24"/>
      <w:szCs w:val="24"/>
    </w:rPr>
  </w:style>
  <w:style w:type="paragraph" w:customStyle="1" w:styleId="uni">
    <w:name w:val="uni"/>
    <w:basedOn w:val="a0"/>
    <w:rsid w:val="00536654"/>
    <w:pPr>
      <w:widowControl/>
      <w:autoSpaceDE/>
      <w:autoSpaceDN/>
      <w:adjustRightInd/>
      <w:spacing w:before="100" w:beforeAutospacing="1" w:after="100" w:afterAutospacing="1"/>
    </w:pPr>
    <w:rPr>
      <w:rFonts w:eastAsia="Times New Roman"/>
      <w:sz w:val="24"/>
      <w:szCs w:val="24"/>
    </w:rPr>
  </w:style>
  <w:style w:type="paragraph" w:customStyle="1" w:styleId="unip">
    <w:name w:val="unip"/>
    <w:basedOn w:val="a0"/>
    <w:rsid w:val="00536654"/>
    <w:pPr>
      <w:widowControl/>
      <w:autoSpaceDE/>
      <w:autoSpaceDN/>
      <w:adjustRightInd/>
      <w:spacing w:before="100" w:beforeAutospacing="1" w:after="100" w:afterAutospacing="1"/>
    </w:pPr>
    <w:rPr>
      <w:rFonts w:eastAsia="Times New Roman"/>
      <w:sz w:val="24"/>
      <w:szCs w:val="24"/>
    </w:rPr>
  </w:style>
  <w:style w:type="character" w:styleId="afff4">
    <w:name w:val="endnote reference"/>
    <w:semiHidden/>
    <w:rsid w:val="00536654"/>
    <w:rPr>
      <w:vertAlign w:val="superscript"/>
    </w:rPr>
  </w:style>
  <w:style w:type="paragraph" w:customStyle="1" w:styleId="Standard">
    <w:name w:val="Standard"/>
    <w:rsid w:val="00536654"/>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afff5">
    <w:name w:val="Отступ перед"/>
    <w:basedOn w:val="Standard"/>
    <w:rsid w:val="00536654"/>
    <w:pPr>
      <w:shd w:val="clear" w:color="auto" w:fill="FFFFFF"/>
      <w:spacing w:before="120"/>
      <w:ind w:firstLine="284"/>
      <w:jc w:val="both"/>
    </w:pPr>
    <w:rPr>
      <w:szCs w:val="22"/>
    </w:rPr>
  </w:style>
  <w:style w:type="paragraph" w:customStyle="1" w:styleId="62">
    <w:name w:val="заголовок 6"/>
    <w:basedOn w:val="a0"/>
    <w:next w:val="a0"/>
    <w:rsid w:val="00536654"/>
    <w:pPr>
      <w:keepNext/>
      <w:widowControl/>
      <w:adjustRightInd/>
      <w:jc w:val="center"/>
    </w:pPr>
    <w:rPr>
      <w:rFonts w:ascii="Courier New" w:eastAsia="Times New Roman" w:hAnsi="Courier New" w:cs="Courier New"/>
      <w:i/>
      <w:iCs/>
      <w:sz w:val="24"/>
      <w:szCs w:val="24"/>
    </w:rPr>
  </w:style>
  <w:style w:type="paragraph" w:customStyle="1" w:styleId="82">
    <w:name w:val="заголовок 8"/>
    <w:basedOn w:val="a0"/>
    <w:next w:val="a0"/>
    <w:rsid w:val="00536654"/>
    <w:pPr>
      <w:keepNext/>
      <w:widowControl/>
      <w:tabs>
        <w:tab w:val="left" w:pos="0"/>
      </w:tabs>
      <w:adjustRightInd/>
      <w:ind w:right="-1" w:firstLine="567"/>
      <w:jc w:val="both"/>
    </w:pPr>
    <w:rPr>
      <w:rFonts w:ascii="Courier New" w:eastAsia="Times New Roman" w:hAnsi="Courier New" w:cs="Courier New"/>
      <w:i/>
      <w:iCs/>
      <w:sz w:val="24"/>
      <w:szCs w:val="24"/>
    </w:rPr>
  </w:style>
  <w:style w:type="paragraph" w:customStyle="1" w:styleId="dktexright">
    <w:name w:val="dktexright"/>
    <w:basedOn w:val="a0"/>
    <w:uiPriority w:val="99"/>
    <w:rsid w:val="00536654"/>
    <w:pPr>
      <w:widowControl/>
      <w:autoSpaceDE/>
      <w:autoSpaceDN/>
      <w:adjustRightInd/>
      <w:spacing w:before="100" w:beforeAutospacing="1" w:after="100" w:afterAutospacing="1"/>
    </w:pPr>
    <w:rPr>
      <w:rFonts w:eastAsia="Times New Roman"/>
      <w:sz w:val="24"/>
      <w:szCs w:val="24"/>
    </w:rPr>
  </w:style>
  <w:style w:type="paragraph" w:customStyle="1" w:styleId="dktexleft">
    <w:name w:val="dktexleft"/>
    <w:basedOn w:val="a0"/>
    <w:uiPriority w:val="99"/>
    <w:rsid w:val="00536654"/>
    <w:pPr>
      <w:widowControl/>
      <w:autoSpaceDE/>
      <w:autoSpaceDN/>
      <w:adjustRightInd/>
      <w:spacing w:before="100" w:beforeAutospacing="1" w:after="100" w:afterAutospacing="1"/>
    </w:pPr>
    <w:rPr>
      <w:rFonts w:eastAsia="Times New Roman"/>
      <w:sz w:val="24"/>
      <w:szCs w:val="24"/>
    </w:rPr>
  </w:style>
  <w:style w:type="paragraph" w:customStyle="1" w:styleId="dktexjustify">
    <w:name w:val="dktexjustify"/>
    <w:basedOn w:val="a0"/>
    <w:uiPriority w:val="99"/>
    <w:rsid w:val="00536654"/>
    <w:pPr>
      <w:widowControl/>
      <w:autoSpaceDE/>
      <w:autoSpaceDN/>
      <w:adjustRightInd/>
      <w:spacing w:before="100" w:beforeAutospacing="1" w:after="100" w:afterAutospacing="1"/>
    </w:pPr>
    <w:rPr>
      <w:rFonts w:eastAsia="Times New Roman"/>
      <w:sz w:val="24"/>
      <w:szCs w:val="24"/>
    </w:rPr>
  </w:style>
  <w:style w:type="paragraph" w:customStyle="1" w:styleId="formattexttopleveltext">
    <w:name w:val="formattext topleveltext"/>
    <w:basedOn w:val="a0"/>
    <w:uiPriority w:val="99"/>
    <w:rsid w:val="00536654"/>
    <w:pPr>
      <w:widowControl/>
      <w:autoSpaceDE/>
      <w:autoSpaceDN/>
      <w:adjustRightInd/>
      <w:spacing w:before="100" w:beforeAutospacing="1" w:after="100" w:afterAutospacing="1"/>
    </w:pPr>
    <w:rPr>
      <w:rFonts w:eastAsia="Times New Roman"/>
      <w:sz w:val="24"/>
      <w:szCs w:val="24"/>
    </w:rPr>
  </w:style>
  <w:style w:type="paragraph" w:customStyle="1" w:styleId="formattext">
    <w:name w:val="formattext"/>
    <w:basedOn w:val="a0"/>
    <w:uiPriority w:val="99"/>
    <w:rsid w:val="00536654"/>
    <w:pPr>
      <w:widowControl/>
      <w:autoSpaceDE/>
      <w:autoSpaceDN/>
      <w:adjustRightInd/>
      <w:spacing w:before="100" w:beforeAutospacing="1" w:after="100" w:afterAutospacing="1"/>
    </w:pPr>
    <w:rPr>
      <w:rFonts w:eastAsia="Times New Roman"/>
      <w:sz w:val="24"/>
      <w:szCs w:val="24"/>
    </w:rPr>
  </w:style>
  <w:style w:type="paragraph" w:customStyle="1" w:styleId="27">
    <w:name w:val="Знак2"/>
    <w:basedOn w:val="a0"/>
    <w:uiPriority w:val="99"/>
    <w:rsid w:val="006B45B7"/>
    <w:pPr>
      <w:widowControl/>
      <w:autoSpaceDE/>
      <w:autoSpaceDN/>
      <w:adjustRightInd/>
      <w:spacing w:line="240" w:lineRule="exact"/>
      <w:jc w:val="both"/>
    </w:pPr>
    <w:rPr>
      <w:rFonts w:eastAsia="Times New Roman"/>
      <w:sz w:val="24"/>
      <w:szCs w:val="24"/>
      <w:lang w:val="en-US" w:eastAsia="en-US"/>
    </w:rPr>
  </w:style>
  <w:style w:type="paragraph" w:customStyle="1" w:styleId="28">
    <w:name w:val="Обычный2"/>
    <w:rsid w:val="006B45B7"/>
    <w:pPr>
      <w:widowControl w:val="0"/>
      <w:spacing w:after="0" w:line="260" w:lineRule="auto"/>
      <w:ind w:firstLine="220"/>
      <w:jc w:val="both"/>
    </w:pPr>
    <w:rPr>
      <w:rFonts w:ascii="Arial" w:eastAsia="Times New Roman" w:hAnsi="Arial" w:cs="Times New Roman"/>
      <w:b/>
      <w:snapToGrid w:val="0"/>
      <w:sz w:val="18"/>
      <w:szCs w:val="20"/>
      <w:lang w:eastAsia="ru-RU"/>
    </w:rPr>
  </w:style>
  <w:style w:type="paragraph" w:customStyle="1" w:styleId="230">
    <w:name w:val="Основной текст с отступом 23"/>
    <w:basedOn w:val="a0"/>
    <w:rsid w:val="006B45B7"/>
    <w:pPr>
      <w:overflowPunct w:val="0"/>
      <w:ind w:firstLine="284"/>
      <w:jc w:val="center"/>
    </w:pPr>
    <w:rPr>
      <w:rFonts w:eastAsia="Times New Roman"/>
      <w:sz w:val="24"/>
      <w:u w:val="single"/>
    </w:rPr>
  </w:style>
  <w:style w:type="character" w:customStyle="1" w:styleId="29">
    <w:name w:val="Основной текст2"/>
    <w:rsid w:val="006B45B7"/>
    <w:rPr>
      <w:rFonts w:ascii="Times New Roman" w:hAnsi="Times New Roman" w:cs="Times New Roman"/>
      <w:spacing w:val="0"/>
      <w:sz w:val="28"/>
      <w:szCs w:val="28"/>
      <w:u w:val="single"/>
      <w:lang w:bidi="ar-SA"/>
    </w:rPr>
  </w:style>
  <w:style w:type="numbering" w:customStyle="1" w:styleId="2a">
    <w:name w:val="Нет списка2"/>
    <w:next w:val="a3"/>
    <w:uiPriority w:val="99"/>
    <w:semiHidden/>
    <w:unhideWhenUsed/>
    <w:rsid w:val="008E4246"/>
  </w:style>
  <w:style w:type="numbering" w:customStyle="1" w:styleId="110">
    <w:name w:val="Нет списка11"/>
    <w:next w:val="a3"/>
    <w:semiHidden/>
    <w:rsid w:val="008E4246"/>
  </w:style>
  <w:style w:type="table" w:customStyle="1" w:styleId="1b">
    <w:name w:val="Сетка таблицы1"/>
    <w:basedOn w:val="a2"/>
    <w:next w:val="aff6"/>
    <w:rsid w:val="008E42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2">
    <w:name w:val="p2"/>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
    <w:name w:val="p3"/>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0">
    <w:name w:val="s1"/>
    <w:rsid w:val="00A30A95"/>
  </w:style>
  <w:style w:type="paragraph" w:customStyle="1" w:styleId="p4">
    <w:name w:val="p4"/>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20">
    <w:name w:val="s2"/>
    <w:rsid w:val="00A30A95"/>
  </w:style>
  <w:style w:type="paragraph" w:customStyle="1" w:styleId="p5">
    <w:name w:val="p5"/>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6">
    <w:name w:val="p6"/>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7">
    <w:name w:val="p7"/>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8">
    <w:name w:val="p8"/>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9">
    <w:name w:val="p9"/>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0">
    <w:name w:val="p10"/>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1">
    <w:name w:val="p11"/>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2">
    <w:name w:val="p12"/>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3">
    <w:name w:val="p13"/>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4">
    <w:name w:val="p14"/>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30">
    <w:name w:val="s3"/>
    <w:rsid w:val="00A30A95"/>
  </w:style>
  <w:style w:type="paragraph" w:customStyle="1" w:styleId="p15">
    <w:name w:val="p15"/>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6">
    <w:name w:val="p16"/>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7">
    <w:name w:val="p17"/>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8">
    <w:name w:val="p18"/>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9">
    <w:name w:val="p19"/>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40">
    <w:name w:val="s4"/>
    <w:rsid w:val="00A30A95"/>
  </w:style>
  <w:style w:type="character" w:customStyle="1" w:styleId="s50">
    <w:name w:val="s5"/>
    <w:rsid w:val="00A30A95"/>
  </w:style>
  <w:style w:type="character" w:customStyle="1" w:styleId="s60">
    <w:name w:val="s6"/>
    <w:rsid w:val="00A30A95"/>
  </w:style>
  <w:style w:type="paragraph" w:customStyle="1" w:styleId="p20">
    <w:name w:val="p20"/>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7">
    <w:name w:val="s7"/>
    <w:rsid w:val="00A30A95"/>
  </w:style>
  <w:style w:type="character" w:customStyle="1" w:styleId="s8">
    <w:name w:val="s8"/>
    <w:rsid w:val="00A30A95"/>
  </w:style>
  <w:style w:type="paragraph" w:customStyle="1" w:styleId="p21">
    <w:name w:val="p21"/>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9">
    <w:name w:val="s9"/>
    <w:rsid w:val="00A30A95"/>
  </w:style>
  <w:style w:type="paragraph" w:customStyle="1" w:styleId="p22">
    <w:name w:val="p22"/>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00">
    <w:name w:val="s10"/>
    <w:rsid w:val="00A30A95"/>
  </w:style>
  <w:style w:type="character" w:customStyle="1" w:styleId="s11">
    <w:name w:val="s11"/>
    <w:rsid w:val="00A30A95"/>
  </w:style>
  <w:style w:type="paragraph" w:customStyle="1" w:styleId="p23">
    <w:name w:val="p23"/>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2">
    <w:name w:val="s12"/>
    <w:rsid w:val="00A30A95"/>
  </w:style>
  <w:style w:type="paragraph" w:customStyle="1" w:styleId="p24">
    <w:name w:val="p24"/>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3">
    <w:name w:val="s13"/>
    <w:rsid w:val="00A30A95"/>
  </w:style>
  <w:style w:type="character" w:customStyle="1" w:styleId="s14">
    <w:name w:val="s14"/>
    <w:rsid w:val="00A30A95"/>
  </w:style>
  <w:style w:type="paragraph" w:customStyle="1" w:styleId="p25">
    <w:name w:val="p25"/>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26">
    <w:name w:val="p26"/>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27">
    <w:name w:val="p27"/>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5">
    <w:name w:val="s15"/>
    <w:rsid w:val="00A30A95"/>
  </w:style>
  <w:style w:type="paragraph" w:customStyle="1" w:styleId="p28">
    <w:name w:val="p28"/>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29">
    <w:name w:val="p29"/>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6">
    <w:name w:val="s16"/>
    <w:rsid w:val="00A30A95"/>
  </w:style>
  <w:style w:type="paragraph" w:customStyle="1" w:styleId="p30">
    <w:name w:val="p30"/>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1">
    <w:name w:val="p31"/>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2">
    <w:name w:val="p32"/>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7">
    <w:name w:val="s17"/>
    <w:rsid w:val="00A30A95"/>
  </w:style>
  <w:style w:type="character" w:customStyle="1" w:styleId="s18">
    <w:name w:val="s18"/>
    <w:rsid w:val="00A30A95"/>
  </w:style>
  <w:style w:type="paragraph" w:customStyle="1" w:styleId="p33">
    <w:name w:val="p33"/>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4">
    <w:name w:val="p34"/>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5">
    <w:name w:val="p35"/>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9">
    <w:name w:val="s19"/>
    <w:rsid w:val="00A30A95"/>
  </w:style>
  <w:style w:type="paragraph" w:customStyle="1" w:styleId="p36">
    <w:name w:val="p36"/>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200">
    <w:name w:val="s20"/>
    <w:rsid w:val="00A30A95"/>
  </w:style>
  <w:style w:type="character" w:customStyle="1" w:styleId="s21">
    <w:name w:val="s21"/>
    <w:rsid w:val="00A30A95"/>
  </w:style>
  <w:style w:type="character" w:customStyle="1" w:styleId="s22">
    <w:name w:val="s22"/>
    <w:rsid w:val="00A30A95"/>
  </w:style>
  <w:style w:type="paragraph" w:customStyle="1" w:styleId="p37">
    <w:name w:val="p37"/>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23">
    <w:name w:val="s23"/>
    <w:rsid w:val="00A30A95"/>
  </w:style>
  <w:style w:type="character" w:customStyle="1" w:styleId="s24">
    <w:name w:val="s24"/>
    <w:rsid w:val="00A30A95"/>
  </w:style>
  <w:style w:type="paragraph" w:customStyle="1" w:styleId="p38">
    <w:name w:val="p38"/>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9">
    <w:name w:val="p39"/>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0">
    <w:name w:val="p40"/>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1">
    <w:name w:val="p41"/>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2">
    <w:name w:val="p42"/>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3">
    <w:name w:val="p43"/>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4">
    <w:name w:val="p44"/>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5">
    <w:name w:val="p45"/>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6">
    <w:name w:val="p46"/>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7">
    <w:name w:val="p47"/>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8">
    <w:name w:val="p48"/>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9">
    <w:name w:val="p49"/>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0">
    <w:name w:val="p50"/>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1">
    <w:name w:val="p51"/>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2">
    <w:name w:val="p52"/>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3">
    <w:name w:val="p53"/>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4">
    <w:name w:val="p54"/>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5">
    <w:name w:val="p55"/>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6">
    <w:name w:val="p56"/>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7">
    <w:name w:val="p57"/>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8">
    <w:name w:val="p58"/>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js-downloads-folder-name">
    <w:name w:val="js-downloads-folder-name"/>
    <w:rsid w:val="00A30A95"/>
  </w:style>
  <w:style w:type="paragraph" w:styleId="z-">
    <w:name w:val="HTML Top of Form"/>
    <w:basedOn w:val="a0"/>
    <w:next w:val="a0"/>
    <w:link w:val="z-0"/>
    <w:hidden/>
    <w:uiPriority w:val="99"/>
    <w:semiHidden/>
    <w:unhideWhenUsed/>
    <w:rsid w:val="00A30A95"/>
    <w:pPr>
      <w:widowControl/>
      <w:pBdr>
        <w:bottom w:val="single" w:sz="6" w:space="1" w:color="auto"/>
      </w:pBdr>
      <w:autoSpaceDE/>
      <w:autoSpaceDN/>
      <w:adjustRightInd/>
      <w:jc w:val="center"/>
    </w:pPr>
    <w:rPr>
      <w:rFonts w:ascii="Arial" w:eastAsia="Times New Roman" w:hAnsi="Arial"/>
      <w:vanish/>
      <w:sz w:val="16"/>
      <w:szCs w:val="16"/>
      <w:lang w:val="x-none"/>
    </w:rPr>
  </w:style>
  <w:style w:type="character" w:customStyle="1" w:styleId="z-0">
    <w:name w:val="z-Начало формы Знак"/>
    <w:basedOn w:val="a1"/>
    <w:link w:val="z-"/>
    <w:uiPriority w:val="99"/>
    <w:semiHidden/>
    <w:rsid w:val="00A30A95"/>
    <w:rPr>
      <w:rFonts w:ascii="Arial" w:eastAsia="Times New Roman" w:hAnsi="Arial" w:cs="Times New Roman"/>
      <w:vanish/>
      <w:sz w:val="16"/>
      <w:szCs w:val="16"/>
      <w:lang w:val="x-none" w:eastAsia="ru-RU"/>
    </w:rPr>
  </w:style>
  <w:style w:type="paragraph" w:styleId="z-1">
    <w:name w:val="HTML Bottom of Form"/>
    <w:basedOn w:val="a0"/>
    <w:next w:val="a0"/>
    <w:link w:val="z-2"/>
    <w:hidden/>
    <w:uiPriority w:val="99"/>
    <w:semiHidden/>
    <w:unhideWhenUsed/>
    <w:rsid w:val="00A30A95"/>
    <w:pPr>
      <w:widowControl/>
      <w:pBdr>
        <w:top w:val="single" w:sz="6" w:space="1" w:color="auto"/>
      </w:pBdr>
      <w:autoSpaceDE/>
      <w:autoSpaceDN/>
      <w:adjustRightInd/>
      <w:jc w:val="center"/>
    </w:pPr>
    <w:rPr>
      <w:rFonts w:ascii="Arial" w:eastAsia="Times New Roman" w:hAnsi="Arial"/>
      <w:vanish/>
      <w:sz w:val="16"/>
      <w:szCs w:val="16"/>
      <w:lang w:val="x-none"/>
    </w:rPr>
  </w:style>
  <w:style w:type="character" w:customStyle="1" w:styleId="z-2">
    <w:name w:val="z-Конец формы Знак"/>
    <w:basedOn w:val="a1"/>
    <w:link w:val="z-1"/>
    <w:uiPriority w:val="99"/>
    <w:semiHidden/>
    <w:rsid w:val="00A30A95"/>
    <w:rPr>
      <w:rFonts w:ascii="Arial" w:eastAsia="Times New Roman" w:hAnsi="Arial" w:cs="Times New Roman"/>
      <w:vanish/>
      <w:sz w:val="16"/>
      <w:szCs w:val="16"/>
      <w:lang w:val="x-none" w:eastAsia="ru-RU"/>
    </w:rPr>
  </w:style>
  <w:style w:type="character" w:customStyle="1" w:styleId="b-pseudo-link">
    <w:name w:val="b-pseudo-link"/>
    <w:rsid w:val="00A30A95"/>
  </w:style>
  <w:style w:type="paragraph" w:customStyle="1" w:styleId="0">
    <w:name w:val="0"/>
    <w:basedOn w:val="ConsPlusNormal"/>
    <w:rsid w:val="00A30A95"/>
    <w:pPr>
      <w:widowControl/>
      <w:suppressAutoHyphens/>
      <w:autoSpaceDN/>
      <w:adjustRightInd/>
      <w:ind w:firstLine="851"/>
      <w:jc w:val="both"/>
    </w:pPr>
    <w:rPr>
      <w:rFonts w:ascii="Times New Roman" w:eastAsia="Arial" w:hAnsi="Times New Roman" w:cs="Times New Roman"/>
      <w:sz w:val="28"/>
      <w:szCs w:val="28"/>
      <w:lang w:eastAsia="ar-SA"/>
    </w:rPr>
  </w:style>
  <w:style w:type="paragraph" w:customStyle="1" w:styleId="headertext">
    <w:name w:val="headertext"/>
    <w:basedOn w:val="a0"/>
    <w:rsid w:val="00A30A95"/>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214153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03BB1162F0E419DBEC62538F7D3500B60E4F325110E1637B86CDBD65124B88471F7AF9808F9A13CEA84D04A0CC9nC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03BB1162F0E419DBEC62538F7D3500B61E1F322150A1637B86CDBD65124B88471F7AF9808F9A13CEA84D04A0CC9nCM" TargetMode="External"/><Relationship Id="rId4" Type="http://schemas.openxmlformats.org/officeDocument/2006/relationships/settings" Target="settings.xml"/><Relationship Id="rId9" Type="http://schemas.openxmlformats.org/officeDocument/2006/relationships/hyperlink" Target="consultantplus://offline/ref=D03BB1162F0E419DBEC62538F7D3500B61E7F52B17061637B86CDBD65124B88471F7AF9808F9A13CEA84D04A0CC9nC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4A8A9-4457-47C5-B839-0530E05C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22686</Words>
  <Characters>129315</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2022-12-20T06:51:00Z</cp:lastPrinted>
  <dcterms:created xsi:type="dcterms:W3CDTF">2022-12-06T09:16:00Z</dcterms:created>
  <dcterms:modified xsi:type="dcterms:W3CDTF">2022-12-20T06:51:00Z</dcterms:modified>
</cp:coreProperties>
</file>